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0C4F" w:rsidRPr="00463169" w:rsidRDefault="009B0C4F" w:rsidP="000A2262">
      <w:pPr>
        <w:pStyle w:val="22"/>
        <w:shd w:val="clear" w:color="auto" w:fill="auto"/>
        <w:rPr>
          <w:sz w:val="24"/>
          <w:szCs w:val="24"/>
        </w:rPr>
      </w:pPr>
      <w:r w:rsidRPr="00463169">
        <w:rPr>
          <w:sz w:val="24"/>
          <w:szCs w:val="24"/>
        </w:rPr>
        <w:t>МИНОБРНАУКИ РОССИИ</w:t>
      </w:r>
    </w:p>
    <w:p w:rsidR="009B0C4F" w:rsidRPr="00463169" w:rsidRDefault="009B0C4F" w:rsidP="000A2262">
      <w:pPr>
        <w:pStyle w:val="22"/>
        <w:shd w:val="clear" w:color="auto" w:fill="auto"/>
        <w:rPr>
          <w:sz w:val="24"/>
          <w:szCs w:val="24"/>
        </w:rPr>
      </w:pPr>
    </w:p>
    <w:p w:rsidR="009B0C4F" w:rsidRPr="00463169" w:rsidRDefault="009B0C4F" w:rsidP="000A2262">
      <w:pPr>
        <w:jc w:val="center"/>
        <w:rPr>
          <w:rFonts w:ascii="Times New Roman" w:hAnsi="Times New Roman" w:cs="Times New Roman"/>
        </w:rPr>
      </w:pPr>
      <w:r w:rsidRPr="00463169">
        <w:rPr>
          <w:rFonts w:ascii="Times New Roman" w:hAnsi="Times New Roman" w:cs="Times New Roman"/>
        </w:rPr>
        <w:t>СГТУ имени Гагарина Ю.А.</w:t>
      </w:r>
    </w:p>
    <w:p w:rsidR="009B0C4F" w:rsidRPr="00463169" w:rsidRDefault="009B0C4F" w:rsidP="000A2262">
      <w:pPr>
        <w:jc w:val="center"/>
        <w:rPr>
          <w:rFonts w:ascii="Times New Roman" w:hAnsi="Times New Roman" w:cs="Times New Roman"/>
          <w:i/>
        </w:rPr>
      </w:pPr>
      <w:r w:rsidRPr="00463169">
        <w:rPr>
          <w:rFonts w:ascii="Times New Roman" w:hAnsi="Times New Roman" w:cs="Times New Roman"/>
        </w:rPr>
        <w:t xml:space="preserve">Энгельсский технологический институт (филиал) </w:t>
      </w:r>
      <w:r w:rsidRPr="00463169">
        <w:rPr>
          <w:rFonts w:ascii="Times New Roman" w:hAnsi="Times New Roman" w:cs="Times New Roman"/>
        </w:rPr>
        <w:br/>
        <w:t>федерального государственного бюджетного образовательного учреждения высшего образования «Саратовский государственный технический университет имени Гагарина Ю.А.»</w:t>
      </w:r>
    </w:p>
    <w:p w:rsidR="009B0C4F" w:rsidRDefault="009B0C4F" w:rsidP="000A2262">
      <w:pPr>
        <w:jc w:val="center"/>
        <w:rPr>
          <w:rFonts w:ascii="Times New Roman" w:hAnsi="Times New Roman" w:cs="Times New Roman"/>
        </w:rPr>
      </w:pPr>
      <w:r w:rsidRPr="00463169">
        <w:rPr>
          <w:rFonts w:ascii="Times New Roman" w:hAnsi="Times New Roman" w:cs="Times New Roman"/>
        </w:rPr>
        <w:t>(ЭТИ (филиал) СГТУ имени Гагарина Ю.А.)</w:t>
      </w:r>
    </w:p>
    <w:p w:rsidR="009B0C4F" w:rsidRDefault="009B0C4F" w:rsidP="000A2262">
      <w:pPr>
        <w:jc w:val="center"/>
        <w:rPr>
          <w:rFonts w:ascii="Times New Roman" w:hAnsi="Times New Roman" w:cs="Times New Roman"/>
        </w:rPr>
      </w:pPr>
    </w:p>
    <w:p w:rsidR="009B0C4F" w:rsidRPr="00203C17" w:rsidRDefault="009B0C4F" w:rsidP="000A2262">
      <w:pPr>
        <w:jc w:val="center"/>
        <w:rPr>
          <w:rFonts w:ascii="Times New Roman" w:hAnsi="Times New Roman" w:cs="Times New Roman"/>
        </w:rPr>
      </w:pPr>
    </w:p>
    <w:p w:rsidR="009B0C4F" w:rsidRPr="00463169" w:rsidRDefault="00897B1A" w:rsidP="000A2262">
      <w:pPr>
        <w:jc w:val="center"/>
        <w:rPr>
          <w:rFonts w:ascii="Times New Roman" w:hAnsi="Times New Roman" w:cs="Times New Roman"/>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6" type="#_x0000_t75" style="position:absolute;left:0;text-align:left;margin-left:313.15pt;margin-top:11.9pt;width:115.2pt;height:114.7pt;z-index:-54;visibility:visible;mso-wrap-distance-left:5pt;mso-wrap-distance-right:5pt;mso-position-horizontal-relative:margin">
            <v:imagedata r:id="rId8" o:title=""/>
            <w10:wrap anchorx="margin"/>
          </v:shape>
        </w:pict>
      </w:r>
    </w:p>
    <w:p w:rsidR="009B0C4F" w:rsidRDefault="009B0C4F" w:rsidP="000A2262">
      <w:pPr>
        <w:pStyle w:val="6"/>
        <w:shd w:val="clear" w:color="auto" w:fill="auto"/>
        <w:spacing w:line="269" w:lineRule="exact"/>
        <w:ind w:right="320" w:firstLine="0"/>
        <w:jc w:val="left"/>
        <w:rPr>
          <w:sz w:val="24"/>
          <w:szCs w:val="24"/>
        </w:rPr>
        <w:sectPr w:rsidR="009B0C4F" w:rsidSect="00506222">
          <w:footerReference w:type="default" r:id="rId9"/>
          <w:pgSz w:w="11906" w:h="16838"/>
          <w:pgMar w:top="993" w:right="850" w:bottom="1134" w:left="1276" w:header="708" w:footer="708" w:gutter="0"/>
          <w:pgNumType w:start="0"/>
          <w:cols w:space="708"/>
          <w:titlePg/>
          <w:docGrid w:linePitch="360"/>
        </w:sectPr>
      </w:pPr>
    </w:p>
    <w:p w:rsidR="009B0C4F" w:rsidRPr="00463169" w:rsidRDefault="009B0C4F" w:rsidP="000A2262">
      <w:pPr>
        <w:pStyle w:val="6"/>
        <w:shd w:val="clear" w:color="auto" w:fill="auto"/>
        <w:spacing w:line="269" w:lineRule="exact"/>
        <w:ind w:right="320" w:firstLine="0"/>
        <w:jc w:val="left"/>
        <w:rPr>
          <w:sz w:val="24"/>
          <w:szCs w:val="24"/>
        </w:rPr>
      </w:pPr>
      <w:r w:rsidRPr="00463169">
        <w:rPr>
          <w:sz w:val="24"/>
          <w:szCs w:val="24"/>
        </w:rPr>
        <w:lastRenderedPageBreak/>
        <w:t xml:space="preserve">РАССМОТРЕНО </w:t>
      </w:r>
    </w:p>
    <w:p w:rsidR="009B0C4F" w:rsidRDefault="009B0C4F" w:rsidP="000A2262">
      <w:pPr>
        <w:pStyle w:val="6"/>
        <w:shd w:val="clear" w:color="auto" w:fill="auto"/>
        <w:spacing w:line="269" w:lineRule="exact"/>
        <w:ind w:right="320" w:firstLine="0"/>
        <w:jc w:val="left"/>
        <w:rPr>
          <w:sz w:val="24"/>
          <w:szCs w:val="24"/>
        </w:rPr>
      </w:pPr>
      <w:r w:rsidRPr="00463169">
        <w:rPr>
          <w:sz w:val="24"/>
          <w:szCs w:val="24"/>
        </w:rPr>
        <w:t xml:space="preserve">Предметно-цикловой методической  комиссией </w:t>
      </w:r>
      <w:r w:rsidR="009D1374">
        <w:rPr>
          <w:sz w:val="24"/>
          <w:szCs w:val="24"/>
        </w:rPr>
        <w:t>38.02.03</w:t>
      </w:r>
    </w:p>
    <w:p w:rsidR="009B0C4F" w:rsidRPr="00463169" w:rsidRDefault="009B0C4F" w:rsidP="000A2262">
      <w:pPr>
        <w:pStyle w:val="6"/>
        <w:shd w:val="clear" w:color="auto" w:fill="auto"/>
        <w:spacing w:line="269" w:lineRule="exact"/>
        <w:ind w:right="320" w:firstLine="0"/>
        <w:jc w:val="left"/>
        <w:rPr>
          <w:sz w:val="24"/>
          <w:szCs w:val="24"/>
        </w:rPr>
      </w:pPr>
      <w:r w:rsidRPr="00463169">
        <w:rPr>
          <w:sz w:val="24"/>
          <w:szCs w:val="24"/>
        </w:rPr>
        <w:t xml:space="preserve">протокол № </w:t>
      </w:r>
      <w:r>
        <w:rPr>
          <w:sz w:val="24"/>
          <w:szCs w:val="24"/>
          <w:u w:val="single"/>
        </w:rPr>
        <w:t>10 от 25.06.2021</w:t>
      </w:r>
      <w:r w:rsidRPr="00BE4846">
        <w:rPr>
          <w:sz w:val="24"/>
          <w:szCs w:val="24"/>
          <w:u w:val="single"/>
        </w:rPr>
        <w:t>____</w:t>
      </w:r>
    </w:p>
    <w:p w:rsidR="009B0C4F" w:rsidRDefault="009B0C4F" w:rsidP="000A2262">
      <w:pPr>
        <w:pStyle w:val="a5"/>
        <w:shd w:val="clear" w:color="auto" w:fill="auto"/>
        <w:spacing w:line="240" w:lineRule="auto"/>
        <w:ind w:firstLine="0"/>
        <w:jc w:val="right"/>
        <w:rPr>
          <w:sz w:val="24"/>
          <w:szCs w:val="24"/>
        </w:rPr>
      </w:pPr>
    </w:p>
    <w:p w:rsidR="009B0C4F" w:rsidRDefault="00423088" w:rsidP="000B18DC">
      <w:pPr>
        <w:pStyle w:val="6"/>
        <w:shd w:val="clear" w:color="auto" w:fill="auto"/>
        <w:spacing w:before="120" w:line="240" w:lineRule="auto"/>
        <w:ind w:left="1416" w:right="318" w:firstLine="708"/>
        <w:jc w:val="left"/>
        <w:rPr>
          <w:sz w:val="24"/>
          <w:szCs w:val="24"/>
        </w:rPr>
      </w:pPr>
      <w:r>
        <w:rPr>
          <w:sz w:val="24"/>
          <w:szCs w:val="24"/>
        </w:rPr>
        <w:t xml:space="preserve"> </w:t>
      </w:r>
      <w:bookmarkStart w:id="0" w:name="_GoBack"/>
      <w:bookmarkEnd w:id="0"/>
    </w:p>
    <w:p w:rsidR="00423088" w:rsidRDefault="00423088" w:rsidP="000A2262">
      <w:pPr>
        <w:pStyle w:val="a5"/>
        <w:shd w:val="clear" w:color="auto" w:fill="auto"/>
        <w:spacing w:line="240" w:lineRule="auto"/>
        <w:ind w:firstLine="0"/>
        <w:jc w:val="right"/>
        <w:rPr>
          <w:sz w:val="24"/>
          <w:szCs w:val="24"/>
        </w:rPr>
      </w:pPr>
    </w:p>
    <w:p w:rsidR="009B0C4F" w:rsidRPr="00463169" w:rsidRDefault="009B0C4F" w:rsidP="000A2262">
      <w:pPr>
        <w:pStyle w:val="a5"/>
        <w:shd w:val="clear" w:color="auto" w:fill="auto"/>
        <w:spacing w:line="240" w:lineRule="auto"/>
        <w:ind w:firstLine="0"/>
        <w:jc w:val="right"/>
        <w:rPr>
          <w:sz w:val="24"/>
          <w:szCs w:val="24"/>
        </w:rPr>
      </w:pPr>
      <w:r w:rsidRPr="00463169">
        <w:rPr>
          <w:sz w:val="24"/>
          <w:szCs w:val="24"/>
        </w:rPr>
        <w:lastRenderedPageBreak/>
        <w:t>УТВЕРЖДАЮ</w:t>
      </w:r>
    </w:p>
    <w:p w:rsidR="009B0C4F" w:rsidRPr="00463169" w:rsidRDefault="009B0C4F" w:rsidP="000A2262">
      <w:pPr>
        <w:pStyle w:val="a5"/>
        <w:shd w:val="clear" w:color="auto" w:fill="auto"/>
        <w:spacing w:line="240" w:lineRule="auto"/>
        <w:ind w:firstLine="0"/>
        <w:jc w:val="right"/>
        <w:rPr>
          <w:sz w:val="24"/>
          <w:szCs w:val="24"/>
        </w:rPr>
      </w:pPr>
      <w:r w:rsidRPr="00463169">
        <w:rPr>
          <w:sz w:val="24"/>
          <w:szCs w:val="24"/>
        </w:rPr>
        <w:t>Зам. директора по СПДО</w:t>
      </w:r>
    </w:p>
    <w:p w:rsidR="009B0C4F" w:rsidRDefault="009B0C4F" w:rsidP="000A2262">
      <w:pPr>
        <w:pStyle w:val="6"/>
        <w:shd w:val="clear" w:color="auto" w:fill="auto"/>
        <w:spacing w:line="240" w:lineRule="auto"/>
        <w:ind w:right="320" w:firstLine="0"/>
        <w:jc w:val="right"/>
        <w:rPr>
          <w:sz w:val="24"/>
          <w:szCs w:val="24"/>
        </w:rPr>
      </w:pPr>
    </w:p>
    <w:p w:rsidR="009B0C4F" w:rsidRPr="00463169" w:rsidRDefault="009B0C4F" w:rsidP="000A2262">
      <w:pPr>
        <w:pStyle w:val="6"/>
        <w:shd w:val="clear" w:color="auto" w:fill="auto"/>
        <w:spacing w:line="240" w:lineRule="auto"/>
        <w:ind w:right="320" w:firstLine="0"/>
        <w:jc w:val="right"/>
        <w:rPr>
          <w:sz w:val="24"/>
          <w:szCs w:val="24"/>
        </w:rPr>
      </w:pPr>
    </w:p>
    <w:p w:rsidR="009B0C4F" w:rsidRPr="00463169" w:rsidRDefault="009B0C4F" w:rsidP="000A2262">
      <w:pPr>
        <w:pStyle w:val="a5"/>
        <w:shd w:val="clear" w:color="auto" w:fill="auto"/>
        <w:spacing w:line="240" w:lineRule="auto"/>
        <w:ind w:firstLine="0"/>
        <w:jc w:val="right"/>
        <w:rPr>
          <w:sz w:val="24"/>
          <w:szCs w:val="24"/>
        </w:rPr>
      </w:pPr>
      <w:r>
        <w:rPr>
          <w:sz w:val="24"/>
          <w:szCs w:val="24"/>
        </w:rPr>
        <w:t>________________________</w:t>
      </w:r>
      <w:r w:rsidRPr="00463169">
        <w:rPr>
          <w:sz w:val="24"/>
          <w:szCs w:val="24"/>
        </w:rPr>
        <w:t>Г.Д. Панов</w:t>
      </w:r>
    </w:p>
    <w:p w:rsidR="009B0C4F" w:rsidRPr="00463169" w:rsidRDefault="009B0C4F" w:rsidP="000A2262">
      <w:pPr>
        <w:pStyle w:val="a5"/>
        <w:shd w:val="clear" w:color="auto" w:fill="auto"/>
        <w:ind w:firstLine="0"/>
        <w:jc w:val="right"/>
        <w:rPr>
          <w:sz w:val="24"/>
          <w:szCs w:val="24"/>
        </w:rPr>
      </w:pPr>
    </w:p>
    <w:p w:rsidR="009B0C4F" w:rsidRPr="00463169" w:rsidRDefault="009B0C4F" w:rsidP="000A2262">
      <w:pPr>
        <w:pStyle w:val="a5"/>
        <w:shd w:val="clear" w:color="auto" w:fill="auto"/>
        <w:ind w:firstLine="0"/>
        <w:jc w:val="right"/>
        <w:rPr>
          <w:sz w:val="24"/>
          <w:szCs w:val="24"/>
        </w:rPr>
      </w:pPr>
    </w:p>
    <w:p w:rsidR="009B0C4F" w:rsidRDefault="009B0C4F" w:rsidP="000A2262">
      <w:pPr>
        <w:pStyle w:val="a5"/>
        <w:shd w:val="clear" w:color="auto" w:fill="auto"/>
        <w:ind w:firstLine="0"/>
        <w:rPr>
          <w:sz w:val="24"/>
          <w:szCs w:val="24"/>
        </w:rPr>
        <w:sectPr w:rsidR="009B0C4F" w:rsidSect="00203C17">
          <w:type w:val="continuous"/>
          <w:pgSz w:w="11906" w:h="16838"/>
          <w:pgMar w:top="993" w:right="850" w:bottom="1134" w:left="1701" w:header="708" w:footer="708" w:gutter="0"/>
          <w:cols w:num="2" w:space="283"/>
          <w:docGrid w:linePitch="360"/>
        </w:sectPr>
      </w:pPr>
    </w:p>
    <w:p w:rsidR="009B0C4F" w:rsidRPr="00463169" w:rsidRDefault="009B0C4F" w:rsidP="000A2262">
      <w:pPr>
        <w:pStyle w:val="a5"/>
        <w:shd w:val="clear" w:color="auto" w:fill="auto"/>
        <w:ind w:firstLine="0"/>
        <w:jc w:val="center"/>
        <w:rPr>
          <w:sz w:val="24"/>
          <w:szCs w:val="24"/>
        </w:rPr>
      </w:pPr>
    </w:p>
    <w:p w:rsidR="009B0C4F" w:rsidRDefault="009B0C4F" w:rsidP="000A2262">
      <w:pPr>
        <w:pStyle w:val="6"/>
        <w:shd w:val="clear" w:color="auto" w:fill="auto"/>
        <w:spacing w:line="269" w:lineRule="exact"/>
        <w:ind w:right="320" w:firstLine="0"/>
        <w:jc w:val="left"/>
        <w:rPr>
          <w:sz w:val="24"/>
          <w:szCs w:val="24"/>
        </w:rPr>
      </w:pPr>
    </w:p>
    <w:p w:rsidR="009B0C4F" w:rsidRDefault="009B0C4F" w:rsidP="000A2262">
      <w:pPr>
        <w:pStyle w:val="6"/>
        <w:shd w:val="clear" w:color="auto" w:fill="auto"/>
        <w:spacing w:line="269" w:lineRule="exact"/>
        <w:ind w:right="320" w:firstLine="0"/>
        <w:jc w:val="left"/>
        <w:rPr>
          <w:sz w:val="24"/>
          <w:szCs w:val="24"/>
        </w:rPr>
      </w:pPr>
    </w:p>
    <w:p w:rsidR="009B0C4F" w:rsidRDefault="009B0C4F" w:rsidP="000A2262">
      <w:pPr>
        <w:pStyle w:val="6"/>
        <w:shd w:val="clear" w:color="auto" w:fill="auto"/>
        <w:spacing w:line="269" w:lineRule="exact"/>
        <w:ind w:right="320" w:firstLine="0"/>
        <w:jc w:val="left"/>
        <w:rPr>
          <w:sz w:val="24"/>
          <w:szCs w:val="24"/>
        </w:rPr>
      </w:pPr>
    </w:p>
    <w:p w:rsidR="009B0C4F" w:rsidRDefault="009B0C4F" w:rsidP="000A2262">
      <w:pPr>
        <w:pStyle w:val="6"/>
        <w:shd w:val="clear" w:color="auto" w:fill="auto"/>
        <w:spacing w:line="269" w:lineRule="exact"/>
        <w:ind w:right="320" w:firstLine="0"/>
        <w:jc w:val="left"/>
        <w:rPr>
          <w:sz w:val="24"/>
          <w:szCs w:val="24"/>
        </w:rPr>
      </w:pPr>
    </w:p>
    <w:p w:rsidR="009B0C4F" w:rsidRPr="000C5641" w:rsidRDefault="009B0C4F" w:rsidP="000A2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Style w:val="FontStyle37"/>
          <w:rFonts w:cs="Times New Roman"/>
          <w:b/>
          <w:sz w:val="28"/>
          <w:szCs w:val="28"/>
        </w:rPr>
      </w:pPr>
      <w:bookmarkStart w:id="1" w:name="bookmark1"/>
      <w:r w:rsidRPr="000C5641">
        <w:rPr>
          <w:rStyle w:val="FontStyle37"/>
          <w:rFonts w:cs="Times New Roman"/>
          <w:b/>
          <w:sz w:val="28"/>
          <w:szCs w:val="28"/>
        </w:rPr>
        <w:t xml:space="preserve">Методические указания </w:t>
      </w:r>
    </w:p>
    <w:p w:rsidR="009B0C4F" w:rsidRPr="000C5641" w:rsidRDefault="009B0C4F" w:rsidP="000A2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Style w:val="FontStyle37"/>
          <w:rFonts w:cs="Times New Roman"/>
          <w:b/>
          <w:sz w:val="28"/>
          <w:szCs w:val="28"/>
        </w:rPr>
      </w:pPr>
      <w:r w:rsidRPr="000C5641">
        <w:rPr>
          <w:rStyle w:val="FontStyle37"/>
          <w:rFonts w:cs="Times New Roman"/>
          <w:b/>
          <w:sz w:val="28"/>
          <w:szCs w:val="28"/>
        </w:rPr>
        <w:t xml:space="preserve">по выполнению практических работ учебной </w:t>
      </w:r>
      <w:r w:rsidRPr="000C5641">
        <w:rPr>
          <w:rFonts w:ascii="Times New Roman" w:hAnsi="Times New Roman" w:cs="Times New Roman"/>
          <w:b/>
          <w:sz w:val="28"/>
          <w:szCs w:val="28"/>
        </w:rPr>
        <w:t>дисциплины</w:t>
      </w:r>
    </w:p>
    <w:p w:rsidR="009B0C4F" w:rsidRPr="00342397" w:rsidRDefault="009B0C4F" w:rsidP="000A2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Style w:val="FontStyle37"/>
          <w:rFonts w:cs="Times New Roman"/>
          <w:b/>
          <w:sz w:val="28"/>
          <w:szCs w:val="28"/>
          <w:u w:val="single"/>
        </w:rPr>
      </w:pPr>
      <w:r w:rsidRPr="00342397">
        <w:rPr>
          <w:rFonts w:ascii="Times New Roman" w:hAnsi="Times New Roman" w:cs="Times New Roman"/>
          <w:b/>
          <w:sz w:val="28"/>
          <w:szCs w:val="28"/>
          <w:u w:val="single"/>
        </w:rPr>
        <w:t>ПМ.03 Оптимизация ресурсов организаций (подразделений), связанных с материальными и нематериальными потоками</w:t>
      </w:r>
    </w:p>
    <w:p w:rsidR="009B0C4F" w:rsidRPr="000C5641" w:rsidRDefault="009B0C4F" w:rsidP="000A2262">
      <w:pPr>
        <w:ind w:left="284" w:hanging="284"/>
        <w:jc w:val="both"/>
        <w:rPr>
          <w:rFonts w:ascii="Times New Roman" w:hAnsi="Times New Roman" w:cs="Times New Roman"/>
          <w:sz w:val="28"/>
          <w:szCs w:val="28"/>
        </w:rPr>
      </w:pPr>
    </w:p>
    <w:p w:rsidR="009B0C4F" w:rsidRPr="000C5641" w:rsidRDefault="009B0C4F" w:rsidP="000A2262">
      <w:pPr>
        <w:ind w:left="284" w:hanging="284"/>
        <w:jc w:val="both"/>
        <w:rPr>
          <w:rFonts w:ascii="Times New Roman" w:hAnsi="Times New Roman" w:cs="Times New Roman"/>
          <w:sz w:val="28"/>
          <w:szCs w:val="28"/>
        </w:rPr>
      </w:pPr>
    </w:p>
    <w:p w:rsidR="009B0C4F" w:rsidRPr="000C5641" w:rsidRDefault="009B0C4F" w:rsidP="000A2262">
      <w:pPr>
        <w:ind w:left="284" w:hanging="284"/>
        <w:jc w:val="both"/>
        <w:rPr>
          <w:rFonts w:ascii="Times New Roman" w:hAnsi="Times New Roman" w:cs="Times New Roman"/>
          <w:sz w:val="28"/>
          <w:szCs w:val="28"/>
        </w:rPr>
      </w:pPr>
      <w:r w:rsidRPr="000C5641">
        <w:rPr>
          <w:rFonts w:ascii="Times New Roman" w:hAnsi="Times New Roman" w:cs="Times New Roman"/>
          <w:sz w:val="28"/>
          <w:szCs w:val="28"/>
        </w:rPr>
        <w:t xml:space="preserve">по </w:t>
      </w:r>
      <w:r>
        <w:rPr>
          <w:rFonts w:ascii="Times New Roman" w:hAnsi="Times New Roman" w:cs="Times New Roman"/>
          <w:sz w:val="28"/>
          <w:szCs w:val="28"/>
        </w:rPr>
        <w:t>специальности</w:t>
      </w:r>
      <w:r w:rsidRPr="000C5641">
        <w:rPr>
          <w:rFonts w:ascii="Times New Roman" w:hAnsi="Times New Roman" w:cs="Times New Roman"/>
          <w:sz w:val="28"/>
          <w:szCs w:val="28"/>
        </w:rPr>
        <w:t>:</w:t>
      </w:r>
    </w:p>
    <w:p w:rsidR="009B0C4F" w:rsidRPr="00A164D5" w:rsidRDefault="009B0C4F" w:rsidP="000A2262">
      <w:pPr>
        <w:ind w:left="284" w:hanging="284"/>
        <w:jc w:val="both"/>
        <w:rPr>
          <w:rFonts w:ascii="Times New Roman" w:hAnsi="Times New Roman" w:cs="Times New Roman"/>
          <w:sz w:val="28"/>
          <w:szCs w:val="28"/>
        </w:rPr>
      </w:pPr>
      <w:r>
        <w:rPr>
          <w:rFonts w:ascii="Times New Roman" w:hAnsi="Times New Roman" w:cs="Times New Roman"/>
          <w:sz w:val="28"/>
          <w:szCs w:val="28"/>
        </w:rPr>
        <w:t>38.02.03 Операционная деятельность в логистике</w:t>
      </w:r>
    </w:p>
    <w:p w:rsidR="009B0C4F" w:rsidRPr="000C5641" w:rsidRDefault="009B0C4F" w:rsidP="000A2262">
      <w:pPr>
        <w:tabs>
          <w:tab w:val="left" w:pos="1260"/>
        </w:tabs>
        <w:jc w:val="center"/>
        <w:rPr>
          <w:rFonts w:ascii="Times New Roman" w:hAnsi="Times New Roman" w:cs="Times New Roman"/>
          <w:bCs/>
          <w:sz w:val="28"/>
          <w:szCs w:val="28"/>
        </w:rPr>
      </w:pPr>
    </w:p>
    <w:bookmarkEnd w:id="1"/>
    <w:p w:rsidR="009B0C4F" w:rsidRPr="00825E01" w:rsidRDefault="009B0C4F" w:rsidP="000A2262">
      <w:pPr>
        <w:spacing w:before="5280"/>
        <w:ind w:left="284" w:hanging="284"/>
        <w:jc w:val="center"/>
        <w:rPr>
          <w:rFonts w:ascii="Times New Roman" w:hAnsi="Times New Roman" w:cs="Times New Roman"/>
          <w:sz w:val="28"/>
          <w:szCs w:val="28"/>
        </w:rPr>
        <w:sectPr w:rsidR="009B0C4F" w:rsidRPr="00825E01" w:rsidSect="00203C17">
          <w:type w:val="continuous"/>
          <w:pgSz w:w="11906" w:h="16838"/>
          <w:pgMar w:top="993" w:right="850" w:bottom="1134" w:left="1701" w:header="708" w:footer="708" w:gutter="0"/>
          <w:cols w:space="708"/>
          <w:docGrid w:linePitch="360"/>
        </w:sectPr>
      </w:pPr>
      <w:r>
        <w:rPr>
          <w:rFonts w:ascii="Times New Roman" w:hAnsi="Times New Roman" w:cs="Times New Roman"/>
          <w:sz w:val="28"/>
          <w:szCs w:val="28"/>
        </w:rPr>
        <w:t>Энгельс 2021</w:t>
      </w:r>
    </w:p>
    <w:p w:rsidR="009B0C4F" w:rsidRPr="002C5491" w:rsidRDefault="009B0C4F" w:rsidP="000A2262">
      <w:pPr>
        <w:jc w:val="both"/>
        <w:rPr>
          <w:rFonts w:ascii="Times New Roman" w:hAnsi="Times New Roman" w:cs="Times New Roman"/>
          <w:sz w:val="28"/>
          <w:szCs w:val="28"/>
        </w:rPr>
      </w:pPr>
    </w:p>
    <w:tbl>
      <w:tblPr>
        <w:tblpPr w:leftFromText="180" w:rightFromText="180" w:bottomFromText="160" w:vertAnchor="text" w:horzAnchor="margin" w:tblpXSpec="center" w:tblpY="257"/>
        <w:tblW w:w="9952" w:type="dxa"/>
        <w:tblLook w:val="00A0" w:firstRow="1" w:lastRow="0" w:firstColumn="1" w:lastColumn="0" w:noHBand="0" w:noVBand="0"/>
      </w:tblPr>
      <w:tblGrid>
        <w:gridCol w:w="4786"/>
        <w:gridCol w:w="5166"/>
      </w:tblGrid>
      <w:tr w:rsidR="009B0C4F" w:rsidRPr="002C5491" w:rsidTr="007868B7">
        <w:trPr>
          <w:trHeight w:val="716"/>
        </w:trPr>
        <w:tc>
          <w:tcPr>
            <w:tcW w:w="4786" w:type="dxa"/>
          </w:tcPr>
          <w:p w:rsidR="009B0C4F" w:rsidRPr="002C5491" w:rsidRDefault="009B0C4F" w:rsidP="007868B7">
            <w:pPr>
              <w:tabs>
                <w:tab w:val="left" w:pos="426"/>
              </w:tabs>
              <w:jc w:val="both"/>
              <w:rPr>
                <w:rFonts w:ascii="Times New Roman" w:hAnsi="Times New Roman" w:cs="Times New Roman"/>
                <w:b/>
                <w:bCs/>
                <w:sz w:val="28"/>
                <w:szCs w:val="28"/>
              </w:rPr>
            </w:pPr>
          </w:p>
          <w:p w:rsidR="009B0C4F" w:rsidRPr="002C5491" w:rsidRDefault="009B0C4F" w:rsidP="007868B7">
            <w:pPr>
              <w:tabs>
                <w:tab w:val="left" w:pos="426"/>
              </w:tabs>
              <w:jc w:val="both"/>
              <w:rPr>
                <w:rFonts w:ascii="Times New Roman" w:hAnsi="Times New Roman" w:cs="Times New Roman"/>
                <w:b/>
                <w:bCs/>
                <w:sz w:val="28"/>
                <w:szCs w:val="28"/>
              </w:rPr>
            </w:pPr>
            <w:r w:rsidRPr="002C5491">
              <w:rPr>
                <w:rFonts w:ascii="Times New Roman" w:hAnsi="Times New Roman" w:cs="Times New Roman"/>
                <w:b/>
                <w:bCs/>
                <w:sz w:val="28"/>
                <w:szCs w:val="28"/>
              </w:rPr>
              <w:t>РАССМОТРЕН</w:t>
            </w:r>
            <w:r>
              <w:rPr>
                <w:rFonts w:ascii="Times New Roman" w:hAnsi="Times New Roman" w:cs="Times New Roman"/>
                <w:b/>
                <w:bCs/>
                <w:sz w:val="28"/>
                <w:szCs w:val="28"/>
              </w:rPr>
              <w:t>О</w:t>
            </w:r>
            <w:r w:rsidRPr="002C5491">
              <w:rPr>
                <w:rFonts w:ascii="Times New Roman" w:hAnsi="Times New Roman" w:cs="Times New Roman"/>
                <w:b/>
                <w:bCs/>
                <w:sz w:val="28"/>
                <w:szCs w:val="28"/>
              </w:rPr>
              <w:t xml:space="preserve"> </w:t>
            </w:r>
          </w:p>
        </w:tc>
        <w:tc>
          <w:tcPr>
            <w:tcW w:w="5166" w:type="dxa"/>
          </w:tcPr>
          <w:p w:rsidR="009B0C4F" w:rsidRPr="002C5491" w:rsidRDefault="009B0C4F" w:rsidP="007868B7">
            <w:pPr>
              <w:tabs>
                <w:tab w:val="left" w:pos="426"/>
              </w:tabs>
              <w:rPr>
                <w:rFonts w:ascii="Times New Roman" w:hAnsi="Times New Roman" w:cs="Times New Roman"/>
                <w:b/>
                <w:bCs/>
                <w:sz w:val="28"/>
                <w:szCs w:val="28"/>
              </w:rPr>
            </w:pPr>
          </w:p>
          <w:p w:rsidR="009B0C4F" w:rsidRPr="002C5491" w:rsidRDefault="009B0C4F" w:rsidP="007868B7">
            <w:pPr>
              <w:tabs>
                <w:tab w:val="left" w:pos="426"/>
              </w:tabs>
              <w:jc w:val="both"/>
              <w:rPr>
                <w:rFonts w:ascii="Times New Roman" w:hAnsi="Times New Roman" w:cs="Times New Roman"/>
                <w:b/>
                <w:bCs/>
                <w:sz w:val="28"/>
                <w:szCs w:val="28"/>
              </w:rPr>
            </w:pPr>
            <w:r w:rsidRPr="002C5491">
              <w:rPr>
                <w:rFonts w:ascii="Times New Roman" w:hAnsi="Times New Roman" w:cs="Times New Roman"/>
                <w:b/>
                <w:bCs/>
                <w:sz w:val="28"/>
                <w:szCs w:val="28"/>
              </w:rPr>
              <w:t>РЕКОМЕНДОВАН</w:t>
            </w:r>
            <w:r>
              <w:rPr>
                <w:rFonts w:ascii="Times New Roman" w:hAnsi="Times New Roman" w:cs="Times New Roman"/>
                <w:b/>
                <w:bCs/>
                <w:sz w:val="28"/>
                <w:szCs w:val="28"/>
              </w:rPr>
              <w:t>О</w:t>
            </w:r>
          </w:p>
          <w:p w:rsidR="009B0C4F" w:rsidRPr="002C5491" w:rsidRDefault="009B0C4F" w:rsidP="007868B7">
            <w:pPr>
              <w:tabs>
                <w:tab w:val="left" w:pos="426"/>
              </w:tabs>
              <w:rPr>
                <w:rFonts w:ascii="Times New Roman" w:hAnsi="Times New Roman" w:cs="Times New Roman"/>
                <w:b/>
                <w:bCs/>
                <w:sz w:val="28"/>
                <w:szCs w:val="28"/>
              </w:rPr>
            </w:pPr>
          </w:p>
        </w:tc>
      </w:tr>
      <w:tr w:rsidR="009B0C4F" w:rsidRPr="002C5491" w:rsidTr="007868B7">
        <w:trPr>
          <w:trHeight w:val="1595"/>
        </w:trPr>
        <w:tc>
          <w:tcPr>
            <w:tcW w:w="4786" w:type="dxa"/>
          </w:tcPr>
          <w:p w:rsidR="009B0C4F" w:rsidRPr="002C5491" w:rsidRDefault="009B0C4F" w:rsidP="007868B7">
            <w:pPr>
              <w:tabs>
                <w:tab w:val="left" w:pos="426"/>
              </w:tabs>
              <w:rPr>
                <w:rFonts w:ascii="Times New Roman" w:hAnsi="Times New Roman" w:cs="Times New Roman"/>
                <w:bCs/>
                <w:sz w:val="28"/>
                <w:szCs w:val="28"/>
              </w:rPr>
            </w:pPr>
            <w:r w:rsidRPr="002C5491">
              <w:rPr>
                <w:rFonts w:ascii="Times New Roman" w:hAnsi="Times New Roman" w:cs="Times New Roman"/>
                <w:bCs/>
                <w:sz w:val="28"/>
                <w:szCs w:val="28"/>
              </w:rPr>
              <w:t xml:space="preserve">на заседании ПЦМК </w:t>
            </w:r>
            <w:r>
              <w:rPr>
                <w:rFonts w:ascii="Times New Roman" w:hAnsi="Times New Roman" w:cs="Times New Roman"/>
                <w:bCs/>
                <w:sz w:val="28"/>
                <w:szCs w:val="28"/>
              </w:rPr>
              <w:t>38</w:t>
            </w:r>
            <w:r w:rsidRPr="002C5491">
              <w:rPr>
                <w:rFonts w:ascii="Times New Roman" w:hAnsi="Times New Roman" w:cs="Times New Roman"/>
                <w:bCs/>
                <w:sz w:val="28"/>
                <w:szCs w:val="28"/>
                <w:u w:val="single"/>
              </w:rPr>
              <w:t>.02.0</w:t>
            </w:r>
            <w:r>
              <w:rPr>
                <w:rFonts w:ascii="Times New Roman" w:hAnsi="Times New Roman" w:cs="Times New Roman"/>
                <w:bCs/>
                <w:sz w:val="28"/>
                <w:szCs w:val="28"/>
                <w:u w:val="single"/>
              </w:rPr>
              <w:t>3</w:t>
            </w:r>
            <w:r w:rsidRPr="002C5491">
              <w:rPr>
                <w:rFonts w:ascii="Times New Roman" w:hAnsi="Times New Roman" w:cs="Times New Roman"/>
                <w:bCs/>
                <w:sz w:val="28"/>
                <w:szCs w:val="28"/>
                <w:u w:val="single"/>
              </w:rPr>
              <w:t xml:space="preserve"> </w:t>
            </w:r>
            <w:r w:rsidRPr="002C5491">
              <w:rPr>
                <w:rFonts w:ascii="Times New Roman" w:hAnsi="Times New Roman" w:cs="Times New Roman"/>
                <w:bCs/>
                <w:sz w:val="28"/>
                <w:szCs w:val="28"/>
              </w:rPr>
              <w:t>Председатель ПЦМК</w:t>
            </w:r>
          </w:p>
          <w:p w:rsidR="009B0C4F" w:rsidRPr="000B18DC" w:rsidRDefault="009B0C4F" w:rsidP="007868B7">
            <w:pPr>
              <w:tabs>
                <w:tab w:val="left" w:pos="426"/>
              </w:tabs>
              <w:rPr>
                <w:rFonts w:ascii="Times New Roman" w:hAnsi="Times New Roman" w:cs="Times New Roman"/>
                <w:sz w:val="28"/>
                <w:szCs w:val="28"/>
              </w:rPr>
            </w:pPr>
            <w:r w:rsidRPr="002C5491">
              <w:rPr>
                <w:rFonts w:ascii="Times New Roman" w:hAnsi="Times New Roman" w:cs="Times New Roman"/>
                <w:bCs/>
                <w:sz w:val="28"/>
                <w:szCs w:val="28"/>
              </w:rPr>
              <w:t>_______________ /</w:t>
            </w:r>
            <w:r>
              <w:rPr>
                <w:rFonts w:ascii="Times New Roman" w:hAnsi="Times New Roman" w:cs="Times New Roman"/>
                <w:bCs/>
                <w:sz w:val="28"/>
                <w:szCs w:val="28"/>
                <w:u w:val="single"/>
              </w:rPr>
              <w:t>М.Л. Ермакова</w:t>
            </w:r>
          </w:p>
          <w:p w:rsidR="009B0C4F" w:rsidRPr="007F190A" w:rsidRDefault="009B0C4F" w:rsidP="007868B7">
            <w:pPr>
              <w:ind w:right="31"/>
              <w:rPr>
                <w:rFonts w:ascii="Times New Roman" w:hAnsi="Times New Roman" w:cs="Times New Roman"/>
                <w:sz w:val="20"/>
                <w:szCs w:val="20"/>
              </w:rPr>
            </w:pPr>
            <w:r>
              <w:rPr>
                <w:rFonts w:ascii="Times New Roman" w:hAnsi="Times New Roman" w:cs="Times New Roman"/>
                <w:sz w:val="20"/>
                <w:szCs w:val="20"/>
              </w:rPr>
              <w:t xml:space="preserve">   </w:t>
            </w:r>
            <w:r w:rsidRPr="007F190A">
              <w:rPr>
                <w:rFonts w:ascii="Times New Roman" w:hAnsi="Times New Roman" w:cs="Times New Roman"/>
                <w:sz w:val="20"/>
                <w:szCs w:val="20"/>
              </w:rPr>
              <w:t>Подпись                         Ф.И.О.</w:t>
            </w:r>
          </w:p>
          <w:p w:rsidR="009B0C4F" w:rsidRPr="002C5491" w:rsidRDefault="009B0C4F" w:rsidP="007868B7">
            <w:pPr>
              <w:tabs>
                <w:tab w:val="left" w:pos="426"/>
              </w:tabs>
              <w:rPr>
                <w:rFonts w:ascii="Times New Roman" w:hAnsi="Times New Roman" w:cs="Times New Roman"/>
                <w:bCs/>
                <w:sz w:val="28"/>
                <w:szCs w:val="28"/>
              </w:rPr>
            </w:pPr>
            <w:r w:rsidRPr="002C5491">
              <w:rPr>
                <w:rFonts w:ascii="Times New Roman" w:hAnsi="Times New Roman" w:cs="Times New Roman"/>
                <w:bCs/>
                <w:sz w:val="28"/>
                <w:szCs w:val="28"/>
              </w:rPr>
              <w:t>Протокол  № 10</w:t>
            </w:r>
          </w:p>
          <w:p w:rsidR="009B0C4F" w:rsidRPr="002C5491" w:rsidRDefault="009B0C4F" w:rsidP="000A2262">
            <w:pPr>
              <w:tabs>
                <w:tab w:val="left" w:pos="426"/>
              </w:tabs>
              <w:rPr>
                <w:rFonts w:ascii="Times New Roman" w:hAnsi="Times New Roman" w:cs="Times New Roman"/>
                <w:bCs/>
                <w:sz w:val="28"/>
                <w:szCs w:val="28"/>
              </w:rPr>
            </w:pPr>
            <w:r w:rsidRPr="002C5491">
              <w:rPr>
                <w:rFonts w:ascii="Times New Roman" w:hAnsi="Times New Roman" w:cs="Times New Roman"/>
                <w:bCs/>
                <w:sz w:val="28"/>
                <w:szCs w:val="28"/>
              </w:rPr>
              <w:t xml:space="preserve"> от «25» _</w:t>
            </w:r>
            <w:r w:rsidRPr="002C5491">
              <w:rPr>
                <w:rFonts w:ascii="Times New Roman" w:hAnsi="Times New Roman" w:cs="Times New Roman"/>
                <w:bCs/>
                <w:sz w:val="28"/>
                <w:szCs w:val="28"/>
                <w:u w:val="single"/>
              </w:rPr>
              <w:t>июня</w:t>
            </w:r>
            <w:r>
              <w:rPr>
                <w:rFonts w:ascii="Times New Roman" w:hAnsi="Times New Roman" w:cs="Times New Roman"/>
                <w:bCs/>
                <w:sz w:val="28"/>
                <w:szCs w:val="28"/>
              </w:rPr>
              <w:t xml:space="preserve">___ </w:t>
            </w:r>
            <w:smartTag w:uri="urn:schemas-microsoft-com:office:smarttags" w:element="metricconverter">
              <w:smartTagPr>
                <w:attr w:name="ProductID" w:val="2021 г"/>
              </w:smartTagPr>
              <w:r>
                <w:rPr>
                  <w:rFonts w:ascii="Times New Roman" w:hAnsi="Times New Roman" w:cs="Times New Roman"/>
                  <w:bCs/>
                  <w:sz w:val="28"/>
                  <w:szCs w:val="28"/>
                </w:rPr>
                <w:t xml:space="preserve">2021 </w:t>
              </w:r>
              <w:r w:rsidRPr="002C5491">
                <w:rPr>
                  <w:rFonts w:ascii="Times New Roman" w:hAnsi="Times New Roman" w:cs="Times New Roman"/>
                  <w:bCs/>
                  <w:sz w:val="28"/>
                  <w:szCs w:val="28"/>
                </w:rPr>
                <w:t>г</w:t>
              </w:r>
            </w:smartTag>
            <w:r w:rsidRPr="002C5491">
              <w:rPr>
                <w:rFonts w:ascii="Times New Roman" w:hAnsi="Times New Roman" w:cs="Times New Roman"/>
                <w:bCs/>
                <w:sz w:val="28"/>
                <w:szCs w:val="28"/>
              </w:rPr>
              <w:t>.</w:t>
            </w:r>
          </w:p>
        </w:tc>
        <w:tc>
          <w:tcPr>
            <w:tcW w:w="5166" w:type="dxa"/>
          </w:tcPr>
          <w:p w:rsidR="009B0C4F" w:rsidRPr="002C5491" w:rsidRDefault="009B0C4F" w:rsidP="007868B7">
            <w:pPr>
              <w:tabs>
                <w:tab w:val="left" w:pos="426"/>
              </w:tabs>
              <w:rPr>
                <w:rFonts w:ascii="Times New Roman" w:hAnsi="Times New Roman" w:cs="Times New Roman"/>
                <w:bCs/>
                <w:sz w:val="28"/>
                <w:szCs w:val="28"/>
              </w:rPr>
            </w:pPr>
            <w:r w:rsidRPr="002C5491">
              <w:rPr>
                <w:rFonts w:ascii="Times New Roman" w:hAnsi="Times New Roman" w:cs="Times New Roman"/>
                <w:bCs/>
                <w:sz w:val="28"/>
                <w:szCs w:val="28"/>
              </w:rPr>
              <w:t>Методическим советом ОСПДО</w:t>
            </w:r>
          </w:p>
          <w:p w:rsidR="009B0C4F" w:rsidRPr="002C5491" w:rsidRDefault="009B0C4F" w:rsidP="007868B7">
            <w:pPr>
              <w:tabs>
                <w:tab w:val="left" w:pos="426"/>
              </w:tabs>
              <w:rPr>
                <w:rFonts w:ascii="Times New Roman" w:hAnsi="Times New Roman" w:cs="Times New Roman"/>
                <w:bCs/>
                <w:sz w:val="28"/>
                <w:szCs w:val="28"/>
              </w:rPr>
            </w:pPr>
            <w:r w:rsidRPr="002C5491">
              <w:rPr>
                <w:rFonts w:ascii="Times New Roman" w:hAnsi="Times New Roman" w:cs="Times New Roman"/>
                <w:bCs/>
                <w:sz w:val="28"/>
                <w:szCs w:val="28"/>
              </w:rPr>
              <w:t>к использованию в учебном процессе</w:t>
            </w:r>
          </w:p>
          <w:p w:rsidR="009B0C4F" w:rsidRPr="002C5491" w:rsidRDefault="009B0C4F" w:rsidP="007868B7">
            <w:pPr>
              <w:tabs>
                <w:tab w:val="left" w:pos="426"/>
              </w:tabs>
              <w:rPr>
                <w:rFonts w:ascii="Times New Roman" w:hAnsi="Times New Roman" w:cs="Times New Roman"/>
                <w:bCs/>
                <w:sz w:val="28"/>
                <w:szCs w:val="28"/>
              </w:rPr>
            </w:pPr>
          </w:p>
          <w:p w:rsidR="009B0C4F" w:rsidRPr="002C5491" w:rsidRDefault="009B0C4F" w:rsidP="007868B7">
            <w:pPr>
              <w:tabs>
                <w:tab w:val="left" w:pos="426"/>
              </w:tabs>
              <w:rPr>
                <w:rFonts w:ascii="Times New Roman" w:hAnsi="Times New Roman" w:cs="Times New Roman"/>
                <w:bCs/>
                <w:sz w:val="28"/>
                <w:szCs w:val="28"/>
              </w:rPr>
            </w:pPr>
          </w:p>
          <w:p w:rsidR="009B0C4F" w:rsidRPr="002C5491" w:rsidRDefault="009B0C4F" w:rsidP="007868B7">
            <w:pPr>
              <w:tabs>
                <w:tab w:val="left" w:pos="426"/>
              </w:tabs>
              <w:rPr>
                <w:rFonts w:ascii="Times New Roman" w:hAnsi="Times New Roman" w:cs="Times New Roman"/>
                <w:bCs/>
                <w:sz w:val="28"/>
                <w:szCs w:val="28"/>
              </w:rPr>
            </w:pPr>
            <w:r w:rsidRPr="002C5491">
              <w:rPr>
                <w:rFonts w:ascii="Times New Roman" w:hAnsi="Times New Roman" w:cs="Times New Roman"/>
                <w:bCs/>
                <w:sz w:val="28"/>
                <w:szCs w:val="28"/>
              </w:rPr>
              <w:t>Протокол  №</w:t>
            </w:r>
            <w:r>
              <w:rPr>
                <w:rFonts w:ascii="Times New Roman" w:hAnsi="Times New Roman" w:cs="Times New Roman"/>
                <w:bCs/>
                <w:sz w:val="28"/>
                <w:szCs w:val="28"/>
              </w:rPr>
              <w:t xml:space="preserve"> </w:t>
            </w:r>
            <w:r w:rsidRPr="002C5491">
              <w:rPr>
                <w:rFonts w:ascii="Times New Roman" w:hAnsi="Times New Roman" w:cs="Times New Roman"/>
                <w:bCs/>
                <w:sz w:val="28"/>
                <w:szCs w:val="28"/>
              </w:rPr>
              <w:t>5</w:t>
            </w:r>
          </w:p>
          <w:p w:rsidR="009B0C4F" w:rsidRPr="002C5491" w:rsidRDefault="009B0C4F" w:rsidP="007868B7">
            <w:pPr>
              <w:tabs>
                <w:tab w:val="left" w:pos="426"/>
              </w:tabs>
              <w:rPr>
                <w:rFonts w:ascii="Times New Roman" w:hAnsi="Times New Roman" w:cs="Times New Roman"/>
                <w:bCs/>
                <w:sz w:val="28"/>
                <w:szCs w:val="28"/>
              </w:rPr>
            </w:pPr>
            <w:r w:rsidRPr="002C5491">
              <w:rPr>
                <w:rFonts w:ascii="Times New Roman" w:hAnsi="Times New Roman" w:cs="Times New Roman"/>
                <w:bCs/>
                <w:sz w:val="28"/>
                <w:szCs w:val="28"/>
              </w:rPr>
              <w:t xml:space="preserve"> от «25» _</w:t>
            </w:r>
            <w:r w:rsidRPr="002C5491">
              <w:rPr>
                <w:rFonts w:ascii="Times New Roman" w:hAnsi="Times New Roman" w:cs="Times New Roman"/>
                <w:bCs/>
                <w:sz w:val="28"/>
                <w:szCs w:val="28"/>
                <w:u w:val="single"/>
              </w:rPr>
              <w:t>июня</w:t>
            </w:r>
            <w:r>
              <w:rPr>
                <w:rFonts w:ascii="Times New Roman" w:hAnsi="Times New Roman" w:cs="Times New Roman"/>
                <w:bCs/>
                <w:sz w:val="28"/>
                <w:szCs w:val="28"/>
              </w:rPr>
              <w:t xml:space="preserve">___ </w:t>
            </w:r>
            <w:smartTag w:uri="urn:schemas-microsoft-com:office:smarttags" w:element="metricconverter">
              <w:smartTagPr>
                <w:attr w:name="ProductID" w:val="2021 г"/>
              </w:smartTagPr>
              <w:r>
                <w:rPr>
                  <w:rFonts w:ascii="Times New Roman" w:hAnsi="Times New Roman" w:cs="Times New Roman"/>
                  <w:bCs/>
                  <w:sz w:val="28"/>
                  <w:szCs w:val="28"/>
                </w:rPr>
                <w:t xml:space="preserve">2021 </w:t>
              </w:r>
              <w:r w:rsidRPr="002C5491">
                <w:rPr>
                  <w:rFonts w:ascii="Times New Roman" w:hAnsi="Times New Roman" w:cs="Times New Roman"/>
                  <w:bCs/>
                  <w:sz w:val="28"/>
                  <w:szCs w:val="28"/>
                </w:rPr>
                <w:t>г</w:t>
              </w:r>
            </w:smartTag>
            <w:r w:rsidRPr="002C5491">
              <w:rPr>
                <w:rFonts w:ascii="Times New Roman" w:hAnsi="Times New Roman" w:cs="Times New Roman"/>
                <w:bCs/>
                <w:sz w:val="28"/>
                <w:szCs w:val="28"/>
              </w:rPr>
              <w:t>.</w:t>
            </w:r>
          </w:p>
          <w:p w:rsidR="009B0C4F" w:rsidRPr="002C5491" w:rsidRDefault="009B0C4F" w:rsidP="007868B7">
            <w:pPr>
              <w:tabs>
                <w:tab w:val="left" w:pos="426"/>
              </w:tabs>
              <w:rPr>
                <w:rFonts w:ascii="Times New Roman" w:hAnsi="Times New Roman" w:cs="Times New Roman"/>
                <w:bCs/>
                <w:sz w:val="28"/>
                <w:szCs w:val="28"/>
                <w:highlight w:val="yellow"/>
              </w:rPr>
            </w:pPr>
          </w:p>
        </w:tc>
      </w:tr>
    </w:tbl>
    <w:p w:rsidR="009B0C4F" w:rsidRPr="002C5491" w:rsidRDefault="009B0C4F" w:rsidP="000A226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8"/>
          <w:szCs w:val="28"/>
        </w:rPr>
      </w:pPr>
    </w:p>
    <w:p w:rsidR="009B0C4F" w:rsidRPr="002C5491" w:rsidRDefault="009B0C4F" w:rsidP="000A226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
          <w:bCs/>
          <w:sz w:val="28"/>
          <w:szCs w:val="28"/>
        </w:rPr>
      </w:pPr>
      <w:r w:rsidRPr="002C5491">
        <w:rPr>
          <w:rFonts w:ascii="Times New Roman" w:hAnsi="Times New Roman" w:cs="Times New Roman"/>
          <w:b/>
          <w:bCs/>
          <w:sz w:val="28"/>
          <w:szCs w:val="28"/>
        </w:rPr>
        <w:t xml:space="preserve">ОРГАНИЗАЦИЯ - РАЗРАБОТЧИК: </w:t>
      </w:r>
    </w:p>
    <w:p w:rsidR="009B0C4F" w:rsidRPr="002C5491" w:rsidRDefault="009B0C4F" w:rsidP="000A2262">
      <w:pPr>
        <w:jc w:val="both"/>
        <w:rPr>
          <w:rFonts w:ascii="Times New Roman" w:hAnsi="Times New Roman" w:cs="Times New Roman"/>
          <w:bCs/>
          <w:sz w:val="28"/>
          <w:szCs w:val="28"/>
        </w:rPr>
      </w:pPr>
      <w:r w:rsidRPr="002C5491">
        <w:rPr>
          <w:rFonts w:ascii="Times New Roman" w:hAnsi="Times New Roman" w:cs="Times New Roman"/>
          <w:bCs/>
          <w:sz w:val="28"/>
          <w:szCs w:val="28"/>
        </w:rPr>
        <w:t>Энгельсский технологический институт (филиал) федерального государственного бюджетного образовательного учреждения высшего образования «Саратовский государственный технический университет имени Гагарина Ю.А.»</w:t>
      </w:r>
    </w:p>
    <w:p w:rsidR="009B0C4F" w:rsidRPr="002C5491" w:rsidRDefault="009B0C4F" w:rsidP="000A2262">
      <w:pPr>
        <w:tabs>
          <w:tab w:val="left" w:pos="426"/>
        </w:tabs>
        <w:ind w:left="3686" w:hanging="3686"/>
        <w:jc w:val="both"/>
        <w:rPr>
          <w:rFonts w:ascii="Times New Roman" w:hAnsi="Times New Roman" w:cs="Times New Roman"/>
          <w:b/>
          <w:sz w:val="28"/>
          <w:szCs w:val="28"/>
        </w:rPr>
      </w:pPr>
      <w:r w:rsidRPr="002C5491">
        <w:rPr>
          <w:rFonts w:ascii="Times New Roman" w:hAnsi="Times New Roman" w:cs="Times New Roman"/>
          <w:b/>
          <w:bCs/>
          <w:sz w:val="28"/>
          <w:szCs w:val="28"/>
        </w:rPr>
        <w:t>РАЗРАБОТЧИК:</w:t>
      </w:r>
      <w:r w:rsidRPr="002C5491">
        <w:rPr>
          <w:rFonts w:ascii="Times New Roman" w:hAnsi="Times New Roman" w:cs="Times New Roman"/>
          <w:bCs/>
          <w:sz w:val="28"/>
          <w:szCs w:val="28"/>
        </w:rPr>
        <w:t xml:space="preserve">  </w:t>
      </w:r>
      <w:r w:rsidR="009D1374">
        <w:rPr>
          <w:rFonts w:ascii="Times New Roman" w:hAnsi="Times New Roman" w:cs="Times New Roman"/>
          <w:bCs/>
          <w:sz w:val="28"/>
          <w:szCs w:val="28"/>
        </w:rPr>
        <w:t>Дикун Н.А</w:t>
      </w:r>
      <w:r>
        <w:rPr>
          <w:rFonts w:ascii="Times New Roman" w:hAnsi="Times New Roman" w:cs="Times New Roman"/>
          <w:bCs/>
          <w:sz w:val="28"/>
          <w:szCs w:val="28"/>
        </w:rPr>
        <w:t>.,</w:t>
      </w:r>
      <w:r w:rsidRPr="002C5491">
        <w:rPr>
          <w:rFonts w:ascii="Times New Roman" w:hAnsi="Times New Roman" w:cs="Times New Roman"/>
          <w:bCs/>
          <w:sz w:val="28"/>
          <w:szCs w:val="28"/>
        </w:rPr>
        <w:t xml:space="preserve"> преподаватель спецдисциплин ОСПДО</w:t>
      </w:r>
    </w:p>
    <w:p w:rsidR="009B0C4F" w:rsidRDefault="009B0C4F" w:rsidP="000A2262"/>
    <w:p w:rsidR="009B0C4F" w:rsidRDefault="009B0C4F" w:rsidP="000A2262">
      <w:pPr>
        <w:ind w:left="284" w:hanging="284"/>
        <w:jc w:val="both"/>
        <w:rPr>
          <w:rFonts w:ascii="Times New Roman" w:hAnsi="Times New Roman" w:cs="Times New Roman"/>
          <w:sz w:val="28"/>
          <w:szCs w:val="28"/>
        </w:rPr>
        <w:sectPr w:rsidR="009B0C4F" w:rsidSect="00B365F7">
          <w:pgSz w:w="11906" w:h="16838"/>
          <w:pgMar w:top="567" w:right="850" w:bottom="1134" w:left="1701" w:header="708" w:footer="708" w:gutter="0"/>
          <w:cols w:space="708"/>
          <w:docGrid w:linePitch="360"/>
        </w:sectPr>
      </w:pPr>
    </w:p>
    <w:p w:rsidR="009B0C4F" w:rsidRPr="007047DA" w:rsidRDefault="009B0C4F" w:rsidP="00E1619E">
      <w:pPr>
        <w:pStyle w:val="aa"/>
        <w:tabs>
          <w:tab w:val="num" w:pos="0"/>
        </w:tabs>
        <w:spacing w:after="0"/>
        <w:jc w:val="center"/>
        <w:outlineLvl w:val="0"/>
        <w:rPr>
          <w:rFonts w:ascii="Times New Roman" w:hAnsi="Times New Roman"/>
          <w:b/>
        </w:rPr>
      </w:pPr>
      <w:r w:rsidRPr="007047DA">
        <w:rPr>
          <w:rFonts w:ascii="Times New Roman" w:hAnsi="Times New Roman"/>
          <w:b/>
        </w:rPr>
        <w:lastRenderedPageBreak/>
        <w:t>Пояснительная записка</w:t>
      </w:r>
    </w:p>
    <w:p w:rsidR="009B0C4F" w:rsidRPr="007047DA" w:rsidRDefault="009B0C4F" w:rsidP="00E1619E">
      <w:pPr>
        <w:pStyle w:val="aa"/>
        <w:tabs>
          <w:tab w:val="num" w:pos="0"/>
        </w:tabs>
        <w:spacing w:after="0"/>
        <w:jc w:val="center"/>
        <w:outlineLvl w:val="0"/>
        <w:rPr>
          <w:rFonts w:ascii="Times New Roman" w:hAnsi="Times New Roman"/>
          <w:b/>
        </w:rPr>
      </w:pPr>
    </w:p>
    <w:p w:rsidR="009B0C4F" w:rsidRPr="007047DA" w:rsidRDefault="009B0C4F" w:rsidP="00E1619E">
      <w:pPr>
        <w:shd w:val="clear" w:color="auto" w:fill="FFFFFF"/>
        <w:ind w:firstLine="709"/>
        <w:jc w:val="both"/>
        <w:rPr>
          <w:rFonts w:ascii="Times New Roman" w:hAnsi="Times New Roman" w:cs="Times New Roman"/>
        </w:rPr>
      </w:pPr>
      <w:r w:rsidRPr="00E1619E">
        <w:rPr>
          <w:rFonts w:ascii="Times New Roman" w:hAnsi="Times New Roman"/>
          <w:bCs/>
          <w:spacing w:val="-3"/>
        </w:rPr>
        <w:t>ПМ 03.</w:t>
      </w:r>
      <w:r w:rsidRPr="00E1619E">
        <w:rPr>
          <w:rFonts w:ascii="Times New Roman" w:hAnsi="Times New Roman"/>
          <w:bCs/>
          <w:spacing w:val="-1"/>
        </w:rPr>
        <w:t xml:space="preserve"> Оптимизация ресурсов организаций (подразделений), связанных с материальными и нематериальными потоками</w:t>
      </w:r>
      <w:r w:rsidRPr="007047DA">
        <w:rPr>
          <w:rFonts w:ascii="Times New Roman" w:hAnsi="Times New Roman" w:cs="Times New Roman"/>
        </w:rPr>
        <w:t xml:space="preserve"> </w:t>
      </w:r>
      <w:r w:rsidRPr="007047DA">
        <w:rPr>
          <w:rFonts w:ascii="Times New Roman" w:hAnsi="Times New Roman" w:cs="Times New Roman"/>
          <w:color w:val="auto"/>
        </w:rPr>
        <w:t>для студентов специальности 38.02.03 «Операционная деятельность в логистике» относится к циклу профессиональных модулей. Дисциплина изучается в соответствии с государственным образовательным стандартом среднего профессионального образования РФ «Государственные требования к минимуму содержания и уровню подготовки выпускников по специальности 38.02.03 «Операционная деятельность в логистике».</w:t>
      </w:r>
    </w:p>
    <w:p w:rsidR="009B0C4F" w:rsidRPr="007047DA" w:rsidRDefault="009B0C4F" w:rsidP="00E1619E">
      <w:pPr>
        <w:shd w:val="clear" w:color="auto" w:fill="FFFFFF"/>
        <w:ind w:firstLine="709"/>
        <w:jc w:val="both"/>
        <w:rPr>
          <w:rFonts w:ascii="Times New Roman" w:hAnsi="Times New Roman" w:cs="Times New Roman"/>
          <w:bCs/>
        </w:rPr>
      </w:pPr>
      <w:r w:rsidRPr="007047DA">
        <w:rPr>
          <w:rFonts w:ascii="Times New Roman" w:hAnsi="Times New Roman" w:cs="Times New Roman"/>
        </w:rPr>
        <w:t xml:space="preserve">По учебному плану в соответствии с рабочей программой на изучение </w:t>
      </w:r>
      <w:r w:rsidRPr="00E1619E">
        <w:rPr>
          <w:rFonts w:ascii="Times New Roman" w:hAnsi="Times New Roman"/>
          <w:bCs/>
          <w:spacing w:val="-3"/>
        </w:rPr>
        <w:t>ПМ 03.</w:t>
      </w:r>
      <w:r w:rsidRPr="00E1619E">
        <w:rPr>
          <w:rFonts w:ascii="Times New Roman" w:hAnsi="Times New Roman"/>
          <w:bCs/>
          <w:spacing w:val="-1"/>
        </w:rPr>
        <w:t xml:space="preserve"> Оптимизация ресурсов организаций (подразделений), связанных с материальными и нематериальными потоками</w:t>
      </w:r>
      <w:r w:rsidRPr="007047DA">
        <w:rPr>
          <w:rFonts w:ascii="Times New Roman" w:hAnsi="Times New Roman" w:cs="Times New Roman"/>
        </w:rPr>
        <w:t xml:space="preserve"> обучающимися предусмотрено аудиторных занятий - </w:t>
      </w:r>
      <w:r>
        <w:rPr>
          <w:rFonts w:ascii="Times New Roman" w:hAnsi="Times New Roman" w:cs="Times New Roman"/>
        </w:rPr>
        <w:t>16</w:t>
      </w:r>
      <w:r w:rsidRPr="007047DA">
        <w:rPr>
          <w:rFonts w:ascii="Times New Roman" w:hAnsi="Times New Roman" w:cs="Times New Roman"/>
        </w:rPr>
        <w:t>0 часов,</w:t>
      </w:r>
      <w:r>
        <w:rPr>
          <w:rFonts w:ascii="Times New Roman" w:hAnsi="Times New Roman" w:cs="Times New Roman"/>
        </w:rPr>
        <w:t xml:space="preserve"> из них практических занятий – 40</w:t>
      </w:r>
      <w:r w:rsidRPr="007047DA">
        <w:rPr>
          <w:rFonts w:ascii="Times New Roman" w:hAnsi="Times New Roman" w:cs="Times New Roman"/>
        </w:rPr>
        <w:t xml:space="preserve"> часов. В методические указания включены </w:t>
      </w:r>
      <w:r>
        <w:rPr>
          <w:rFonts w:ascii="Times New Roman" w:hAnsi="Times New Roman" w:cs="Times New Roman"/>
        </w:rPr>
        <w:t>2</w:t>
      </w:r>
      <w:r w:rsidRPr="007047DA">
        <w:rPr>
          <w:rFonts w:ascii="Times New Roman" w:hAnsi="Times New Roman" w:cs="Times New Roman"/>
        </w:rPr>
        <w:t>0 практических работ по темам курса. Каждая практическая работа содержит сведения о цели ее проведения и практическом использовании результатов исследования, необходимых для проведения работы, включает краткие теоретические сведения, этапы выполнения работы.</w:t>
      </w:r>
    </w:p>
    <w:p w:rsidR="009B0C4F" w:rsidRPr="007047DA" w:rsidRDefault="009B0C4F" w:rsidP="00E1619E">
      <w:pPr>
        <w:ind w:firstLine="720"/>
        <w:jc w:val="both"/>
        <w:rPr>
          <w:rFonts w:ascii="Times New Roman" w:hAnsi="Times New Roman" w:cs="Times New Roman"/>
        </w:rPr>
      </w:pPr>
      <w:r w:rsidRPr="007047DA">
        <w:rPr>
          <w:rFonts w:ascii="Times New Roman" w:hAnsi="Times New Roman" w:cs="Times New Roman"/>
          <w:bCs/>
        </w:rPr>
        <w:t>Ц</w:t>
      </w:r>
      <w:r w:rsidRPr="007047DA">
        <w:rPr>
          <w:rFonts w:ascii="Times New Roman" w:hAnsi="Times New Roman" w:cs="Times New Roman"/>
        </w:rPr>
        <w:t xml:space="preserve">елью практических занятий по  </w:t>
      </w:r>
      <w:r w:rsidRPr="00E1619E">
        <w:rPr>
          <w:rFonts w:ascii="Times New Roman" w:hAnsi="Times New Roman"/>
          <w:bCs/>
          <w:spacing w:val="-3"/>
        </w:rPr>
        <w:t>ПМ 03.</w:t>
      </w:r>
      <w:r w:rsidRPr="00E1619E">
        <w:rPr>
          <w:rFonts w:ascii="Times New Roman" w:hAnsi="Times New Roman"/>
          <w:bCs/>
          <w:spacing w:val="-1"/>
        </w:rPr>
        <w:t xml:space="preserve"> Оптимизация ресурсов организаций (подразделений), связанных с материальными и нематериальными потоками</w:t>
      </w:r>
      <w:r w:rsidRPr="007047DA">
        <w:rPr>
          <w:rFonts w:ascii="Times New Roman" w:hAnsi="Times New Roman" w:cs="Times New Roman"/>
        </w:rPr>
        <w:t xml:space="preserve"> обучающимися является:  </w:t>
      </w:r>
    </w:p>
    <w:p w:rsidR="009B0C4F" w:rsidRPr="007047DA" w:rsidRDefault="009B0C4F" w:rsidP="00E1619E">
      <w:pPr>
        <w:autoSpaceDE w:val="0"/>
        <w:autoSpaceDN w:val="0"/>
        <w:adjustRightInd w:val="0"/>
        <w:ind w:firstLine="709"/>
        <w:jc w:val="both"/>
        <w:rPr>
          <w:rFonts w:ascii="Times New Roman" w:hAnsi="Times New Roman" w:cs="Times New Roman"/>
        </w:rPr>
      </w:pPr>
      <w:r w:rsidRPr="007047DA">
        <w:rPr>
          <w:rFonts w:ascii="Times New Roman" w:hAnsi="Times New Roman" w:cs="Times New Roman"/>
          <w:color w:val="auto"/>
          <w:sz w:val="22"/>
          <w:szCs w:val="22"/>
        </w:rPr>
        <w:t xml:space="preserve">− </w:t>
      </w:r>
      <w:r w:rsidRPr="007047DA">
        <w:rPr>
          <w:rFonts w:ascii="Times New Roman" w:eastAsia="TT1220o00" w:hAnsi="Times New Roman" w:cs="Times New Roman"/>
          <w:color w:val="auto"/>
        </w:rPr>
        <w:t>формирование у студентов навыков и умения использовать в практической деятельности знаний</w:t>
      </w:r>
      <w:r w:rsidRPr="007047DA">
        <w:rPr>
          <w:rFonts w:ascii="Times New Roman" w:hAnsi="Times New Roman" w:cs="Times New Roman"/>
          <w:color w:val="auto"/>
        </w:rPr>
        <w:t xml:space="preserve">, </w:t>
      </w:r>
      <w:r w:rsidRPr="007047DA">
        <w:rPr>
          <w:rFonts w:ascii="Times New Roman" w:eastAsia="TT1220o00" w:hAnsi="Times New Roman" w:cs="Times New Roman"/>
          <w:color w:val="auto"/>
        </w:rPr>
        <w:t>полученных в процессе теоретического изучения дисциплины</w:t>
      </w:r>
      <w:r w:rsidRPr="007047DA">
        <w:rPr>
          <w:rFonts w:ascii="Times New Roman" w:hAnsi="Times New Roman" w:cs="Times New Roman"/>
          <w:color w:val="auto"/>
        </w:rPr>
        <w:t>;</w:t>
      </w:r>
    </w:p>
    <w:p w:rsidR="009B0C4F" w:rsidRPr="007047DA" w:rsidRDefault="009B0C4F" w:rsidP="00E1619E">
      <w:pPr>
        <w:tabs>
          <w:tab w:val="num" w:pos="0"/>
        </w:tabs>
        <w:ind w:firstLine="567"/>
        <w:jc w:val="both"/>
        <w:outlineLvl w:val="0"/>
        <w:rPr>
          <w:rFonts w:ascii="Times New Roman" w:hAnsi="Times New Roman" w:cs="Times New Roman"/>
          <w:color w:val="auto"/>
          <w:lang w:eastAsia="en-US"/>
        </w:rPr>
      </w:pPr>
      <w:r w:rsidRPr="007047DA">
        <w:rPr>
          <w:rFonts w:ascii="Times New Roman" w:hAnsi="Times New Roman" w:cs="Times New Roman"/>
          <w:sz w:val="28"/>
          <w:szCs w:val="28"/>
          <w:shd w:val="clear" w:color="auto" w:fill="FFFFFF"/>
          <w:lang w:eastAsia="en-US"/>
        </w:rPr>
        <w:t xml:space="preserve">− </w:t>
      </w:r>
      <w:r w:rsidRPr="007047DA">
        <w:rPr>
          <w:rFonts w:ascii="Times New Roman" w:hAnsi="Times New Roman" w:cs="Times New Roman"/>
          <w:shd w:val="clear" w:color="auto" w:fill="FFFFFF"/>
          <w:lang w:eastAsia="en-US"/>
        </w:rPr>
        <w:t>поэтапно применять полученные знания на практике, одновременно повторяя и закрепляя полученный материал.</w:t>
      </w:r>
    </w:p>
    <w:p w:rsidR="009B0C4F" w:rsidRPr="007047DA" w:rsidRDefault="009B0C4F" w:rsidP="00E1619E">
      <w:pPr>
        <w:pStyle w:val="aa"/>
        <w:tabs>
          <w:tab w:val="num" w:pos="0"/>
        </w:tabs>
        <w:spacing w:after="0"/>
        <w:ind w:firstLine="720"/>
        <w:jc w:val="both"/>
        <w:outlineLvl w:val="0"/>
        <w:rPr>
          <w:rFonts w:ascii="Times New Roman" w:hAnsi="Times New Roman"/>
          <w:b/>
        </w:rPr>
      </w:pPr>
      <w:r w:rsidRPr="007047DA">
        <w:rPr>
          <w:rFonts w:ascii="Times New Roman" w:hAnsi="Times New Roman"/>
          <w:b/>
        </w:rPr>
        <w:t>Планируемые результаты:</w:t>
      </w:r>
    </w:p>
    <w:p w:rsidR="009B0C4F" w:rsidRPr="007047DA" w:rsidRDefault="009B0C4F" w:rsidP="00E1619E">
      <w:pPr>
        <w:tabs>
          <w:tab w:val="left" w:pos="720"/>
        </w:tabs>
        <w:ind w:firstLine="720"/>
        <w:rPr>
          <w:rFonts w:ascii="Times New Roman" w:hAnsi="Times New Roman" w:cs="Times New Roman"/>
          <w:b/>
        </w:rPr>
      </w:pPr>
      <w:r w:rsidRPr="007047DA">
        <w:rPr>
          <w:rFonts w:ascii="Times New Roman" w:hAnsi="Times New Roman" w:cs="Times New Roman"/>
          <w:b/>
        </w:rPr>
        <w:t>практический опыт:</w:t>
      </w:r>
    </w:p>
    <w:p w:rsidR="009B0C4F" w:rsidRPr="002D1CF1" w:rsidRDefault="009B0C4F" w:rsidP="00E1619E">
      <w:pPr>
        <w:ind w:firstLine="720"/>
        <w:jc w:val="both"/>
        <w:rPr>
          <w:rFonts w:ascii="Times New Roman" w:hAnsi="Times New Roman"/>
        </w:rPr>
      </w:pPr>
      <w:r w:rsidRPr="00E1619E">
        <w:rPr>
          <w:rFonts w:ascii="Times New Roman" w:hAnsi="Times New Roman"/>
        </w:rPr>
        <w:t>−</w:t>
      </w:r>
      <w:r w:rsidRPr="002D1CF1">
        <w:rPr>
          <w:rFonts w:ascii="Times New Roman" w:hAnsi="Times New Roman"/>
        </w:rPr>
        <w:t xml:space="preserve"> оптимизации ресурсов организации (подразделений), самостоятельного определения масштабов необходимых капиталовложений, их отдачи и срока окупаемости в процессе анализа предложений создания и оптимизации логистических систем;</w:t>
      </w:r>
    </w:p>
    <w:p w:rsidR="009B0C4F" w:rsidRPr="002D1CF1" w:rsidRDefault="009B0C4F" w:rsidP="00E1619E">
      <w:pPr>
        <w:ind w:firstLine="720"/>
        <w:jc w:val="both"/>
        <w:rPr>
          <w:rFonts w:ascii="Times New Roman" w:hAnsi="Times New Roman"/>
        </w:rPr>
      </w:pPr>
      <w:r w:rsidRPr="00E1619E">
        <w:rPr>
          <w:rFonts w:ascii="Times New Roman" w:hAnsi="Times New Roman"/>
        </w:rPr>
        <w:t>−</w:t>
      </w:r>
      <w:r w:rsidRPr="002D1CF1">
        <w:rPr>
          <w:rFonts w:ascii="Times New Roman" w:hAnsi="Times New Roman"/>
        </w:rPr>
        <w:t xml:space="preserve"> осуществления альтернативного выбора наилучших вариантов капиталовложений путем оценки основных параметров инвестиционных проектов;</w:t>
      </w:r>
    </w:p>
    <w:p w:rsidR="009B0C4F" w:rsidRPr="002D1CF1" w:rsidRDefault="009B0C4F" w:rsidP="00E1619E">
      <w:pPr>
        <w:pStyle w:val="Default"/>
        <w:ind w:firstLine="720"/>
        <w:jc w:val="both"/>
        <w:rPr>
          <w:b/>
          <w:bCs/>
        </w:rPr>
      </w:pPr>
      <w:r w:rsidRPr="002D1CF1">
        <w:rPr>
          <w:b/>
          <w:bCs/>
        </w:rPr>
        <w:t xml:space="preserve">уметь: </w:t>
      </w:r>
    </w:p>
    <w:p w:rsidR="009B0C4F" w:rsidRPr="002D1CF1" w:rsidRDefault="009B0C4F" w:rsidP="00E1619E">
      <w:pPr>
        <w:ind w:firstLine="720"/>
        <w:jc w:val="both"/>
        <w:rPr>
          <w:rFonts w:ascii="Times New Roman" w:hAnsi="Times New Roman"/>
        </w:rPr>
      </w:pPr>
      <w:r w:rsidRPr="00E1619E">
        <w:rPr>
          <w:rFonts w:ascii="Times New Roman" w:hAnsi="Times New Roman"/>
        </w:rPr>
        <w:t>−</w:t>
      </w:r>
      <w:r w:rsidRPr="002D1CF1">
        <w:rPr>
          <w:rFonts w:ascii="Times New Roman" w:hAnsi="Times New Roman"/>
        </w:rPr>
        <w:t xml:space="preserve"> использовать теоретические основы стратегического планирования в процессе участия в разработке параметров логистической системы; </w:t>
      </w:r>
    </w:p>
    <w:p w:rsidR="009B0C4F" w:rsidRPr="002D1CF1" w:rsidRDefault="009B0C4F" w:rsidP="00E1619E">
      <w:pPr>
        <w:ind w:firstLine="720"/>
        <w:jc w:val="both"/>
        <w:rPr>
          <w:rFonts w:ascii="Times New Roman" w:hAnsi="Times New Roman"/>
        </w:rPr>
      </w:pPr>
      <w:r w:rsidRPr="002D1CF1">
        <w:rPr>
          <w:rFonts w:ascii="Times New Roman" w:hAnsi="Times New Roman"/>
        </w:rPr>
        <w:t>- применять методы оценки капитальных вложений на практике.</w:t>
      </w:r>
    </w:p>
    <w:p w:rsidR="009B0C4F" w:rsidRPr="002D1CF1" w:rsidRDefault="009B0C4F" w:rsidP="00E161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b/>
        </w:rPr>
      </w:pPr>
      <w:r w:rsidRPr="002D1CF1">
        <w:rPr>
          <w:rFonts w:ascii="Times New Roman" w:hAnsi="Times New Roman"/>
          <w:b/>
        </w:rPr>
        <w:t>знать:</w:t>
      </w:r>
    </w:p>
    <w:p w:rsidR="009B0C4F" w:rsidRPr="002D1CF1" w:rsidRDefault="009B0C4F" w:rsidP="00E1619E">
      <w:pPr>
        <w:ind w:firstLine="720"/>
        <w:jc w:val="both"/>
        <w:rPr>
          <w:rFonts w:ascii="Times New Roman" w:hAnsi="Times New Roman"/>
        </w:rPr>
      </w:pPr>
      <w:r w:rsidRPr="00E1619E">
        <w:rPr>
          <w:rFonts w:ascii="Times New Roman" w:hAnsi="Times New Roman"/>
        </w:rPr>
        <w:t>−</w:t>
      </w:r>
      <w:r w:rsidRPr="002D1CF1">
        <w:rPr>
          <w:rFonts w:ascii="Times New Roman" w:hAnsi="Times New Roman"/>
        </w:rPr>
        <w:t xml:space="preserve"> показатели эффективности функционирования логистической системы и её отдельных элементов; </w:t>
      </w:r>
    </w:p>
    <w:p w:rsidR="009B0C4F" w:rsidRPr="002D1CF1" w:rsidRDefault="009B0C4F" w:rsidP="00E1619E">
      <w:pPr>
        <w:ind w:firstLine="720"/>
        <w:jc w:val="both"/>
        <w:rPr>
          <w:rFonts w:ascii="Times New Roman" w:hAnsi="Times New Roman"/>
        </w:rPr>
      </w:pPr>
      <w:r w:rsidRPr="00E1619E">
        <w:rPr>
          <w:rFonts w:ascii="Times New Roman" w:hAnsi="Times New Roman"/>
        </w:rPr>
        <w:t>−</w:t>
      </w:r>
      <w:r w:rsidRPr="002D1CF1">
        <w:rPr>
          <w:rFonts w:ascii="Times New Roman" w:hAnsi="Times New Roman"/>
        </w:rPr>
        <w:t xml:space="preserve"> значение издержек и способы анализа логистической системы;</w:t>
      </w:r>
    </w:p>
    <w:p w:rsidR="009B0C4F" w:rsidRPr="002D1CF1" w:rsidRDefault="009B0C4F" w:rsidP="00E1619E">
      <w:pPr>
        <w:ind w:firstLine="720"/>
        <w:jc w:val="both"/>
        <w:rPr>
          <w:rFonts w:ascii="Times New Roman" w:hAnsi="Times New Roman"/>
        </w:rPr>
      </w:pPr>
      <w:r w:rsidRPr="00E1619E">
        <w:rPr>
          <w:rFonts w:ascii="Times New Roman" w:hAnsi="Times New Roman"/>
        </w:rPr>
        <w:t>−</w:t>
      </w:r>
      <w:r w:rsidRPr="002D1CF1">
        <w:rPr>
          <w:rFonts w:ascii="Times New Roman" w:hAnsi="Times New Roman"/>
        </w:rPr>
        <w:t xml:space="preserve"> значение стратегии в процессе формирования и функционирования логистической системы;</w:t>
      </w:r>
    </w:p>
    <w:p w:rsidR="009B0C4F" w:rsidRPr="002D1CF1" w:rsidRDefault="009B0C4F" w:rsidP="00E1619E">
      <w:pPr>
        <w:ind w:firstLine="720"/>
        <w:jc w:val="both"/>
        <w:rPr>
          <w:rFonts w:ascii="Times New Roman" w:hAnsi="Times New Roman"/>
        </w:rPr>
      </w:pPr>
      <w:r w:rsidRPr="00E1619E">
        <w:rPr>
          <w:rFonts w:ascii="Times New Roman" w:hAnsi="Times New Roman"/>
        </w:rPr>
        <w:t>−</w:t>
      </w:r>
      <w:r w:rsidRPr="002D1CF1">
        <w:rPr>
          <w:rFonts w:ascii="Times New Roman" w:hAnsi="Times New Roman"/>
        </w:rPr>
        <w:t xml:space="preserve"> этапы стратегического планирования логистической системы; </w:t>
      </w:r>
    </w:p>
    <w:p w:rsidR="009B0C4F" w:rsidRDefault="009B0C4F" w:rsidP="00E1619E">
      <w:pPr>
        <w:ind w:firstLine="720"/>
        <w:jc w:val="both"/>
        <w:rPr>
          <w:rFonts w:ascii="Times New Roman" w:hAnsi="Times New Roman"/>
        </w:rPr>
      </w:pPr>
      <w:r w:rsidRPr="00E1619E">
        <w:rPr>
          <w:rFonts w:ascii="Times New Roman" w:hAnsi="Times New Roman"/>
        </w:rPr>
        <w:t>−</w:t>
      </w:r>
      <w:r w:rsidRPr="002D1CF1">
        <w:rPr>
          <w:rFonts w:ascii="Times New Roman" w:hAnsi="Times New Roman"/>
        </w:rPr>
        <w:t xml:space="preserve"> методы оценки капитальных вложений, используемых при анализе предложений, связанных с продвижением материального потока и его прогнозированием.</w:t>
      </w:r>
    </w:p>
    <w:p w:rsidR="009B0C4F" w:rsidRDefault="009B0C4F" w:rsidP="00E1619E">
      <w:pPr>
        <w:ind w:firstLine="720"/>
        <w:jc w:val="both"/>
        <w:rPr>
          <w:rFonts w:ascii="Times New Roman" w:hAnsi="Times New Roman"/>
        </w:rPr>
      </w:pPr>
    </w:p>
    <w:p w:rsidR="009B0C4F" w:rsidRPr="002D1CF1" w:rsidRDefault="009B0C4F" w:rsidP="00E1619E">
      <w:pPr>
        <w:ind w:firstLine="720"/>
        <w:jc w:val="both"/>
        <w:rPr>
          <w:rFonts w:ascii="Times New Roman" w:hAnsi="Times New Roman"/>
        </w:rPr>
      </w:pPr>
      <w:r w:rsidRPr="002D1CF1">
        <w:rPr>
          <w:rFonts w:ascii="Times New Roman" w:hAnsi="Times New Roman"/>
        </w:rPr>
        <w:t>ПК 3.1. Владеть методологией оценки эффективности функционирования элементов логистической системы.</w:t>
      </w:r>
    </w:p>
    <w:p w:rsidR="009B0C4F" w:rsidRPr="002D1CF1" w:rsidRDefault="009B0C4F" w:rsidP="00E1619E">
      <w:pPr>
        <w:ind w:firstLine="720"/>
        <w:jc w:val="both"/>
        <w:rPr>
          <w:rFonts w:ascii="Times New Roman" w:hAnsi="Times New Roman"/>
        </w:rPr>
      </w:pPr>
      <w:r w:rsidRPr="002D1CF1">
        <w:rPr>
          <w:rFonts w:ascii="Times New Roman" w:hAnsi="Times New Roman"/>
        </w:rPr>
        <w:t>ПК 3.2. Составлять программу и осуществлять мониторинг показателей работы на уровне подразделения (участка) логистической системы (поставщиков, посредников, перевозчиков и эффективность работы складского хозяйства и каналов распределения).</w:t>
      </w:r>
    </w:p>
    <w:p w:rsidR="009B0C4F" w:rsidRPr="002D1CF1" w:rsidRDefault="009B0C4F" w:rsidP="00E1619E">
      <w:pPr>
        <w:ind w:firstLine="720"/>
        <w:jc w:val="both"/>
        <w:rPr>
          <w:rFonts w:ascii="Times New Roman" w:hAnsi="Times New Roman"/>
        </w:rPr>
      </w:pPr>
      <w:r w:rsidRPr="002D1CF1">
        <w:rPr>
          <w:rFonts w:ascii="Times New Roman" w:hAnsi="Times New Roman"/>
        </w:rPr>
        <w:t>ПК 3.3. Рассчитывать и анализировать логистические издержки.</w:t>
      </w:r>
    </w:p>
    <w:p w:rsidR="009B0C4F" w:rsidRPr="002D1CF1" w:rsidRDefault="009B0C4F" w:rsidP="00E1619E">
      <w:pPr>
        <w:ind w:firstLine="720"/>
        <w:jc w:val="both"/>
        <w:rPr>
          <w:rFonts w:ascii="Times New Roman" w:hAnsi="Times New Roman"/>
        </w:rPr>
      </w:pPr>
      <w:r w:rsidRPr="002D1CF1">
        <w:rPr>
          <w:rFonts w:ascii="Times New Roman" w:hAnsi="Times New Roman"/>
        </w:rPr>
        <w:t>ПК 3.4. Применять современные логистические концепции и принципы сокращения логистических расходов.</w:t>
      </w:r>
    </w:p>
    <w:p w:rsidR="009B0C4F" w:rsidRPr="002D1CF1" w:rsidRDefault="009B0C4F" w:rsidP="00E1619E">
      <w:pPr>
        <w:ind w:firstLine="719"/>
        <w:jc w:val="both"/>
        <w:rPr>
          <w:rFonts w:ascii="Times New Roman" w:hAnsi="Times New Roman"/>
        </w:rPr>
      </w:pPr>
      <w:r w:rsidRPr="002D1CF1">
        <w:rPr>
          <w:rFonts w:ascii="Times New Roman" w:hAnsi="Times New Roman"/>
        </w:rPr>
        <w:lastRenderedPageBreak/>
        <w:t>ОК 1. Понимать сущность и социальную значимость своей будущей профессии, проявлять к ней устойчивый интерес.</w:t>
      </w:r>
    </w:p>
    <w:p w:rsidR="009B0C4F" w:rsidRPr="002D1CF1" w:rsidRDefault="009B0C4F" w:rsidP="00E1619E">
      <w:pPr>
        <w:ind w:firstLine="719"/>
        <w:jc w:val="both"/>
        <w:rPr>
          <w:rFonts w:ascii="Times New Roman" w:hAnsi="Times New Roman"/>
        </w:rPr>
      </w:pPr>
      <w:r w:rsidRPr="002D1CF1">
        <w:rPr>
          <w:rFonts w:ascii="Times New Roman" w:hAnsi="Times New Roman"/>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9B0C4F" w:rsidRPr="002D1CF1" w:rsidRDefault="009B0C4F" w:rsidP="00E1619E">
      <w:pPr>
        <w:ind w:firstLine="719"/>
        <w:jc w:val="both"/>
        <w:rPr>
          <w:rFonts w:ascii="Times New Roman" w:hAnsi="Times New Roman"/>
        </w:rPr>
      </w:pPr>
      <w:r w:rsidRPr="002D1CF1">
        <w:rPr>
          <w:rFonts w:ascii="Times New Roman" w:hAnsi="Times New Roman"/>
        </w:rPr>
        <w:t>ОК 3. Принимать решения в стандартных и нестандартных ситуациях и нести за них ответственность.</w:t>
      </w:r>
    </w:p>
    <w:p w:rsidR="009B0C4F" w:rsidRPr="002D1CF1" w:rsidRDefault="009B0C4F" w:rsidP="00E1619E">
      <w:pPr>
        <w:ind w:firstLine="719"/>
        <w:jc w:val="both"/>
        <w:rPr>
          <w:rFonts w:ascii="Times New Roman" w:hAnsi="Times New Roman"/>
        </w:rPr>
      </w:pPr>
      <w:r w:rsidRPr="002D1CF1">
        <w:rPr>
          <w:rFonts w:ascii="Times New Roman" w:hAnsi="Times New Roman"/>
        </w:rPr>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9B0C4F" w:rsidRPr="002D1CF1" w:rsidRDefault="009B0C4F" w:rsidP="00E1619E">
      <w:pPr>
        <w:ind w:firstLine="719"/>
        <w:jc w:val="both"/>
        <w:rPr>
          <w:rFonts w:ascii="Times New Roman" w:hAnsi="Times New Roman"/>
        </w:rPr>
      </w:pPr>
      <w:r w:rsidRPr="002D1CF1">
        <w:rPr>
          <w:rFonts w:ascii="Times New Roman" w:hAnsi="Times New Roman"/>
        </w:rPr>
        <w:t>ОК 5. Использовать информационно-коммуникационные технологии в профессиональной деятельности.</w:t>
      </w:r>
    </w:p>
    <w:p w:rsidR="009B0C4F" w:rsidRPr="002D1CF1" w:rsidRDefault="009B0C4F" w:rsidP="00E1619E">
      <w:pPr>
        <w:ind w:firstLine="719"/>
        <w:jc w:val="both"/>
        <w:rPr>
          <w:rFonts w:ascii="Times New Roman" w:hAnsi="Times New Roman"/>
        </w:rPr>
      </w:pPr>
      <w:r w:rsidRPr="002D1CF1">
        <w:rPr>
          <w:rFonts w:ascii="Times New Roman" w:hAnsi="Times New Roman"/>
        </w:rPr>
        <w:t>ОК 6. Работать в коллективе и команде, эффективно общаться с коллегами, руководством, потребителями.</w:t>
      </w:r>
    </w:p>
    <w:p w:rsidR="009B0C4F" w:rsidRPr="002D1CF1" w:rsidRDefault="009B0C4F" w:rsidP="00E1619E">
      <w:pPr>
        <w:ind w:firstLine="719"/>
        <w:jc w:val="both"/>
        <w:rPr>
          <w:rFonts w:ascii="Times New Roman" w:hAnsi="Times New Roman"/>
        </w:rPr>
      </w:pPr>
      <w:r w:rsidRPr="002D1CF1">
        <w:rPr>
          <w:rFonts w:ascii="Times New Roman" w:hAnsi="Times New Roman"/>
        </w:rPr>
        <w:t>ОК 7. Брать на себя ответственность за работу членов команды (подчиненных), результат выполнения заданий.</w:t>
      </w:r>
    </w:p>
    <w:p w:rsidR="009B0C4F" w:rsidRPr="002D1CF1" w:rsidRDefault="009B0C4F" w:rsidP="00E1619E">
      <w:pPr>
        <w:ind w:firstLine="719"/>
        <w:jc w:val="both"/>
        <w:rPr>
          <w:rFonts w:ascii="Times New Roman" w:hAnsi="Times New Roman"/>
        </w:rPr>
      </w:pPr>
      <w:r w:rsidRPr="002D1CF1">
        <w:rPr>
          <w:rFonts w:ascii="Times New Roman" w:hAnsi="Times New Roman"/>
        </w:rP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9B0C4F" w:rsidRPr="002D1CF1" w:rsidRDefault="009B0C4F" w:rsidP="00E1619E">
      <w:pPr>
        <w:ind w:firstLine="719"/>
        <w:jc w:val="both"/>
        <w:rPr>
          <w:rFonts w:ascii="Times New Roman" w:hAnsi="Times New Roman"/>
        </w:rPr>
      </w:pPr>
      <w:r w:rsidRPr="002D1CF1">
        <w:rPr>
          <w:rFonts w:ascii="Times New Roman" w:hAnsi="Times New Roman"/>
        </w:rPr>
        <w:t>ОК 9. Ориентироваться в условиях частой смены технологий в профессиональной деятельности.</w:t>
      </w:r>
    </w:p>
    <w:p w:rsidR="009B0C4F" w:rsidRDefault="009B0C4F" w:rsidP="00E1619E">
      <w:pPr>
        <w:ind w:firstLine="720"/>
        <w:jc w:val="both"/>
        <w:rPr>
          <w:rFonts w:ascii="Times New Roman" w:hAnsi="Times New Roman"/>
        </w:rPr>
      </w:pPr>
    </w:p>
    <w:p w:rsidR="009B0C4F" w:rsidRPr="007047DA" w:rsidRDefault="009B0C4F" w:rsidP="00E1619E">
      <w:pPr>
        <w:pStyle w:val="aa"/>
        <w:tabs>
          <w:tab w:val="num" w:pos="0"/>
        </w:tabs>
        <w:spacing w:after="0"/>
        <w:jc w:val="center"/>
        <w:outlineLvl w:val="0"/>
        <w:rPr>
          <w:rFonts w:ascii="Times New Roman" w:hAnsi="Times New Roman"/>
          <w:b/>
        </w:rPr>
      </w:pPr>
      <w:r w:rsidRPr="007047DA">
        <w:rPr>
          <w:rFonts w:ascii="Times New Roman" w:hAnsi="Times New Roman"/>
          <w:b/>
        </w:rPr>
        <w:t>Практические занятия</w:t>
      </w:r>
    </w:p>
    <w:p w:rsidR="009B0C4F" w:rsidRPr="00E1619E" w:rsidRDefault="009B0C4F" w:rsidP="00E1619E">
      <w:pPr>
        <w:pStyle w:val="aa"/>
        <w:tabs>
          <w:tab w:val="num" w:pos="0"/>
        </w:tabs>
        <w:spacing w:after="0"/>
        <w:jc w:val="center"/>
        <w:outlineLvl w:val="0"/>
        <w:rPr>
          <w:rFonts w:ascii="Times New Roman" w:hAnsi="Times New Roman"/>
          <w:b/>
        </w:rPr>
      </w:pPr>
    </w:p>
    <w:tbl>
      <w:tblPr>
        <w:tblW w:w="9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2632"/>
        <w:gridCol w:w="3522"/>
        <w:gridCol w:w="1007"/>
      </w:tblGrid>
      <w:tr w:rsidR="009B0C4F" w:rsidRPr="007047DA" w:rsidTr="00C047BA">
        <w:tc>
          <w:tcPr>
            <w:tcW w:w="2628" w:type="dxa"/>
          </w:tcPr>
          <w:p w:rsidR="009B0C4F" w:rsidRPr="007047DA" w:rsidRDefault="009B0C4F" w:rsidP="00C047BA">
            <w:pPr>
              <w:autoSpaceDE w:val="0"/>
              <w:autoSpaceDN w:val="0"/>
              <w:adjustRightInd w:val="0"/>
              <w:jc w:val="center"/>
              <w:rPr>
                <w:rFonts w:ascii="Times New Roman" w:hAnsi="Times New Roman" w:cs="Times New Roman"/>
              </w:rPr>
            </w:pPr>
            <w:r w:rsidRPr="007047DA">
              <w:rPr>
                <w:rFonts w:ascii="Times New Roman" w:hAnsi="Times New Roman" w:cs="Times New Roman"/>
                <w:b/>
                <w:bCs/>
              </w:rPr>
              <w:t>№ раздела, темы</w:t>
            </w:r>
          </w:p>
        </w:tc>
        <w:tc>
          <w:tcPr>
            <w:tcW w:w="2632" w:type="dxa"/>
          </w:tcPr>
          <w:p w:rsidR="009B0C4F" w:rsidRPr="007047DA" w:rsidRDefault="009B0C4F" w:rsidP="00C047BA">
            <w:pPr>
              <w:autoSpaceDE w:val="0"/>
              <w:autoSpaceDN w:val="0"/>
              <w:adjustRightInd w:val="0"/>
              <w:jc w:val="center"/>
              <w:rPr>
                <w:rFonts w:ascii="Times New Roman" w:hAnsi="Times New Roman" w:cs="Times New Roman"/>
              </w:rPr>
            </w:pPr>
            <w:r w:rsidRPr="007047DA">
              <w:rPr>
                <w:rFonts w:ascii="Times New Roman" w:hAnsi="Times New Roman" w:cs="Times New Roman"/>
                <w:b/>
                <w:bCs/>
              </w:rPr>
              <w:t>Освоение умений в процессе занятия</w:t>
            </w:r>
          </w:p>
        </w:tc>
        <w:tc>
          <w:tcPr>
            <w:tcW w:w="3522" w:type="dxa"/>
          </w:tcPr>
          <w:p w:rsidR="009B0C4F" w:rsidRPr="007047DA" w:rsidRDefault="009B0C4F" w:rsidP="00C047BA">
            <w:pPr>
              <w:autoSpaceDE w:val="0"/>
              <w:autoSpaceDN w:val="0"/>
              <w:adjustRightInd w:val="0"/>
              <w:jc w:val="center"/>
              <w:rPr>
                <w:rFonts w:ascii="Times New Roman" w:hAnsi="Times New Roman" w:cs="Times New Roman"/>
              </w:rPr>
            </w:pPr>
            <w:r w:rsidRPr="007047DA">
              <w:rPr>
                <w:rFonts w:ascii="Times New Roman" w:hAnsi="Times New Roman" w:cs="Times New Roman"/>
                <w:b/>
                <w:bCs/>
              </w:rPr>
              <w:t>Тема практического занятия</w:t>
            </w:r>
          </w:p>
        </w:tc>
        <w:tc>
          <w:tcPr>
            <w:tcW w:w="1007" w:type="dxa"/>
          </w:tcPr>
          <w:p w:rsidR="009B0C4F" w:rsidRPr="007047DA" w:rsidRDefault="009B0C4F" w:rsidP="00C047BA">
            <w:pPr>
              <w:autoSpaceDE w:val="0"/>
              <w:autoSpaceDN w:val="0"/>
              <w:adjustRightInd w:val="0"/>
              <w:jc w:val="center"/>
              <w:rPr>
                <w:rFonts w:ascii="Times New Roman" w:hAnsi="Times New Roman" w:cs="Times New Roman"/>
              </w:rPr>
            </w:pPr>
            <w:r w:rsidRPr="007047DA">
              <w:rPr>
                <w:rFonts w:ascii="Times New Roman" w:hAnsi="Times New Roman" w:cs="Times New Roman"/>
                <w:b/>
                <w:bCs/>
              </w:rPr>
              <w:t>Кол-во часов</w:t>
            </w:r>
          </w:p>
        </w:tc>
      </w:tr>
      <w:tr w:rsidR="009B0C4F" w:rsidRPr="007047DA" w:rsidTr="00560253">
        <w:trPr>
          <w:trHeight w:val="409"/>
        </w:trPr>
        <w:tc>
          <w:tcPr>
            <w:tcW w:w="9789" w:type="dxa"/>
            <w:gridSpan w:val="4"/>
          </w:tcPr>
          <w:p w:rsidR="009B0C4F" w:rsidRPr="00E1619E" w:rsidRDefault="009B0C4F" w:rsidP="00C047BA">
            <w:pPr>
              <w:autoSpaceDE w:val="0"/>
              <w:autoSpaceDN w:val="0"/>
              <w:adjustRightInd w:val="0"/>
              <w:jc w:val="center"/>
              <w:rPr>
                <w:rFonts w:ascii="Times New Roman" w:hAnsi="Times New Roman" w:cs="Times New Roman"/>
                <w:b/>
                <w:bCs/>
              </w:rPr>
            </w:pPr>
            <w:r w:rsidRPr="00E1619E">
              <w:rPr>
                <w:rFonts w:ascii="Times New Roman" w:hAnsi="Times New Roman"/>
                <w:b/>
              </w:rPr>
              <w:t>МДК.03.01 Оптимизация ресурсов организаций (подразделений)</w:t>
            </w:r>
          </w:p>
        </w:tc>
      </w:tr>
      <w:tr w:rsidR="009B0C4F" w:rsidRPr="007047DA" w:rsidTr="00560825">
        <w:tc>
          <w:tcPr>
            <w:tcW w:w="2628" w:type="dxa"/>
            <w:vAlign w:val="center"/>
          </w:tcPr>
          <w:p w:rsidR="009B0C4F" w:rsidRPr="00560825" w:rsidRDefault="009B0C4F" w:rsidP="00560825">
            <w:pPr>
              <w:tabs>
                <w:tab w:val="num" w:pos="180"/>
              </w:tabs>
              <w:suppressAutoHyphens/>
              <w:ind w:right="88"/>
              <w:jc w:val="center"/>
              <w:rPr>
                <w:rFonts w:ascii="Times New Roman" w:hAnsi="Times New Roman" w:cs="Times New Roman"/>
              </w:rPr>
            </w:pPr>
            <w:r w:rsidRPr="00560825">
              <w:rPr>
                <w:rFonts w:ascii="Times New Roman" w:hAnsi="Times New Roman" w:cs="Times New Roman"/>
              </w:rPr>
              <w:t>Тема 1.1.</w:t>
            </w:r>
          </w:p>
          <w:p w:rsidR="009B0C4F" w:rsidRPr="00560825" w:rsidRDefault="009B0C4F" w:rsidP="00560825">
            <w:pPr>
              <w:tabs>
                <w:tab w:val="num" w:pos="180"/>
              </w:tabs>
              <w:suppressAutoHyphens/>
              <w:ind w:right="88"/>
              <w:jc w:val="center"/>
              <w:rPr>
                <w:rFonts w:ascii="Times New Roman" w:hAnsi="Times New Roman" w:cs="Times New Roman"/>
                <w:b/>
                <w:bCs/>
              </w:rPr>
            </w:pPr>
            <w:r w:rsidRPr="00560825">
              <w:rPr>
                <w:rFonts w:ascii="Times New Roman" w:hAnsi="Times New Roman" w:cs="Times New Roman"/>
                <w:bCs/>
              </w:rPr>
              <w:t>Логистические системы в рыночной экономике</w:t>
            </w:r>
          </w:p>
        </w:tc>
        <w:tc>
          <w:tcPr>
            <w:tcW w:w="2632" w:type="dxa"/>
          </w:tcPr>
          <w:p w:rsidR="009B0C4F" w:rsidRPr="00560825" w:rsidRDefault="009B0C4F" w:rsidP="00C047BA">
            <w:pPr>
              <w:ind w:hanging="36"/>
              <w:rPr>
                <w:rFonts w:ascii="Times New Roman" w:hAnsi="Times New Roman" w:cs="Times New Roman"/>
              </w:rPr>
            </w:pPr>
            <w:r w:rsidRPr="00560825">
              <w:rPr>
                <w:rFonts w:ascii="Times New Roman" w:hAnsi="Times New Roman" w:cs="Times New Roman"/>
              </w:rPr>
              <w:t xml:space="preserve">- использовать теоретические основы стратегического планирования в процессе участия в разработке параметров логистической системы; </w:t>
            </w:r>
          </w:p>
        </w:tc>
        <w:tc>
          <w:tcPr>
            <w:tcW w:w="3522" w:type="dxa"/>
          </w:tcPr>
          <w:p w:rsidR="009B0C4F" w:rsidRPr="00560825" w:rsidRDefault="009B0C4F" w:rsidP="00C047BA">
            <w:pPr>
              <w:tabs>
                <w:tab w:val="num" w:pos="180"/>
              </w:tabs>
              <w:suppressAutoHyphens/>
              <w:ind w:right="88"/>
              <w:rPr>
                <w:rFonts w:ascii="Times New Roman" w:hAnsi="Times New Roman" w:cs="Times New Roman"/>
              </w:rPr>
            </w:pPr>
            <w:r w:rsidRPr="00560825">
              <w:rPr>
                <w:rFonts w:ascii="Times New Roman" w:hAnsi="Times New Roman" w:cs="Times New Roman"/>
              </w:rPr>
              <w:t>Практическое занятие № 1</w:t>
            </w:r>
          </w:p>
          <w:p w:rsidR="009B0C4F" w:rsidRPr="00560825" w:rsidRDefault="009B0C4F" w:rsidP="00C047BA">
            <w:pPr>
              <w:tabs>
                <w:tab w:val="num" w:pos="180"/>
              </w:tabs>
              <w:suppressAutoHyphens/>
              <w:ind w:right="-67"/>
              <w:rPr>
                <w:rFonts w:ascii="Times New Roman" w:hAnsi="Times New Roman" w:cs="Times New Roman"/>
                <w:bCs/>
              </w:rPr>
            </w:pPr>
            <w:r w:rsidRPr="00560825">
              <w:rPr>
                <w:rFonts w:ascii="Times New Roman" w:hAnsi="Times New Roman" w:cs="Times New Roman"/>
                <w:bCs/>
              </w:rPr>
              <w:t>Анализ логистической системы предприятия</w:t>
            </w:r>
          </w:p>
        </w:tc>
        <w:tc>
          <w:tcPr>
            <w:tcW w:w="1007" w:type="dxa"/>
            <w:vAlign w:val="center"/>
          </w:tcPr>
          <w:p w:rsidR="009B0C4F" w:rsidRPr="00560825" w:rsidRDefault="009B0C4F" w:rsidP="00560825">
            <w:pPr>
              <w:tabs>
                <w:tab w:val="num" w:pos="180"/>
              </w:tabs>
              <w:suppressAutoHyphens/>
              <w:ind w:right="88"/>
              <w:jc w:val="center"/>
              <w:rPr>
                <w:rFonts w:ascii="Times New Roman" w:hAnsi="Times New Roman" w:cs="Times New Roman"/>
                <w:bCs/>
              </w:rPr>
            </w:pPr>
            <w:r w:rsidRPr="00560825">
              <w:rPr>
                <w:rFonts w:ascii="Times New Roman" w:hAnsi="Times New Roman" w:cs="Times New Roman"/>
                <w:bCs/>
              </w:rPr>
              <w:t>2</w:t>
            </w:r>
          </w:p>
        </w:tc>
      </w:tr>
      <w:tr w:rsidR="009B0C4F" w:rsidRPr="007047DA" w:rsidTr="00560825">
        <w:tc>
          <w:tcPr>
            <w:tcW w:w="2628" w:type="dxa"/>
            <w:vAlign w:val="center"/>
          </w:tcPr>
          <w:p w:rsidR="009B0C4F" w:rsidRPr="00560825" w:rsidRDefault="009B0C4F" w:rsidP="00560825">
            <w:pPr>
              <w:tabs>
                <w:tab w:val="num" w:pos="180"/>
              </w:tabs>
              <w:suppressAutoHyphens/>
              <w:ind w:right="88"/>
              <w:jc w:val="center"/>
              <w:rPr>
                <w:rFonts w:ascii="Times New Roman" w:hAnsi="Times New Roman" w:cs="Times New Roman"/>
                <w:bCs/>
              </w:rPr>
            </w:pPr>
            <w:r w:rsidRPr="00560825">
              <w:rPr>
                <w:rFonts w:ascii="Times New Roman" w:hAnsi="Times New Roman" w:cs="Times New Roman"/>
              </w:rPr>
              <w:t xml:space="preserve">Тема </w:t>
            </w:r>
            <w:r w:rsidRPr="00560825">
              <w:rPr>
                <w:rFonts w:ascii="Times New Roman" w:hAnsi="Times New Roman" w:cs="Times New Roman"/>
                <w:bCs/>
              </w:rPr>
              <w:t>1.2.</w:t>
            </w:r>
          </w:p>
          <w:p w:rsidR="009B0C4F" w:rsidRPr="00560825" w:rsidRDefault="009B0C4F" w:rsidP="00560825">
            <w:pPr>
              <w:tabs>
                <w:tab w:val="num" w:pos="180"/>
              </w:tabs>
              <w:suppressAutoHyphens/>
              <w:ind w:right="-108"/>
              <w:jc w:val="center"/>
              <w:rPr>
                <w:rFonts w:ascii="Times New Roman" w:hAnsi="Times New Roman" w:cs="Times New Roman"/>
                <w:bCs/>
              </w:rPr>
            </w:pPr>
            <w:r w:rsidRPr="00560825">
              <w:rPr>
                <w:rFonts w:ascii="Times New Roman" w:eastAsia="Times New Roman" w:hAnsi="Times New Roman" w:cs="Times New Roman"/>
                <w:bCs/>
              </w:rPr>
              <w:t>Показатели эффективности функционирования логистической системы и ее отдельных элементов</w:t>
            </w:r>
          </w:p>
        </w:tc>
        <w:tc>
          <w:tcPr>
            <w:tcW w:w="2632" w:type="dxa"/>
          </w:tcPr>
          <w:p w:rsidR="009B0C4F" w:rsidRPr="00560825" w:rsidRDefault="009B0C4F" w:rsidP="00C047BA">
            <w:pPr>
              <w:rPr>
                <w:rFonts w:ascii="Times New Roman" w:hAnsi="Times New Roman" w:cs="Times New Roman"/>
              </w:rPr>
            </w:pPr>
            <w:r w:rsidRPr="00560825">
              <w:rPr>
                <w:rFonts w:ascii="Times New Roman" w:hAnsi="Times New Roman" w:cs="Times New Roman"/>
              </w:rPr>
              <w:t>- применять методы оценки капитальных вложений на практике;</w:t>
            </w:r>
          </w:p>
          <w:p w:rsidR="009B0C4F" w:rsidRPr="00560825" w:rsidRDefault="009B0C4F" w:rsidP="00C047BA">
            <w:pPr>
              <w:tabs>
                <w:tab w:val="num" w:pos="180"/>
              </w:tabs>
              <w:suppressAutoHyphens/>
              <w:ind w:right="88"/>
              <w:rPr>
                <w:rFonts w:ascii="Times New Roman" w:hAnsi="Times New Roman" w:cs="Times New Roman"/>
                <w:bCs/>
              </w:rPr>
            </w:pPr>
          </w:p>
        </w:tc>
        <w:tc>
          <w:tcPr>
            <w:tcW w:w="3522" w:type="dxa"/>
          </w:tcPr>
          <w:p w:rsidR="009B0C4F" w:rsidRPr="00560825" w:rsidRDefault="009B0C4F" w:rsidP="00C047BA">
            <w:pPr>
              <w:tabs>
                <w:tab w:val="num" w:pos="180"/>
              </w:tabs>
              <w:suppressAutoHyphens/>
              <w:ind w:right="88"/>
              <w:rPr>
                <w:rFonts w:ascii="Times New Roman" w:hAnsi="Times New Roman" w:cs="Times New Roman"/>
              </w:rPr>
            </w:pPr>
            <w:r w:rsidRPr="00560825">
              <w:rPr>
                <w:rFonts w:ascii="Times New Roman" w:hAnsi="Times New Roman" w:cs="Times New Roman"/>
              </w:rPr>
              <w:t>Практическое занятие № 2</w:t>
            </w:r>
          </w:p>
          <w:p w:rsidR="009B0C4F" w:rsidRPr="00560825" w:rsidRDefault="009B0C4F" w:rsidP="00C047BA">
            <w:pPr>
              <w:ind w:left="-45"/>
              <w:rPr>
                <w:rFonts w:ascii="Times New Roman" w:hAnsi="Times New Roman" w:cs="Times New Roman"/>
                <w:bCs/>
              </w:rPr>
            </w:pPr>
            <w:r w:rsidRPr="00560825">
              <w:rPr>
                <w:rFonts w:ascii="Times New Roman" w:hAnsi="Times New Roman" w:cs="Times New Roman"/>
                <w:bCs/>
              </w:rPr>
              <w:t>Методы расчета показателей эффективности логистической системы</w:t>
            </w:r>
          </w:p>
          <w:p w:rsidR="009B0C4F" w:rsidRPr="00560825" w:rsidRDefault="009B0C4F" w:rsidP="00C047BA">
            <w:pPr>
              <w:tabs>
                <w:tab w:val="num" w:pos="180"/>
              </w:tabs>
              <w:suppressAutoHyphens/>
              <w:ind w:left="-45" w:right="88"/>
              <w:rPr>
                <w:rFonts w:ascii="Times New Roman" w:hAnsi="Times New Roman" w:cs="Times New Roman"/>
              </w:rPr>
            </w:pPr>
            <w:r w:rsidRPr="00560825">
              <w:rPr>
                <w:rFonts w:ascii="Times New Roman" w:hAnsi="Times New Roman" w:cs="Times New Roman"/>
              </w:rPr>
              <w:t>Практическое занятие № 3</w:t>
            </w:r>
          </w:p>
          <w:p w:rsidR="009B0C4F" w:rsidRPr="00560825" w:rsidRDefault="009B0C4F" w:rsidP="00C047BA">
            <w:pPr>
              <w:ind w:left="-45"/>
              <w:rPr>
                <w:rFonts w:ascii="Times New Roman" w:hAnsi="Times New Roman" w:cs="Times New Roman"/>
                <w:bCs/>
              </w:rPr>
            </w:pPr>
            <w:r w:rsidRPr="00560825">
              <w:rPr>
                <w:rFonts w:ascii="Times New Roman" w:hAnsi="Times New Roman" w:cs="Times New Roman"/>
                <w:bCs/>
              </w:rPr>
              <w:t>Расчет показателей эффективности функционирования логистической системы</w:t>
            </w:r>
          </w:p>
          <w:p w:rsidR="009B0C4F" w:rsidRPr="00560825" w:rsidRDefault="009B0C4F" w:rsidP="00C047BA">
            <w:pPr>
              <w:tabs>
                <w:tab w:val="num" w:pos="180"/>
              </w:tabs>
              <w:suppressAutoHyphens/>
              <w:ind w:left="-45" w:right="88"/>
              <w:rPr>
                <w:rFonts w:ascii="Times New Roman" w:hAnsi="Times New Roman" w:cs="Times New Roman"/>
              </w:rPr>
            </w:pPr>
            <w:r w:rsidRPr="00560825">
              <w:rPr>
                <w:rFonts w:ascii="Times New Roman" w:hAnsi="Times New Roman" w:cs="Times New Roman"/>
              </w:rPr>
              <w:t>Практическое занятие № 4</w:t>
            </w:r>
          </w:p>
          <w:p w:rsidR="009B0C4F" w:rsidRPr="00560825" w:rsidRDefault="009B0C4F" w:rsidP="00C047BA">
            <w:pPr>
              <w:tabs>
                <w:tab w:val="num" w:pos="180"/>
              </w:tabs>
              <w:suppressAutoHyphens/>
              <w:ind w:left="-45" w:right="88"/>
              <w:rPr>
                <w:rFonts w:ascii="Times New Roman" w:hAnsi="Times New Roman" w:cs="Times New Roman"/>
                <w:b/>
                <w:bCs/>
              </w:rPr>
            </w:pPr>
            <w:r w:rsidRPr="00560825">
              <w:rPr>
                <w:rFonts w:ascii="Times New Roman" w:hAnsi="Times New Roman" w:cs="Times New Roman"/>
                <w:bCs/>
              </w:rPr>
              <w:t>Определение влияния нововведений на работу логистической системы компании</w:t>
            </w:r>
          </w:p>
        </w:tc>
        <w:tc>
          <w:tcPr>
            <w:tcW w:w="1007" w:type="dxa"/>
            <w:vAlign w:val="center"/>
          </w:tcPr>
          <w:p w:rsidR="009B0C4F" w:rsidRPr="00560825" w:rsidRDefault="009B0C4F" w:rsidP="00560825">
            <w:pPr>
              <w:tabs>
                <w:tab w:val="num" w:pos="180"/>
              </w:tabs>
              <w:suppressAutoHyphens/>
              <w:ind w:right="88"/>
              <w:jc w:val="center"/>
              <w:rPr>
                <w:rFonts w:ascii="Times New Roman" w:hAnsi="Times New Roman" w:cs="Times New Roman"/>
                <w:bCs/>
              </w:rPr>
            </w:pPr>
            <w:r w:rsidRPr="00560825">
              <w:rPr>
                <w:rFonts w:ascii="Times New Roman" w:hAnsi="Times New Roman" w:cs="Times New Roman"/>
                <w:bCs/>
              </w:rPr>
              <w:t>6</w:t>
            </w:r>
          </w:p>
        </w:tc>
      </w:tr>
      <w:tr w:rsidR="009B0C4F" w:rsidRPr="007047DA" w:rsidTr="00560825">
        <w:tc>
          <w:tcPr>
            <w:tcW w:w="2628" w:type="dxa"/>
            <w:vAlign w:val="center"/>
          </w:tcPr>
          <w:p w:rsidR="009B0C4F" w:rsidRPr="00560825" w:rsidRDefault="009B0C4F" w:rsidP="00560825">
            <w:pPr>
              <w:tabs>
                <w:tab w:val="num" w:pos="180"/>
              </w:tabs>
              <w:suppressAutoHyphens/>
              <w:ind w:right="88"/>
              <w:jc w:val="center"/>
              <w:rPr>
                <w:rFonts w:ascii="Times New Roman" w:hAnsi="Times New Roman" w:cs="Times New Roman"/>
                <w:bCs/>
              </w:rPr>
            </w:pPr>
            <w:r w:rsidRPr="00560825">
              <w:rPr>
                <w:rFonts w:ascii="Times New Roman" w:hAnsi="Times New Roman" w:cs="Times New Roman"/>
              </w:rPr>
              <w:t xml:space="preserve">Тема </w:t>
            </w:r>
            <w:r w:rsidRPr="00560825">
              <w:rPr>
                <w:rFonts w:ascii="Times New Roman" w:hAnsi="Times New Roman" w:cs="Times New Roman"/>
                <w:bCs/>
              </w:rPr>
              <w:t>1.3</w:t>
            </w:r>
          </w:p>
          <w:p w:rsidR="009B0C4F" w:rsidRPr="00560825" w:rsidRDefault="009B0C4F" w:rsidP="00560825">
            <w:pPr>
              <w:tabs>
                <w:tab w:val="num" w:pos="180"/>
              </w:tabs>
              <w:suppressAutoHyphens/>
              <w:ind w:right="88"/>
              <w:jc w:val="center"/>
              <w:rPr>
                <w:rFonts w:ascii="Times New Roman" w:hAnsi="Times New Roman" w:cs="Times New Roman"/>
                <w:bCs/>
              </w:rPr>
            </w:pPr>
            <w:r w:rsidRPr="00560825">
              <w:rPr>
                <w:rFonts w:ascii="Times New Roman" w:eastAsia="Times New Roman" w:hAnsi="Times New Roman" w:cs="Times New Roman"/>
                <w:bCs/>
              </w:rPr>
              <w:t xml:space="preserve">Логистические издержки и способы анализа </w:t>
            </w:r>
            <w:r w:rsidRPr="00560825">
              <w:rPr>
                <w:rFonts w:ascii="Times New Roman" w:eastAsia="Times New Roman" w:hAnsi="Times New Roman" w:cs="Times New Roman"/>
                <w:bCs/>
              </w:rPr>
              <w:lastRenderedPageBreak/>
              <w:t>логистической системы</w:t>
            </w:r>
          </w:p>
        </w:tc>
        <w:tc>
          <w:tcPr>
            <w:tcW w:w="2632" w:type="dxa"/>
          </w:tcPr>
          <w:p w:rsidR="009B0C4F" w:rsidRPr="00560825" w:rsidRDefault="009B0C4F" w:rsidP="00C047BA">
            <w:pPr>
              <w:tabs>
                <w:tab w:val="num" w:pos="180"/>
              </w:tabs>
              <w:suppressAutoHyphens/>
              <w:ind w:right="88"/>
              <w:rPr>
                <w:rFonts w:ascii="Times New Roman" w:hAnsi="Times New Roman" w:cs="Times New Roman"/>
                <w:bCs/>
              </w:rPr>
            </w:pPr>
            <w:r w:rsidRPr="00560825">
              <w:rPr>
                <w:rFonts w:ascii="Times New Roman" w:hAnsi="Times New Roman" w:cs="Times New Roman"/>
                <w:bCs/>
              </w:rPr>
              <w:lastRenderedPageBreak/>
              <w:t>- применять методы оценки капитальных вложений на практике;</w:t>
            </w:r>
          </w:p>
        </w:tc>
        <w:tc>
          <w:tcPr>
            <w:tcW w:w="3522" w:type="dxa"/>
          </w:tcPr>
          <w:p w:rsidR="009B0C4F" w:rsidRPr="00560825" w:rsidRDefault="009B0C4F" w:rsidP="00C047BA">
            <w:pPr>
              <w:tabs>
                <w:tab w:val="num" w:pos="180"/>
              </w:tabs>
              <w:suppressAutoHyphens/>
              <w:ind w:right="88"/>
              <w:rPr>
                <w:rFonts w:ascii="Times New Roman" w:hAnsi="Times New Roman" w:cs="Times New Roman"/>
              </w:rPr>
            </w:pPr>
            <w:r w:rsidRPr="00560825">
              <w:rPr>
                <w:rFonts w:ascii="Times New Roman" w:hAnsi="Times New Roman" w:cs="Times New Roman"/>
              </w:rPr>
              <w:t>Практическое занятие № 5</w:t>
            </w:r>
          </w:p>
          <w:p w:rsidR="009B0C4F" w:rsidRPr="00560825" w:rsidRDefault="009B0C4F" w:rsidP="00C047BA">
            <w:pPr>
              <w:rPr>
                <w:rFonts w:ascii="Times New Roman" w:hAnsi="Times New Roman" w:cs="Times New Roman"/>
              </w:rPr>
            </w:pPr>
            <w:r w:rsidRPr="00560825">
              <w:rPr>
                <w:rFonts w:ascii="Times New Roman" w:hAnsi="Times New Roman" w:cs="Times New Roman"/>
              </w:rPr>
              <w:t xml:space="preserve">Распределение затрат по принадлежности к логистическим функциям и </w:t>
            </w:r>
            <w:r w:rsidRPr="00560825">
              <w:rPr>
                <w:rFonts w:ascii="Times New Roman" w:hAnsi="Times New Roman" w:cs="Times New Roman"/>
              </w:rPr>
              <w:lastRenderedPageBreak/>
              <w:t>функциональным циклам</w:t>
            </w:r>
          </w:p>
          <w:p w:rsidR="009B0C4F" w:rsidRPr="00560825" w:rsidRDefault="009B0C4F" w:rsidP="00C047BA">
            <w:pPr>
              <w:rPr>
                <w:rFonts w:ascii="Times New Roman" w:hAnsi="Times New Roman" w:cs="Times New Roman"/>
              </w:rPr>
            </w:pPr>
            <w:r w:rsidRPr="00560825">
              <w:rPr>
                <w:rFonts w:ascii="Times New Roman" w:hAnsi="Times New Roman" w:cs="Times New Roman"/>
              </w:rPr>
              <w:t>Определение связи логистических показателей с характеристиками функциональных циклов</w:t>
            </w:r>
          </w:p>
          <w:p w:rsidR="009B0C4F" w:rsidRPr="00560825" w:rsidRDefault="009B0C4F" w:rsidP="00C047BA">
            <w:pPr>
              <w:tabs>
                <w:tab w:val="num" w:pos="180"/>
              </w:tabs>
              <w:suppressAutoHyphens/>
              <w:ind w:right="88"/>
              <w:rPr>
                <w:rFonts w:ascii="Times New Roman" w:hAnsi="Times New Roman" w:cs="Times New Roman"/>
              </w:rPr>
            </w:pPr>
            <w:r w:rsidRPr="00560825">
              <w:rPr>
                <w:rFonts w:ascii="Times New Roman" w:hAnsi="Times New Roman" w:cs="Times New Roman"/>
              </w:rPr>
              <w:t>Практическое занятие № 6</w:t>
            </w:r>
          </w:p>
          <w:p w:rsidR="009B0C4F" w:rsidRPr="00560825" w:rsidRDefault="009B0C4F" w:rsidP="00C047BA">
            <w:pPr>
              <w:rPr>
                <w:rFonts w:ascii="Times New Roman" w:hAnsi="Times New Roman" w:cs="Times New Roman"/>
              </w:rPr>
            </w:pPr>
            <w:r w:rsidRPr="00560825">
              <w:rPr>
                <w:rFonts w:ascii="Times New Roman" w:hAnsi="Times New Roman" w:cs="Times New Roman"/>
              </w:rPr>
              <w:t>Анализ отчета об уровне логистических издержек и сервиса</w:t>
            </w:r>
          </w:p>
          <w:p w:rsidR="009B0C4F" w:rsidRPr="00560825" w:rsidRDefault="009B0C4F" w:rsidP="00C047BA">
            <w:pPr>
              <w:rPr>
                <w:rFonts w:ascii="Times New Roman" w:hAnsi="Times New Roman" w:cs="Times New Roman"/>
              </w:rPr>
            </w:pPr>
            <w:r w:rsidRPr="00560825">
              <w:rPr>
                <w:rFonts w:ascii="Times New Roman" w:hAnsi="Times New Roman" w:cs="Times New Roman"/>
              </w:rPr>
              <w:t>Анализ логистического отчета о производительности</w:t>
            </w:r>
          </w:p>
          <w:p w:rsidR="009B0C4F" w:rsidRPr="00560825" w:rsidRDefault="009B0C4F" w:rsidP="00C047BA">
            <w:pPr>
              <w:tabs>
                <w:tab w:val="num" w:pos="180"/>
              </w:tabs>
              <w:suppressAutoHyphens/>
              <w:ind w:right="88"/>
              <w:rPr>
                <w:rFonts w:ascii="Times New Roman" w:hAnsi="Times New Roman" w:cs="Times New Roman"/>
              </w:rPr>
            </w:pPr>
            <w:r w:rsidRPr="00560825">
              <w:rPr>
                <w:rFonts w:ascii="Times New Roman" w:hAnsi="Times New Roman" w:cs="Times New Roman"/>
              </w:rPr>
              <w:t>Практическое занятие № 7</w:t>
            </w:r>
          </w:p>
          <w:p w:rsidR="009B0C4F" w:rsidRPr="00560825" w:rsidRDefault="009B0C4F" w:rsidP="00C047BA">
            <w:pPr>
              <w:rPr>
                <w:rFonts w:ascii="Times New Roman" w:hAnsi="Times New Roman" w:cs="Times New Roman"/>
              </w:rPr>
            </w:pPr>
            <w:r w:rsidRPr="00560825">
              <w:rPr>
                <w:rFonts w:ascii="Times New Roman" w:hAnsi="Times New Roman" w:cs="Times New Roman"/>
              </w:rPr>
              <w:t>Оценка зависимости себестоимости от объема выпускаемой продукции</w:t>
            </w:r>
          </w:p>
          <w:p w:rsidR="009B0C4F" w:rsidRPr="00560825" w:rsidRDefault="009B0C4F" w:rsidP="00C047BA">
            <w:pPr>
              <w:rPr>
                <w:rFonts w:ascii="Times New Roman" w:hAnsi="Times New Roman" w:cs="Times New Roman"/>
              </w:rPr>
            </w:pPr>
            <w:r w:rsidRPr="00560825">
              <w:rPr>
                <w:rFonts w:ascii="Times New Roman" w:hAnsi="Times New Roman" w:cs="Times New Roman"/>
              </w:rPr>
              <w:t>Оценка себестоимости товарной продукции во времени</w:t>
            </w:r>
          </w:p>
          <w:p w:rsidR="009B0C4F" w:rsidRPr="00560825" w:rsidRDefault="009B0C4F" w:rsidP="00C047BA">
            <w:pPr>
              <w:tabs>
                <w:tab w:val="num" w:pos="180"/>
              </w:tabs>
              <w:suppressAutoHyphens/>
              <w:ind w:right="88"/>
              <w:rPr>
                <w:rFonts w:ascii="Times New Roman" w:hAnsi="Times New Roman" w:cs="Times New Roman"/>
              </w:rPr>
            </w:pPr>
            <w:r w:rsidRPr="00560825">
              <w:rPr>
                <w:rFonts w:ascii="Times New Roman" w:hAnsi="Times New Roman" w:cs="Times New Roman"/>
              </w:rPr>
              <w:t>Практическое занятие № 8</w:t>
            </w:r>
          </w:p>
          <w:p w:rsidR="009B0C4F" w:rsidRPr="00560825" w:rsidRDefault="009B0C4F" w:rsidP="00C047BA">
            <w:pPr>
              <w:rPr>
                <w:rFonts w:ascii="Times New Roman" w:hAnsi="Times New Roman" w:cs="Times New Roman"/>
              </w:rPr>
            </w:pPr>
            <w:r w:rsidRPr="00560825">
              <w:rPr>
                <w:rFonts w:ascii="Times New Roman" w:hAnsi="Times New Roman" w:cs="Times New Roman"/>
              </w:rPr>
              <w:t>Калькуляция заказа на предприятии</w:t>
            </w:r>
          </w:p>
          <w:p w:rsidR="009B0C4F" w:rsidRPr="00560825" w:rsidRDefault="009B0C4F" w:rsidP="00C047BA">
            <w:pPr>
              <w:tabs>
                <w:tab w:val="num" w:pos="180"/>
              </w:tabs>
              <w:suppressAutoHyphens/>
              <w:ind w:right="88"/>
              <w:rPr>
                <w:rFonts w:ascii="Times New Roman" w:hAnsi="Times New Roman" w:cs="Times New Roman"/>
              </w:rPr>
            </w:pPr>
            <w:r w:rsidRPr="00560825">
              <w:rPr>
                <w:rFonts w:ascii="Times New Roman" w:hAnsi="Times New Roman" w:cs="Times New Roman"/>
              </w:rPr>
              <w:t>Определение затрат, связанных со снабжением</w:t>
            </w:r>
          </w:p>
        </w:tc>
        <w:tc>
          <w:tcPr>
            <w:tcW w:w="1007" w:type="dxa"/>
            <w:vAlign w:val="center"/>
          </w:tcPr>
          <w:p w:rsidR="009B0C4F" w:rsidRPr="00560825" w:rsidRDefault="009B0C4F" w:rsidP="00560825">
            <w:pPr>
              <w:tabs>
                <w:tab w:val="num" w:pos="180"/>
              </w:tabs>
              <w:suppressAutoHyphens/>
              <w:ind w:right="88"/>
              <w:jc w:val="center"/>
              <w:rPr>
                <w:rFonts w:ascii="Times New Roman" w:hAnsi="Times New Roman" w:cs="Times New Roman"/>
                <w:bCs/>
              </w:rPr>
            </w:pPr>
            <w:r w:rsidRPr="00560825">
              <w:rPr>
                <w:rFonts w:ascii="Times New Roman" w:hAnsi="Times New Roman" w:cs="Times New Roman"/>
                <w:bCs/>
              </w:rPr>
              <w:lastRenderedPageBreak/>
              <w:t>8</w:t>
            </w:r>
          </w:p>
        </w:tc>
      </w:tr>
      <w:tr w:rsidR="009B0C4F" w:rsidRPr="007047DA" w:rsidTr="00560825">
        <w:tc>
          <w:tcPr>
            <w:tcW w:w="2628" w:type="dxa"/>
            <w:vAlign w:val="center"/>
          </w:tcPr>
          <w:p w:rsidR="009B0C4F" w:rsidRPr="00560825" w:rsidRDefault="009B0C4F" w:rsidP="00560825">
            <w:pPr>
              <w:tabs>
                <w:tab w:val="num" w:pos="180"/>
              </w:tabs>
              <w:suppressAutoHyphens/>
              <w:ind w:right="88"/>
              <w:jc w:val="center"/>
              <w:rPr>
                <w:rFonts w:ascii="Times New Roman" w:hAnsi="Times New Roman" w:cs="Times New Roman"/>
                <w:bCs/>
              </w:rPr>
            </w:pPr>
            <w:r w:rsidRPr="00560825">
              <w:rPr>
                <w:rFonts w:ascii="Times New Roman" w:hAnsi="Times New Roman" w:cs="Times New Roman"/>
              </w:rPr>
              <w:lastRenderedPageBreak/>
              <w:t xml:space="preserve">Тема </w:t>
            </w:r>
            <w:r w:rsidRPr="00560825">
              <w:rPr>
                <w:rFonts w:ascii="Times New Roman" w:hAnsi="Times New Roman" w:cs="Times New Roman"/>
                <w:bCs/>
              </w:rPr>
              <w:t>1.4.</w:t>
            </w:r>
          </w:p>
          <w:p w:rsidR="009B0C4F" w:rsidRPr="00560825" w:rsidRDefault="009B0C4F" w:rsidP="00560825">
            <w:pPr>
              <w:ind w:right="-108"/>
              <w:jc w:val="center"/>
              <w:rPr>
                <w:rFonts w:ascii="Times New Roman" w:eastAsia="Times New Roman" w:hAnsi="Times New Roman" w:cs="Times New Roman"/>
                <w:bCs/>
              </w:rPr>
            </w:pPr>
            <w:r w:rsidRPr="00560825">
              <w:rPr>
                <w:rFonts w:ascii="Times New Roman" w:hAnsi="Times New Roman" w:cs="Times New Roman"/>
                <w:bCs/>
              </w:rPr>
              <w:t>Стратегическое планирование логистической системы</w:t>
            </w:r>
          </w:p>
          <w:p w:rsidR="009B0C4F" w:rsidRPr="00560825" w:rsidRDefault="009B0C4F" w:rsidP="00560825">
            <w:pPr>
              <w:tabs>
                <w:tab w:val="num" w:pos="180"/>
              </w:tabs>
              <w:suppressAutoHyphens/>
              <w:ind w:right="88"/>
              <w:jc w:val="center"/>
              <w:rPr>
                <w:rFonts w:ascii="Times New Roman" w:hAnsi="Times New Roman" w:cs="Times New Roman"/>
                <w:bCs/>
              </w:rPr>
            </w:pPr>
          </w:p>
        </w:tc>
        <w:tc>
          <w:tcPr>
            <w:tcW w:w="2632" w:type="dxa"/>
          </w:tcPr>
          <w:p w:rsidR="009B0C4F" w:rsidRPr="00560825" w:rsidRDefault="009B0C4F" w:rsidP="00C047BA">
            <w:pPr>
              <w:ind w:hanging="36"/>
              <w:rPr>
                <w:rFonts w:ascii="Times New Roman" w:hAnsi="Times New Roman" w:cs="Times New Roman"/>
              </w:rPr>
            </w:pPr>
            <w:r w:rsidRPr="00560825">
              <w:rPr>
                <w:rFonts w:ascii="Times New Roman" w:hAnsi="Times New Roman" w:cs="Times New Roman"/>
              </w:rPr>
              <w:t xml:space="preserve">- использовать теоретические основы стратегического планирования в процессе участия в разработке параметров логистической системы; </w:t>
            </w:r>
          </w:p>
        </w:tc>
        <w:tc>
          <w:tcPr>
            <w:tcW w:w="3522" w:type="dxa"/>
          </w:tcPr>
          <w:p w:rsidR="009B0C4F" w:rsidRPr="00560825" w:rsidRDefault="009B0C4F" w:rsidP="00C047BA">
            <w:pPr>
              <w:tabs>
                <w:tab w:val="num" w:pos="180"/>
              </w:tabs>
              <w:suppressAutoHyphens/>
              <w:ind w:right="88"/>
              <w:rPr>
                <w:rFonts w:ascii="Times New Roman" w:hAnsi="Times New Roman" w:cs="Times New Roman"/>
              </w:rPr>
            </w:pPr>
            <w:r w:rsidRPr="00560825">
              <w:rPr>
                <w:rFonts w:ascii="Times New Roman" w:hAnsi="Times New Roman" w:cs="Times New Roman"/>
              </w:rPr>
              <w:t>Практическое занятие № 9</w:t>
            </w:r>
          </w:p>
          <w:p w:rsidR="009B0C4F" w:rsidRPr="00560825" w:rsidRDefault="009B0C4F" w:rsidP="00C047BA">
            <w:pPr>
              <w:tabs>
                <w:tab w:val="num" w:pos="180"/>
              </w:tabs>
              <w:suppressAutoHyphens/>
              <w:ind w:right="88"/>
              <w:rPr>
                <w:rFonts w:ascii="Times New Roman" w:hAnsi="Times New Roman" w:cs="Times New Roman"/>
              </w:rPr>
            </w:pPr>
            <w:r w:rsidRPr="00560825">
              <w:rPr>
                <w:rFonts w:ascii="Times New Roman" w:hAnsi="Times New Roman" w:cs="Times New Roman"/>
              </w:rPr>
              <w:t>Интеграция бизнес-процессов в логистике</w:t>
            </w:r>
          </w:p>
          <w:p w:rsidR="009B0C4F" w:rsidRPr="00560825" w:rsidRDefault="009B0C4F" w:rsidP="00C047BA">
            <w:pPr>
              <w:tabs>
                <w:tab w:val="num" w:pos="180"/>
              </w:tabs>
              <w:suppressAutoHyphens/>
              <w:ind w:right="88"/>
              <w:rPr>
                <w:rFonts w:ascii="Times New Roman" w:hAnsi="Times New Roman" w:cs="Times New Roman"/>
              </w:rPr>
            </w:pPr>
            <w:r w:rsidRPr="00560825">
              <w:rPr>
                <w:rFonts w:ascii="Times New Roman" w:hAnsi="Times New Roman" w:cs="Times New Roman"/>
              </w:rPr>
              <w:t>Практическое занятие № 10</w:t>
            </w:r>
          </w:p>
          <w:p w:rsidR="009B0C4F" w:rsidRPr="00560825" w:rsidRDefault="009B0C4F" w:rsidP="00C047BA">
            <w:pPr>
              <w:tabs>
                <w:tab w:val="num" w:pos="180"/>
              </w:tabs>
              <w:suppressAutoHyphens/>
              <w:ind w:right="88"/>
              <w:rPr>
                <w:rFonts w:ascii="Times New Roman" w:hAnsi="Times New Roman" w:cs="Times New Roman"/>
              </w:rPr>
            </w:pPr>
            <w:r w:rsidRPr="00560825">
              <w:rPr>
                <w:rFonts w:ascii="Times New Roman" w:hAnsi="Times New Roman" w:cs="Times New Roman"/>
              </w:rPr>
              <w:t>Процедура разработки логистической стратегии</w:t>
            </w:r>
          </w:p>
          <w:p w:rsidR="009B0C4F" w:rsidRPr="00560825" w:rsidRDefault="009B0C4F" w:rsidP="00C047BA">
            <w:pPr>
              <w:tabs>
                <w:tab w:val="num" w:pos="180"/>
              </w:tabs>
              <w:suppressAutoHyphens/>
              <w:ind w:right="88"/>
              <w:rPr>
                <w:rFonts w:ascii="Times New Roman" w:hAnsi="Times New Roman" w:cs="Times New Roman"/>
              </w:rPr>
            </w:pPr>
            <w:r w:rsidRPr="00560825">
              <w:rPr>
                <w:rFonts w:ascii="Times New Roman" w:hAnsi="Times New Roman" w:cs="Times New Roman"/>
              </w:rPr>
              <w:t xml:space="preserve"> предприятия</w:t>
            </w:r>
          </w:p>
        </w:tc>
        <w:tc>
          <w:tcPr>
            <w:tcW w:w="1007" w:type="dxa"/>
            <w:vAlign w:val="center"/>
          </w:tcPr>
          <w:p w:rsidR="009B0C4F" w:rsidRPr="00560825" w:rsidRDefault="009B0C4F" w:rsidP="00560825">
            <w:pPr>
              <w:tabs>
                <w:tab w:val="num" w:pos="180"/>
              </w:tabs>
              <w:suppressAutoHyphens/>
              <w:ind w:right="88"/>
              <w:jc w:val="center"/>
              <w:rPr>
                <w:rFonts w:ascii="Times New Roman" w:hAnsi="Times New Roman" w:cs="Times New Roman"/>
                <w:bCs/>
              </w:rPr>
            </w:pPr>
            <w:r w:rsidRPr="00560825">
              <w:rPr>
                <w:rFonts w:ascii="Times New Roman" w:hAnsi="Times New Roman" w:cs="Times New Roman"/>
                <w:bCs/>
              </w:rPr>
              <w:t>4</w:t>
            </w:r>
          </w:p>
        </w:tc>
      </w:tr>
      <w:tr w:rsidR="009B0C4F" w:rsidRPr="007047DA" w:rsidTr="00C047BA">
        <w:tc>
          <w:tcPr>
            <w:tcW w:w="9789" w:type="dxa"/>
            <w:gridSpan w:val="4"/>
          </w:tcPr>
          <w:p w:rsidR="009B0C4F" w:rsidRPr="00560825" w:rsidRDefault="009B0C4F" w:rsidP="00C047BA">
            <w:pPr>
              <w:autoSpaceDE w:val="0"/>
              <w:autoSpaceDN w:val="0"/>
              <w:adjustRightInd w:val="0"/>
              <w:jc w:val="center"/>
              <w:rPr>
                <w:rFonts w:ascii="Times New Roman" w:hAnsi="Times New Roman" w:cs="Times New Roman"/>
                <w:b/>
                <w:bCs/>
              </w:rPr>
            </w:pPr>
            <w:r>
              <w:rPr>
                <w:rFonts w:ascii="Times New Roman" w:hAnsi="Times New Roman" w:cs="Times New Roman"/>
                <w:b/>
                <w:bCs/>
              </w:rPr>
              <w:t>Итого 20 часов</w:t>
            </w:r>
          </w:p>
        </w:tc>
      </w:tr>
      <w:tr w:rsidR="009B0C4F" w:rsidRPr="007047DA" w:rsidTr="00560253">
        <w:trPr>
          <w:trHeight w:val="464"/>
        </w:trPr>
        <w:tc>
          <w:tcPr>
            <w:tcW w:w="9789" w:type="dxa"/>
            <w:gridSpan w:val="4"/>
          </w:tcPr>
          <w:p w:rsidR="009B0C4F" w:rsidRPr="00E1619E" w:rsidRDefault="009B0C4F" w:rsidP="00C047BA">
            <w:pPr>
              <w:autoSpaceDE w:val="0"/>
              <w:autoSpaceDN w:val="0"/>
              <w:adjustRightInd w:val="0"/>
              <w:jc w:val="center"/>
              <w:rPr>
                <w:rFonts w:ascii="Times New Roman" w:hAnsi="Times New Roman" w:cs="Times New Roman"/>
                <w:b/>
                <w:bCs/>
              </w:rPr>
            </w:pPr>
            <w:r w:rsidRPr="00E1619E">
              <w:rPr>
                <w:rFonts w:ascii="Times New Roman" w:hAnsi="Times New Roman"/>
                <w:b/>
              </w:rPr>
              <w:t>МДК.03.02 Оценка инвестиционных проектов в логистической системе</w:t>
            </w:r>
          </w:p>
        </w:tc>
      </w:tr>
      <w:tr w:rsidR="009B0C4F" w:rsidRPr="007047DA" w:rsidTr="00560825">
        <w:tc>
          <w:tcPr>
            <w:tcW w:w="2628" w:type="dxa"/>
            <w:vAlign w:val="center"/>
          </w:tcPr>
          <w:p w:rsidR="009B0C4F" w:rsidRPr="00560825" w:rsidRDefault="009B0C4F" w:rsidP="00560825">
            <w:pPr>
              <w:tabs>
                <w:tab w:val="num" w:pos="180"/>
              </w:tabs>
              <w:suppressAutoHyphens/>
              <w:ind w:right="88"/>
              <w:jc w:val="center"/>
              <w:rPr>
                <w:rFonts w:ascii="Times New Roman" w:hAnsi="Times New Roman" w:cs="Times New Roman"/>
              </w:rPr>
            </w:pPr>
            <w:r w:rsidRPr="00560825">
              <w:rPr>
                <w:rFonts w:ascii="Times New Roman" w:hAnsi="Times New Roman" w:cs="Times New Roman"/>
              </w:rPr>
              <w:t>Тема 1.5</w:t>
            </w:r>
          </w:p>
          <w:p w:rsidR="009B0C4F" w:rsidRPr="00560825" w:rsidRDefault="009B0C4F" w:rsidP="00560825">
            <w:pPr>
              <w:tabs>
                <w:tab w:val="num" w:pos="180"/>
              </w:tabs>
              <w:suppressAutoHyphens/>
              <w:ind w:right="-94"/>
              <w:jc w:val="center"/>
              <w:rPr>
                <w:rFonts w:ascii="Times New Roman" w:hAnsi="Times New Roman" w:cs="Times New Roman"/>
                <w:b/>
                <w:bCs/>
              </w:rPr>
            </w:pPr>
            <w:r w:rsidRPr="00560825">
              <w:rPr>
                <w:rFonts w:ascii="Times New Roman" w:hAnsi="Times New Roman" w:cs="Times New Roman"/>
                <w:bCs/>
              </w:rPr>
              <w:t>Инвестиционные потребности проекта и источники их финансирования</w:t>
            </w:r>
          </w:p>
        </w:tc>
        <w:tc>
          <w:tcPr>
            <w:tcW w:w="2632" w:type="dxa"/>
          </w:tcPr>
          <w:p w:rsidR="009B0C4F" w:rsidRPr="00560825" w:rsidRDefault="009B0C4F" w:rsidP="00C047BA">
            <w:pPr>
              <w:pStyle w:val="Default"/>
            </w:pPr>
            <w:r w:rsidRPr="00560825">
              <w:t xml:space="preserve">- использовать теоретические основы стратегического планирования в процессе участия в разработке параметров логистической системы; </w:t>
            </w:r>
          </w:p>
        </w:tc>
        <w:tc>
          <w:tcPr>
            <w:tcW w:w="3522" w:type="dxa"/>
          </w:tcPr>
          <w:p w:rsidR="009B0C4F" w:rsidRPr="00560825" w:rsidRDefault="009B0C4F" w:rsidP="00C047BA">
            <w:pPr>
              <w:tabs>
                <w:tab w:val="num" w:pos="180"/>
              </w:tabs>
              <w:suppressAutoHyphens/>
              <w:ind w:right="88"/>
              <w:rPr>
                <w:rFonts w:ascii="Times New Roman" w:hAnsi="Times New Roman" w:cs="Times New Roman"/>
              </w:rPr>
            </w:pPr>
            <w:r w:rsidRPr="00560825">
              <w:rPr>
                <w:rFonts w:ascii="Times New Roman" w:hAnsi="Times New Roman" w:cs="Times New Roman"/>
              </w:rPr>
              <w:t>Практическое занятие № 1</w:t>
            </w:r>
          </w:p>
          <w:p w:rsidR="009B0C4F" w:rsidRPr="00560825" w:rsidRDefault="009B0C4F" w:rsidP="00C047BA">
            <w:pPr>
              <w:jc w:val="both"/>
              <w:rPr>
                <w:rFonts w:ascii="Times New Roman" w:hAnsi="Times New Roman" w:cs="Times New Roman"/>
                <w:bCs/>
              </w:rPr>
            </w:pPr>
            <w:r w:rsidRPr="00560825">
              <w:rPr>
                <w:rFonts w:ascii="Times New Roman" w:hAnsi="Times New Roman" w:cs="Times New Roman"/>
                <w:bCs/>
              </w:rPr>
              <w:t xml:space="preserve">Определение общего объема прямых капитальных вложений </w:t>
            </w:r>
          </w:p>
          <w:p w:rsidR="009B0C4F" w:rsidRPr="00560825" w:rsidRDefault="009B0C4F" w:rsidP="00C047BA">
            <w:pPr>
              <w:jc w:val="both"/>
              <w:rPr>
                <w:rFonts w:ascii="Times New Roman" w:hAnsi="Times New Roman" w:cs="Times New Roman"/>
                <w:bCs/>
              </w:rPr>
            </w:pPr>
            <w:r w:rsidRPr="00560825">
              <w:rPr>
                <w:rFonts w:ascii="Times New Roman" w:hAnsi="Times New Roman" w:cs="Times New Roman"/>
                <w:bCs/>
              </w:rPr>
              <w:t>Распределение объема капитальных вложений по годам и структурным составляющим</w:t>
            </w:r>
          </w:p>
        </w:tc>
        <w:tc>
          <w:tcPr>
            <w:tcW w:w="1007" w:type="dxa"/>
            <w:vAlign w:val="center"/>
          </w:tcPr>
          <w:p w:rsidR="009B0C4F" w:rsidRPr="00560825" w:rsidRDefault="009B0C4F" w:rsidP="00560825">
            <w:pPr>
              <w:tabs>
                <w:tab w:val="num" w:pos="180"/>
              </w:tabs>
              <w:suppressAutoHyphens/>
              <w:ind w:right="88"/>
              <w:jc w:val="center"/>
              <w:rPr>
                <w:rFonts w:ascii="Times New Roman" w:hAnsi="Times New Roman" w:cs="Times New Roman"/>
                <w:bCs/>
              </w:rPr>
            </w:pPr>
            <w:r w:rsidRPr="00560825">
              <w:rPr>
                <w:rFonts w:ascii="Times New Roman" w:hAnsi="Times New Roman" w:cs="Times New Roman"/>
                <w:bCs/>
              </w:rPr>
              <w:t>2</w:t>
            </w:r>
          </w:p>
        </w:tc>
      </w:tr>
      <w:tr w:rsidR="009B0C4F" w:rsidRPr="007047DA" w:rsidTr="00560825">
        <w:tc>
          <w:tcPr>
            <w:tcW w:w="2628" w:type="dxa"/>
            <w:vAlign w:val="center"/>
          </w:tcPr>
          <w:p w:rsidR="009B0C4F" w:rsidRPr="00560825" w:rsidRDefault="009B0C4F" w:rsidP="00560825">
            <w:pPr>
              <w:tabs>
                <w:tab w:val="num" w:pos="180"/>
              </w:tabs>
              <w:suppressAutoHyphens/>
              <w:ind w:right="88"/>
              <w:jc w:val="center"/>
              <w:rPr>
                <w:rFonts w:ascii="Times New Roman" w:hAnsi="Times New Roman" w:cs="Times New Roman"/>
                <w:bCs/>
              </w:rPr>
            </w:pPr>
            <w:r w:rsidRPr="00560825">
              <w:rPr>
                <w:rFonts w:ascii="Times New Roman" w:hAnsi="Times New Roman" w:cs="Times New Roman"/>
              </w:rPr>
              <w:t xml:space="preserve">Тема </w:t>
            </w:r>
            <w:r w:rsidRPr="00560825">
              <w:rPr>
                <w:rFonts w:ascii="Times New Roman" w:hAnsi="Times New Roman" w:cs="Times New Roman"/>
                <w:bCs/>
              </w:rPr>
              <w:t>1.6</w:t>
            </w:r>
          </w:p>
          <w:p w:rsidR="009B0C4F" w:rsidRPr="00560825" w:rsidRDefault="009B0C4F" w:rsidP="00560825">
            <w:pPr>
              <w:tabs>
                <w:tab w:val="num" w:pos="180"/>
              </w:tabs>
              <w:suppressAutoHyphens/>
              <w:ind w:right="88"/>
              <w:jc w:val="center"/>
              <w:rPr>
                <w:rFonts w:ascii="Times New Roman" w:hAnsi="Times New Roman" w:cs="Times New Roman"/>
                <w:bCs/>
              </w:rPr>
            </w:pPr>
            <w:r w:rsidRPr="00560825">
              <w:rPr>
                <w:rFonts w:ascii="Times New Roman" w:hAnsi="Times New Roman" w:cs="Times New Roman"/>
                <w:bCs/>
              </w:rPr>
              <w:t>Оценка эффективности инвестиционных проектов развития производственно-логистических систем</w:t>
            </w:r>
          </w:p>
        </w:tc>
        <w:tc>
          <w:tcPr>
            <w:tcW w:w="2632" w:type="dxa"/>
          </w:tcPr>
          <w:p w:rsidR="009B0C4F" w:rsidRPr="00560825" w:rsidRDefault="009B0C4F" w:rsidP="00C047BA">
            <w:pPr>
              <w:rPr>
                <w:rFonts w:ascii="Times New Roman" w:hAnsi="Times New Roman" w:cs="Times New Roman"/>
              </w:rPr>
            </w:pPr>
            <w:r w:rsidRPr="00560825">
              <w:rPr>
                <w:rFonts w:ascii="Times New Roman" w:hAnsi="Times New Roman" w:cs="Times New Roman"/>
              </w:rPr>
              <w:t>- применять методы оценки капитальных вложений на практике;</w:t>
            </w:r>
          </w:p>
          <w:p w:rsidR="009B0C4F" w:rsidRPr="00560825" w:rsidRDefault="009B0C4F" w:rsidP="00C047BA">
            <w:pPr>
              <w:tabs>
                <w:tab w:val="num" w:pos="180"/>
              </w:tabs>
              <w:suppressAutoHyphens/>
              <w:ind w:right="88"/>
              <w:rPr>
                <w:rFonts w:ascii="Times New Roman" w:hAnsi="Times New Roman" w:cs="Times New Roman"/>
                <w:bCs/>
              </w:rPr>
            </w:pPr>
          </w:p>
        </w:tc>
        <w:tc>
          <w:tcPr>
            <w:tcW w:w="3522" w:type="dxa"/>
          </w:tcPr>
          <w:p w:rsidR="009B0C4F" w:rsidRPr="00560825" w:rsidRDefault="009B0C4F" w:rsidP="00C047BA">
            <w:pPr>
              <w:tabs>
                <w:tab w:val="num" w:pos="180"/>
              </w:tabs>
              <w:suppressAutoHyphens/>
              <w:ind w:right="88"/>
              <w:rPr>
                <w:rFonts w:ascii="Times New Roman" w:hAnsi="Times New Roman" w:cs="Times New Roman"/>
              </w:rPr>
            </w:pPr>
            <w:r w:rsidRPr="00560825">
              <w:rPr>
                <w:rFonts w:ascii="Times New Roman" w:hAnsi="Times New Roman" w:cs="Times New Roman"/>
              </w:rPr>
              <w:t>Практическое занятие № 2</w:t>
            </w:r>
          </w:p>
          <w:p w:rsidR="009B0C4F" w:rsidRPr="00560825" w:rsidRDefault="009B0C4F" w:rsidP="00C047BA">
            <w:pPr>
              <w:jc w:val="both"/>
              <w:rPr>
                <w:rFonts w:ascii="Times New Roman" w:hAnsi="Times New Roman" w:cs="Times New Roman"/>
                <w:bCs/>
              </w:rPr>
            </w:pPr>
            <w:r w:rsidRPr="00560825">
              <w:rPr>
                <w:rFonts w:ascii="Times New Roman" w:hAnsi="Times New Roman" w:cs="Times New Roman"/>
                <w:bCs/>
              </w:rPr>
              <w:t xml:space="preserve">Расчет сложных и простых процентов </w:t>
            </w:r>
          </w:p>
          <w:p w:rsidR="009B0C4F" w:rsidRPr="00560825" w:rsidRDefault="009B0C4F" w:rsidP="00C047BA">
            <w:pPr>
              <w:jc w:val="both"/>
              <w:rPr>
                <w:rFonts w:ascii="Times New Roman" w:hAnsi="Times New Roman" w:cs="Times New Roman"/>
              </w:rPr>
            </w:pPr>
            <w:r w:rsidRPr="00560825">
              <w:rPr>
                <w:rFonts w:ascii="Times New Roman" w:hAnsi="Times New Roman" w:cs="Times New Roman"/>
              </w:rPr>
              <w:t>Практическое занятие № 3</w:t>
            </w:r>
          </w:p>
          <w:p w:rsidR="009B0C4F" w:rsidRPr="00560825" w:rsidRDefault="009B0C4F" w:rsidP="00C047BA">
            <w:pPr>
              <w:jc w:val="both"/>
              <w:rPr>
                <w:rFonts w:ascii="Times New Roman" w:hAnsi="Times New Roman" w:cs="Times New Roman"/>
                <w:bCs/>
              </w:rPr>
            </w:pPr>
            <w:r w:rsidRPr="00560825">
              <w:rPr>
                <w:rFonts w:ascii="Times New Roman" w:hAnsi="Times New Roman" w:cs="Times New Roman"/>
                <w:bCs/>
              </w:rPr>
              <w:t>Применение техники дисконтирования и наращения</w:t>
            </w:r>
          </w:p>
        </w:tc>
        <w:tc>
          <w:tcPr>
            <w:tcW w:w="1007" w:type="dxa"/>
            <w:vAlign w:val="center"/>
          </w:tcPr>
          <w:p w:rsidR="009B0C4F" w:rsidRPr="00560825" w:rsidRDefault="009B0C4F" w:rsidP="00560825">
            <w:pPr>
              <w:tabs>
                <w:tab w:val="num" w:pos="180"/>
              </w:tabs>
              <w:suppressAutoHyphens/>
              <w:ind w:right="88"/>
              <w:jc w:val="center"/>
              <w:rPr>
                <w:rFonts w:ascii="Times New Roman" w:hAnsi="Times New Roman" w:cs="Times New Roman"/>
                <w:bCs/>
              </w:rPr>
            </w:pPr>
            <w:r w:rsidRPr="00560825">
              <w:rPr>
                <w:rFonts w:ascii="Times New Roman" w:hAnsi="Times New Roman" w:cs="Times New Roman"/>
                <w:bCs/>
              </w:rPr>
              <w:t>4</w:t>
            </w:r>
          </w:p>
        </w:tc>
      </w:tr>
      <w:tr w:rsidR="009B0C4F" w:rsidRPr="007047DA" w:rsidTr="00560825">
        <w:tc>
          <w:tcPr>
            <w:tcW w:w="2628" w:type="dxa"/>
            <w:vAlign w:val="center"/>
          </w:tcPr>
          <w:p w:rsidR="009B0C4F" w:rsidRPr="00560825" w:rsidRDefault="009B0C4F" w:rsidP="00560825">
            <w:pPr>
              <w:tabs>
                <w:tab w:val="num" w:pos="180"/>
              </w:tabs>
              <w:suppressAutoHyphens/>
              <w:ind w:right="88"/>
              <w:jc w:val="center"/>
              <w:rPr>
                <w:rFonts w:ascii="Times New Roman" w:hAnsi="Times New Roman" w:cs="Times New Roman"/>
              </w:rPr>
            </w:pPr>
          </w:p>
          <w:p w:rsidR="009B0C4F" w:rsidRPr="00560825" w:rsidRDefault="009B0C4F" w:rsidP="00560825">
            <w:pPr>
              <w:tabs>
                <w:tab w:val="num" w:pos="180"/>
              </w:tabs>
              <w:suppressAutoHyphens/>
              <w:ind w:right="88"/>
              <w:jc w:val="center"/>
              <w:rPr>
                <w:rFonts w:ascii="Times New Roman" w:hAnsi="Times New Roman" w:cs="Times New Roman"/>
              </w:rPr>
            </w:pPr>
          </w:p>
          <w:p w:rsidR="009B0C4F" w:rsidRPr="00560825" w:rsidRDefault="009B0C4F" w:rsidP="00560825">
            <w:pPr>
              <w:tabs>
                <w:tab w:val="num" w:pos="180"/>
              </w:tabs>
              <w:suppressAutoHyphens/>
              <w:ind w:right="88"/>
              <w:jc w:val="center"/>
              <w:rPr>
                <w:rFonts w:ascii="Times New Roman" w:hAnsi="Times New Roman" w:cs="Times New Roman"/>
              </w:rPr>
            </w:pPr>
          </w:p>
          <w:p w:rsidR="009B0C4F" w:rsidRPr="00560825" w:rsidRDefault="009B0C4F" w:rsidP="00560825">
            <w:pPr>
              <w:tabs>
                <w:tab w:val="num" w:pos="180"/>
              </w:tabs>
              <w:suppressAutoHyphens/>
              <w:ind w:right="88"/>
              <w:jc w:val="center"/>
              <w:rPr>
                <w:rFonts w:ascii="Times New Roman" w:hAnsi="Times New Roman" w:cs="Times New Roman"/>
              </w:rPr>
            </w:pPr>
          </w:p>
          <w:p w:rsidR="009B0C4F" w:rsidRPr="00560825" w:rsidRDefault="009B0C4F" w:rsidP="00560825">
            <w:pPr>
              <w:tabs>
                <w:tab w:val="num" w:pos="180"/>
              </w:tabs>
              <w:suppressAutoHyphens/>
              <w:ind w:right="88"/>
              <w:jc w:val="center"/>
              <w:rPr>
                <w:rFonts w:ascii="Times New Roman" w:hAnsi="Times New Roman" w:cs="Times New Roman"/>
                <w:bCs/>
              </w:rPr>
            </w:pPr>
            <w:r w:rsidRPr="00560825">
              <w:rPr>
                <w:rFonts w:ascii="Times New Roman" w:hAnsi="Times New Roman" w:cs="Times New Roman"/>
              </w:rPr>
              <w:lastRenderedPageBreak/>
              <w:t>Тема</w:t>
            </w:r>
            <w:r w:rsidRPr="00560825">
              <w:rPr>
                <w:rFonts w:ascii="Times New Roman" w:hAnsi="Times New Roman" w:cs="Times New Roman"/>
                <w:bCs/>
              </w:rPr>
              <w:t xml:space="preserve"> 1.7</w:t>
            </w:r>
          </w:p>
          <w:p w:rsidR="009B0C4F" w:rsidRPr="00560825" w:rsidRDefault="009B0C4F" w:rsidP="00560825">
            <w:pPr>
              <w:tabs>
                <w:tab w:val="num" w:pos="180"/>
              </w:tabs>
              <w:suppressAutoHyphens/>
              <w:ind w:right="88"/>
              <w:jc w:val="center"/>
              <w:rPr>
                <w:rFonts w:ascii="Times New Roman" w:hAnsi="Times New Roman" w:cs="Times New Roman"/>
                <w:bCs/>
              </w:rPr>
            </w:pPr>
            <w:r w:rsidRPr="00560825">
              <w:rPr>
                <w:rFonts w:ascii="Times New Roman" w:hAnsi="Times New Roman" w:cs="Times New Roman"/>
                <w:bCs/>
              </w:rPr>
              <w:t>Основные показатели эффективности инвестиционных проектов и методы их оценки</w:t>
            </w:r>
          </w:p>
        </w:tc>
        <w:tc>
          <w:tcPr>
            <w:tcW w:w="2632" w:type="dxa"/>
          </w:tcPr>
          <w:p w:rsidR="009B0C4F" w:rsidRPr="00560825" w:rsidRDefault="009B0C4F" w:rsidP="00C047BA">
            <w:pPr>
              <w:tabs>
                <w:tab w:val="num" w:pos="180"/>
              </w:tabs>
              <w:suppressAutoHyphens/>
              <w:ind w:right="88"/>
              <w:rPr>
                <w:rFonts w:ascii="Times New Roman" w:hAnsi="Times New Roman" w:cs="Times New Roman"/>
                <w:bCs/>
              </w:rPr>
            </w:pPr>
            <w:r w:rsidRPr="00560825">
              <w:rPr>
                <w:rFonts w:ascii="Times New Roman" w:hAnsi="Times New Roman" w:cs="Times New Roman"/>
                <w:bCs/>
              </w:rPr>
              <w:lastRenderedPageBreak/>
              <w:t>- применять методы оценки капитальных вложений на практике;</w:t>
            </w:r>
          </w:p>
        </w:tc>
        <w:tc>
          <w:tcPr>
            <w:tcW w:w="3522" w:type="dxa"/>
          </w:tcPr>
          <w:p w:rsidR="009B0C4F" w:rsidRPr="00560825" w:rsidRDefault="009B0C4F" w:rsidP="00C047BA">
            <w:pPr>
              <w:tabs>
                <w:tab w:val="num" w:pos="180"/>
              </w:tabs>
              <w:suppressAutoHyphens/>
              <w:ind w:right="88"/>
              <w:rPr>
                <w:rFonts w:ascii="Times New Roman" w:hAnsi="Times New Roman" w:cs="Times New Roman"/>
              </w:rPr>
            </w:pPr>
            <w:r w:rsidRPr="00560825">
              <w:rPr>
                <w:rFonts w:ascii="Times New Roman" w:hAnsi="Times New Roman" w:cs="Times New Roman"/>
              </w:rPr>
              <w:t>Практическое занятие № 4</w:t>
            </w:r>
          </w:p>
          <w:p w:rsidR="009B0C4F" w:rsidRPr="00560825" w:rsidRDefault="009B0C4F" w:rsidP="00C047BA">
            <w:pPr>
              <w:jc w:val="both"/>
              <w:rPr>
                <w:rFonts w:ascii="Times New Roman" w:hAnsi="Times New Roman" w:cs="Times New Roman"/>
                <w:bCs/>
              </w:rPr>
            </w:pPr>
            <w:r w:rsidRPr="00560825">
              <w:rPr>
                <w:rFonts w:ascii="Times New Roman" w:hAnsi="Times New Roman" w:cs="Times New Roman"/>
                <w:bCs/>
              </w:rPr>
              <w:t xml:space="preserve">Определение дисконтированного периода окупаемости </w:t>
            </w:r>
          </w:p>
          <w:p w:rsidR="009B0C4F" w:rsidRPr="00560825" w:rsidRDefault="009B0C4F" w:rsidP="00C047BA">
            <w:pPr>
              <w:tabs>
                <w:tab w:val="num" w:pos="180"/>
              </w:tabs>
              <w:suppressAutoHyphens/>
              <w:ind w:right="88"/>
              <w:rPr>
                <w:rFonts w:ascii="Times New Roman" w:hAnsi="Times New Roman" w:cs="Times New Roman"/>
              </w:rPr>
            </w:pPr>
            <w:r w:rsidRPr="00560825">
              <w:rPr>
                <w:rFonts w:ascii="Times New Roman" w:hAnsi="Times New Roman" w:cs="Times New Roman"/>
              </w:rPr>
              <w:lastRenderedPageBreak/>
              <w:t>Практическое занятие № 5</w:t>
            </w:r>
          </w:p>
          <w:p w:rsidR="009B0C4F" w:rsidRPr="00560825" w:rsidRDefault="009B0C4F" w:rsidP="00C047BA">
            <w:pPr>
              <w:jc w:val="both"/>
              <w:rPr>
                <w:rFonts w:ascii="Times New Roman" w:hAnsi="Times New Roman" w:cs="Times New Roman"/>
                <w:bCs/>
              </w:rPr>
            </w:pPr>
            <w:r w:rsidRPr="00560825">
              <w:rPr>
                <w:rFonts w:ascii="Times New Roman" w:hAnsi="Times New Roman" w:cs="Times New Roman"/>
                <w:bCs/>
              </w:rPr>
              <w:t xml:space="preserve">Определение рентабельности инвестиций </w:t>
            </w:r>
          </w:p>
          <w:p w:rsidR="009B0C4F" w:rsidRPr="00560825" w:rsidRDefault="009B0C4F" w:rsidP="00C047BA">
            <w:pPr>
              <w:tabs>
                <w:tab w:val="num" w:pos="180"/>
              </w:tabs>
              <w:suppressAutoHyphens/>
              <w:ind w:right="88"/>
              <w:rPr>
                <w:rFonts w:ascii="Times New Roman" w:hAnsi="Times New Roman" w:cs="Times New Roman"/>
              </w:rPr>
            </w:pPr>
            <w:r w:rsidRPr="00560825">
              <w:rPr>
                <w:rFonts w:ascii="Times New Roman" w:hAnsi="Times New Roman" w:cs="Times New Roman"/>
              </w:rPr>
              <w:t>Практическое занятие № 6</w:t>
            </w:r>
          </w:p>
          <w:p w:rsidR="009B0C4F" w:rsidRPr="00560825" w:rsidRDefault="009B0C4F" w:rsidP="00C047BA">
            <w:pPr>
              <w:tabs>
                <w:tab w:val="num" w:pos="180"/>
              </w:tabs>
              <w:suppressAutoHyphens/>
              <w:ind w:right="88"/>
              <w:rPr>
                <w:rFonts w:ascii="Times New Roman" w:hAnsi="Times New Roman" w:cs="Times New Roman"/>
              </w:rPr>
            </w:pPr>
            <w:r w:rsidRPr="00560825">
              <w:rPr>
                <w:rFonts w:ascii="Times New Roman" w:hAnsi="Times New Roman" w:cs="Times New Roman"/>
                <w:bCs/>
              </w:rPr>
              <w:t>Определение чистой приведенной стоимости</w:t>
            </w:r>
            <w:r w:rsidRPr="00560825">
              <w:rPr>
                <w:rStyle w:val="ac"/>
                <w:rFonts w:ascii="Times New Roman" w:hAnsi="Times New Roman" w:cs="Times New Roman"/>
                <w:b w:val="0"/>
                <w:bCs/>
              </w:rPr>
              <w:t xml:space="preserve"> </w:t>
            </w:r>
            <w:r w:rsidRPr="00560825">
              <w:rPr>
                <w:rFonts w:ascii="Times New Roman" w:hAnsi="Times New Roman" w:cs="Times New Roman"/>
              </w:rPr>
              <w:t>Практическое занятие № 7</w:t>
            </w:r>
          </w:p>
          <w:p w:rsidR="009B0C4F" w:rsidRPr="00560253" w:rsidRDefault="009B0C4F" w:rsidP="00C047BA">
            <w:pPr>
              <w:jc w:val="both"/>
              <w:rPr>
                <w:rFonts w:ascii="Times New Roman" w:hAnsi="Times New Roman" w:cs="Times New Roman"/>
                <w:bCs/>
              </w:rPr>
            </w:pPr>
            <w:r w:rsidRPr="00560253">
              <w:rPr>
                <w:rStyle w:val="ac"/>
                <w:rFonts w:ascii="Times New Roman" w:hAnsi="Times New Roman" w:cs="Times New Roman"/>
                <w:bCs/>
              </w:rPr>
              <w:t xml:space="preserve">Определение внутренней </w:t>
            </w:r>
            <w:r w:rsidRPr="00560253">
              <w:rPr>
                <w:rFonts w:ascii="Times New Roman" w:hAnsi="Times New Roman" w:cs="Times New Roman"/>
              </w:rPr>
              <w:t>нормы прибыли инвестиций (IRR)</w:t>
            </w:r>
            <w:r w:rsidRPr="00560253">
              <w:rPr>
                <w:rFonts w:ascii="Times New Roman" w:hAnsi="Times New Roman" w:cs="Times New Roman"/>
                <w:bCs/>
              </w:rPr>
              <w:t xml:space="preserve"> </w:t>
            </w:r>
          </w:p>
          <w:p w:rsidR="009B0C4F" w:rsidRPr="00560825" w:rsidRDefault="009B0C4F" w:rsidP="00C047BA">
            <w:pPr>
              <w:jc w:val="both"/>
              <w:rPr>
                <w:rFonts w:ascii="Times New Roman" w:hAnsi="Times New Roman" w:cs="Times New Roman"/>
              </w:rPr>
            </w:pPr>
            <w:r w:rsidRPr="00560825">
              <w:rPr>
                <w:rFonts w:ascii="Times New Roman" w:hAnsi="Times New Roman" w:cs="Times New Roman"/>
              </w:rPr>
              <w:t>Практическое занятие № 8</w:t>
            </w:r>
          </w:p>
          <w:p w:rsidR="009B0C4F" w:rsidRPr="00560825" w:rsidRDefault="009B0C4F" w:rsidP="00C047BA">
            <w:pPr>
              <w:jc w:val="both"/>
              <w:rPr>
                <w:rFonts w:ascii="Times New Roman" w:hAnsi="Times New Roman" w:cs="Times New Roman"/>
                <w:bCs/>
              </w:rPr>
            </w:pPr>
            <w:r w:rsidRPr="00560825">
              <w:rPr>
                <w:rFonts w:ascii="Times New Roman" w:hAnsi="Times New Roman" w:cs="Times New Roman"/>
                <w:bCs/>
              </w:rPr>
              <w:t>Определение индекса доходности дисконтированных инвестиций</w:t>
            </w:r>
          </w:p>
        </w:tc>
        <w:tc>
          <w:tcPr>
            <w:tcW w:w="1007" w:type="dxa"/>
            <w:vAlign w:val="center"/>
          </w:tcPr>
          <w:p w:rsidR="009B0C4F" w:rsidRPr="00560825" w:rsidRDefault="009B0C4F" w:rsidP="00560825">
            <w:pPr>
              <w:tabs>
                <w:tab w:val="num" w:pos="180"/>
              </w:tabs>
              <w:suppressAutoHyphens/>
              <w:ind w:right="88"/>
              <w:jc w:val="center"/>
              <w:rPr>
                <w:rFonts w:ascii="Times New Roman" w:hAnsi="Times New Roman" w:cs="Times New Roman"/>
                <w:bCs/>
              </w:rPr>
            </w:pPr>
            <w:r w:rsidRPr="00560825">
              <w:rPr>
                <w:rFonts w:ascii="Times New Roman" w:hAnsi="Times New Roman" w:cs="Times New Roman"/>
                <w:bCs/>
              </w:rPr>
              <w:lastRenderedPageBreak/>
              <w:t>10</w:t>
            </w:r>
          </w:p>
        </w:tc>
      </w:tr>
      <w:tr w:rsidR="009B0C4F" w:rsidRPr="007047DA" w:rsidTr="00560825">
        <w:tc>
          <w:tcPr>
            <w:tcW w:w="2628" w:type="dxa"/>
            <w:vAlign w:val="center"/>
          </w:tcPr>
          <w:p w:rsidR="009B0C4F" w:rsidRPr="00560825" w:rsidRDefault="009B0C4F" w:rsidP="00560825">
            <w:pPr>
              <w:tabs>
                <w:tab w:val="num" w:pos="180"/>
              </w:tabs>
              <w:suppressAutoHyphens/>
              <w:ind w:right="88"/>
              <w:jc w:val="center"/>
              <w:rPr>
                <w:rFonts w:ascii="Times New Roman" w:hAnsi="Times New Roman" w:cs="Times New Roman"/>
                <w:bCs/>
              </w:rPr>
            </w:pPr>
            <w:r w:rsidRPr="00560825">
              <w:rPr>
                <w:rFonts w:ascii="Times New Roman" w:hAnsi="Times New Roman" w:cs="Times New Roman"/>
              </w:rPr>
              <w:lastRenderedPageBreak/>
              <w:t>Тема</w:t>
            </w:r>
            <w:r w:rsidRPr="00560825">
              <w:rPr>
                <w:rFonts w:ascii="Times New Roman" w:hAnsi="Times New Roman" w:cs="Times New Roman"/>
                <w:bCs/>
              </w:rPr>
              <w:t xml:space="preserve"> 1.8</w:t>
            </w:r>
          </w:p>
          <w:p w:rsidR="009B0C4F" w:rsidRPr="00560825" w:rsidRDefault="009B0C4F" w:rsidP="00560825">
            <w:pPr>
              <w:tabs>
                <w:tab w:val="num" w:pos="180"/>
              </w:tabs>
              <w:suppressAutoHyphens/>
              <w:ind w:right="88"/>
              <w:jc w:val="center"/>
              <w:rPr>
                <w:rFonts w:ascii="Times New Roman" w:hAnsi="Times New Roman" w:cs="Times New Roman"/>
                <w:bCs/>
              </w:rPr>
            </w:pPr>
            <w:r w:rsidRPr="00560825">
              <w:rPr>
                <w:rFonts w:ascii="Times New Roman" w:hAnsi="Times New Roman" w:cs="Times New Roman"/>
                <w:bCs/>
              </w:rPr>
              <w:t>Управление портфельными инвестициями в системах логистики</w:t>
            </w:r>
          </w:p>
        </w:tc>
        <w:tc>
          <w:tcPr>
            <w:tcW w:w="2632" w:type="dxa"/>
          </w:tcPr>
          <w:p w:rsidR="009B0C4F" w:rsidRPr="00560825" w:rsidRDefault="009B0C4F" w:rsidP="00C047BA">
            <w:pPr>
              <w:ind w:hanging="36"/>
              <w:rPr>
                <w:rFonts w:ascii="Times New Roman" w:hAnsi="Times New Roman" w:cs="Times New Roman"/>
              </w:rPr>
            </w:pPr>
            <w:r w:rsidRPr="00560825">
              <w:rPr>
                <w:rFonts w:ascii="Times New Roman" w:hAnsi="Times New Roman" w:cs="Times New Roman"/>
              </w:rPr>
              <w:t xml:space="preserve">- </w:t>
            </w:r>
            <w:r w:rsidRPr="00560825">
              <w:rPr>
                <w:rFonts w:ascii="Times New Roman" w:hAnsi="Times New Roman" w:cs="Times New Roman"/>
                <w:bCs/>
              </w:rPr>
              <w:t>применять методы оценки капитальных вложений на практике;</w:t>
            </w:r>
          </w:p>
          <w:p w:rsidR="009B0C4F" w:rsidRPr="00560825" w:rsidRDefault="009B0C4F" w:rsidP="00C047BA">
            <w:pPr>
              <w:tabs>
                <w:tab w:val="num" w:pos="180"/>
              </w:tabs>
              <w:suppressAutoHyphens/>
              <w:ind w:right="88"/>
              <w:rPr>
                <w:rFonts w:ascii="Times New Roman" w:hAnsi="Times New Roman" w:cs="Times New Roman"/>
                <w:bCs/>
              </w:rPr>
            </w:pPr>
          </w:p>
        </w:tc>
        <w:tc>
          <w:tcPr>
            <w:tcW w:w="3522" w:type="dxa"/>
          </w:tcPr>
          <w:p w:rsidR="009B0C4F" w:rsidRPr="00560825" w:rsidRDefault="009B0C4F" w:rsidP="00C047BA">
            <w:pPr>
              <w:tabs>
                <w:tab w:val="num" w:pos="180"/>
              </w:tabs>
              <w:suppressAutoHyphens/>
              <w:ind w:right="88"/>
              <w:jc w:val="both"/>
              <w:rPr>
                <w:rFonts w:ascii="Times New Roman" w:hAnsi="Times New Roman" w:cs="Times New Roman"/>
              </w:rPr>
            </w:pPr>
            <w:r w:rsidRPr="00560825">
              <w:rPr>
                <w:rFonts w:ascii="Times New Roman" w:hAnsi="Times New Roman" w:cs="Times New Roman"/>
              </w:rPr>
              <w:t>Практическое занятие № 9</w:t>
            </w:r>
          </w:p>
          <w:p w:rsidR="009B0C4F" w:rsidRPr="00560825" w:rsidRDefault="009B0C4F" w:rsidP="00C047BA">
            <w:pPr>
              <w:tabs>
                <w:tab w:val="num" w:pos="180"/>
              </w:tabs>
              <w:suppressAutoHyphens/>
              <w:ind w:right="88"/>
              <w:rPr>
                <w:rFonts w:ascii="Times New Roman" w:hAnsi="Times New Roman" w:cs="Times New Roman"/>
              </w:rPr>
            </w:pPr>
            <w:r w:rsidRPr="00560825">
              <w:rPr>
                <w:rFonts w:ascii="Times New Roman" w:hAnsi="Times New Roman" w:cs="Times New Roman"/>
                <w:bCs/>
              </w:rPr>
              <w:t>Оценка стоимости ценных бумаг. Составление графика возврата долгосрочного кредита</w:t>
            </w:r>
          </w:p>
        </w:tc>
        <w:tc>
          <w:tcPr>
            <w:tcW w:w="1007" w:type="dxa"/>
            <w:vAlign w:val="center"/>
          </w:tcPr>
          <w:p w:rsidR="009B0C4F" w:rsidRPr="00560825" w:rsidRDefault="009B0C4F" w:rsidP="00560825">
            <w:pPr>
              <w:tabs>
                <w:tab w:val="num" w:pos="180"/>
              </w:tabs>
              <w:suppressAutoHyphens/>
              <w:ind w:right="88"/>
              <w:jc w:val="center"/>
              <w:rPr>
                <w:rFonts w:ascii="Times New Roman" w:hAnsi="Times New Roman" w:cs="Times New Roman"/>
                <w:bCs/>
              </w:rPr>
            </w:pPr>
            <w:r w:rsidRPr="00560825">
              <w:rPr>
                <w:rFonts w:ascii="Times New Roman" w:hAnsi="Times New Roman" w:cs="Times New Roman"/>
                <w:bCs/>
              </w:rPr>
              <w:t>2</w:t>
            </w:r>
          </w:p>
        </w:tc>
      </w:tr>
      <w:tr w:rsidR="009B0C4F" w:rsidRPr="007047DA" w:rsidTr="00560825">
        <w:tc>
          <w:tcPr>
            <w:tcW w:w="2628" w:type="dxa"/>
            <w:vAlign w:val="center"/>
          </w:tcPr>
          <w:p w:rsidR="009B0C4F" w:rsidRPr="00560825" w:rsidRDefault="009B0C4F" w:rsidP="00560825">
            <w:pPr>
              <w:tabs>
                <w:tab w:val="num" w:pos="180"/>
              </w:tabs>
              <w:suppressAutoHyphens/>
              <w:ind w:right="88"/>
              <w:jc w:val="center"/>
              <w:rPr>
                <w:rFonts w:ascii="Times New Roman" w:hAnsi="Times New Roman" w:cs="Times New Roman"/>
                <w:bCs/>
              </w:rPr>
            </w:pPr>
            <w:r w:rsidRPr="00560825">
              <w:rPr>
                <w:rFonts w:ascii="Times New Roman" w:hAnsi="Times New Roman" w:cs="Times New Roman"/>
              </w:rPr>
              <w:t>Тема</w:t>
            </w:r>
            <w:r w:rsidRPr="00560825">
              <w:rPr>
                <w:rFonts w:ascii="Times New Roman" w:hAnsi="Times New Roman" w:cs="Times New Roman"/>
                <w:bCs/>
              </w:rPr>
              <w:t xml:space="preserve"> 1.9</w:t>
            </w:r>
          </w:p>
          <w:p w:rsidR="009B0C4F" w:rsidRPr="00560825" w:rsidRDefault="009B0C4F" w:rsidP="00560825">
            <w:pPr>
              <w:tabs>
                <w:tab w:val="num" w:pos="180"/>
              </w:tabs>
              <w:suppressAutoHyphens/>
              <w:ind w:right="-90"/>
              <w:jc w:val="center"/>
              <w:rPr>
                <w:rFonts w:ascii="Times New Roman" w:hAnsi="Times New Roman" w:cs="Times New Roman"/>
                <w:bCs/>
              </w:rPr>
            </w:pPr>
            <w:r w:rsidRPr="00560825">
              <w:rPr>
                <w:rFonts w:ascii="Times New Roman" w:hAnsi="Times New Roman" w:cs="Times New Roman"/>
                <w:bCs/>
              </w:rPr>
              <w:t>Критерии коммерческой привлекательности инвестиционного проекта</w:t>
            </w:r>
          </w:p>
        </w:tc>
        <w:tc>
          <w:tcPr>
            <w:tcW w:w="2632" w:type="dxa"/>
          </w:tcPr>
          <w:p w:rsidR="009B0C4F" w:rsidRPr="00560825" w:rsidRDefault="009B0C4F" w:rsidP="00C047BA">
            <w:pPr>
              <w:ind w:hanging="36"/>
              <w:rPr>
                <w:rFonts w:ascii="Times New Roman" w:hAnsi="Times New Roman" w:cs="Times New Roman"/>
              </w:rPr>
            </w:pPr>
            <w:r w:rsidRPr="00560825">
              <w:rPr>
                <w:rFonts w:ascii="Times New Roman" w:hAnsi="Times New Roman" w:cs="Times New Roman"/>
                <w:bCs/>
              </w:rPr>
              <w:t>- применять методы оценки капитальных вложений на практике;</w:t>
            </w:r>
          </w:p>
        </w:tc>
        <w:tc>
          <w:tcPr>
            <w:tcW w:w="3522" w:type="dxa"/>
          </w:tcPr>
          <w:p w:rsidR="009B0C4F" w:rsidRPr="00560825" w:rsidRDefault="009B0C4F" w:rsidP="00C047BA">
            <w:pPr>
              <w:tabs>
                <w:tab w:val="num" w:pos="180"/>
              </w:tabs>
              <w:suppressAutoHyphens/>
              <w:ind w:right="88"/>
              <w:rPr>
                <w:rFonts w:ascii="Times New Roman" w:hAnsi="Times New Roman" w:cs="Times New Roman"/>
              </w:rPr>
            </w:pPr>
            <w:r w:rsidRPr="00560825">
              <w:rPr>
                <w:rFonts w:ascii="Times New Roman" w:hAnsi="Times New Roman" w:cs="Times New Roman"/>
              </w:rPr>
              <w:t>Практическое занятие № 10</w:t>
            </w:r>
          </w:p>
          <w:p w:rsidR="009B0C4F" w:rsidRPr="00560825" w:rsidRDefault="009B0C4F" w:rsidP="00C047BA">
            <w:pPr>
              <w:tabs>
                <w:tab w:val="num" w:pos="180"/>
              </w:tabs>
              <w:suppressAutoHyphens/>
              <w:ind w:right="88"/>
              <w:rPr>
                <w:rFonts w:ascii="Times New Roman" w:hAnsi="Times New Roman" w:cs="Times New Roman"/>
                <w:b/>
              </w:rPr>
            </w:pPr>
            <w:r w:rsidRPr="00560825">
              <w:rPr>
                <w:rFonts w:ascii="Times New Roman" w:hAnsi="Times New Roman" w:cs="Times New Roman"/>
                <w:bCs/>
              </w:rPr>
              <w:t>Расчет точки безубыточности инвестиционного проекта</w:t>
            </w:r>
          </w:p>
        </w:tc>
        <w:tc>
          <w:tcPr>
            <w:tcW w:w="1007" w:type="dxa"/>
            <w:vAlign w:val="center"/>
          </w:tcPr>
          <w:p w:rsidR="009B0C4F" w:rsidRPr="00560825" w:rsidRDefault="009B0C4F" w:rsidP="00560825">
            <w:pPr>
              <w:tabs>
                <w:tab w:val="num" w:pos="180"/>
              </w:tabs>
              <w:suppressAutoHyphens/>
              <w:ind w:right="88"/>
              <w:jc w:val="center"/>
              <w:rPr>
                <w:rFonts w:ascii="Times New Roman" w:hAnsi="Times New Roman" w:cs="Times New Roman"/>
                <w:bCs/>
              </w:rPr>
            </w:pPr>
            <w:r w:rsidRPr="00560825">
              <w:rPr>
                <w:rFonts w:ascii="Times New Roman" w:hAnsi="Times New Roman" w:cs="Times New Roman"/>
                <w:bCs/>
              </w:rPr>
              <w:t>2</w:t>
            </w:r>
          </w:p>
        </w:tc>
      </w:tr>
      <w:tr w:rsidR="009B0C4F" w:rsidRPr="007047DA" w:rsidTr="00C047BA">
        <w:tc>
          <w:tcPr>
            <w:tcW w:w="9789" w:type="dxa"/>
            <w:gridSpan w:val="4"/>
          </w:tcPr>
          <w:p w:rsidR="009B0C4F" w:rsidRPr="00560825" w:rsidRDefault="009B0C4F" w:rsidP="00C047BA">
            <w:pPr>
              <w:autoSpaceDE w:val="0"/>
              <w:autoSpaceDN w:val="0"/>
              <w:adjustRightInd w:val="0"/>
              <w:jc w:val="center"/>
              <w:rPr>
                <w:rFonts w:ascii="Times New Roman" w:hAnsi="Times New Roman" w:cs="Times New Roman"/>
                <w:b/>
                <w:bCs/>
              </w:rPr>
            </w:pPr>
            <w:r>
              <w:rPr>
                <w:rFonts w:ascii="Times New Roman" w:hAnsi="Times New Roman" w:cs="Times New Roman"/>
                <w:b/>
                <w:bCs/>
              </w:rPr>
              <w:t>Итого 20 часов</w:t>
            </w:r>
          </w:p>
        </w:tc>
      </w:tr>
      <w:tr w:rsidR="009B0C4F" w:rsidRPr="007047DA" w:rsidTr="00C047BA">
        <w:tc>
          <w:tcPr>
            <w:tcW w:w="9789" w:type="dxa"/>
            <w:gridSpan w:val="4"/>
          </w:tcPr>
          <w:p w:rsidR="009B0C4F" w:rsidRPr="00560825" w:rsidRDefault="009B0C4F" w:rsidP="00C047BA">
            <w:pPr>
              <w:autoSpaceDE w:val="0"/>
              <w:autoSpaceDN w:val="0"/>
              <w:adjustRightInd w:val="0"/>
              <w:jc w:val="center"/>
              <w:rPr>
                <w:rFonts w:ascii="Times New Roman" w:hAnsi="Times New Roman" w:cs="Times New Roman"/>
                <w:b/>
                <w:bCs/>
              </w:rPr>
            </w:pPr>
            <w:r>
              <w:rPr>
                <w:rFonts w:ascii="Times New Roman" w:hAnsi="Times New Roman" w:cs="Times New Roman"/>
                <w:b/>
                <w:bCs/>
              </w:rPr>
              <w:t xml:space="preserve">Всего  по ПМ.03 </w:t>
            </w:r>
            <w:r w:rsidRPr="00560825">
              <w:rPr>
                <w:rFonts w:ascii="Times New Roman" w:hAnsi="Times New Roman" w:cs="Times New Roman"/>
                <w:b/>
                <w:bCs/>
              </w:rPr>
              <w:t>−</w:t>
            </w:r>
            <w:r>
              <w:rPr>
                <w:rFonts w:ascii="Times New Roman" w:hAnsi="Times New Roman" w:cs="Times New Roman"/>
                <w:b/>
                <w:bCs/>
              </w:rPr>
              <w:t xml:space="preserve"> 40 часов</w:t>
            </w:r>
          </w:p>
        </w:tc>
      </w:tr>
    </w:tbl>
    <w:p w:rsidR="009B0C4F" w:rsidRPr="00E1619E" w:rsidRDefault="009B0C4F" w:rsidP="00E1619E">
      <w:pPr>
        <w:ind w:firstLine="720"/>
        <w:jc w:val="both"/>
        <w:rPr>
          <w:rFonts w:ascii="Times New Roman" w:hAnsi="Times New Roman"/>
        </w:rPr>
      </w:pPr>
    </w:p>
    <w:p w:rsidR="009B0C4F" w:rsidRPr="007047DA" w:rsidRDefault="009B0C4F" w:rsidP="00560253">
      <w:pPr>
        <w:jc w:val="center"/>
        <w:rPr>
          <w:rFonts w:ascii="Times New Roman" w:hAnsi="Times New Roman" w:cs="Times New Roman"/>
          <w:b/>
        </w:rPr>
      </w:pPr>
      <w:r>
        <w:rPr>
          <w:rFonts w:ascii="Times New Roman" w:hAnsi="Times New Roman" w:cs="Times New Roman"/>
          <w:sz w:val="28"/>
          <w:szCs w:val="28"/>
        </w:rPr>
        <w:br w:type="page"/>
      </w:r>
      <w:r w:rsidRPr="00E1619E">
        <w:rPr>
          <w:rFonts w:ascii="Times New Roman" w:hAnsi="Times New Roman"/>
          <w:b/>
        </w:rPr>
        <w:lastRenderedPageBreak/>
        <w:t>МДК.03.01 Оптимизация ресурсов организаций (подразделений)</w:t>
      </w:r>
    </w:p>
    <w:p w:rsidR="009B0C4F" w:rsidRPr="007047DA" w:rsidRDefault="009B0C4F" w:rsidP="00560253">
      <w:pPr>
        <w:rPr>
          <w:rFonts w:ascii="Times New Roman" w:hAnsi="Times New Roman" w:cs="Times New Roman"/>
        </w:rPr>
      </w:pPr>
    </w:p>
    <w:p w:rsidR="009B0C4F" w:rsidRPr="007047DA" w:rsidRDefault="009B0C4F" w:rsidP="00560253">
      <w:pPr>
        <w:tabs>
          <w:tab w:val="left" w:pos="2295"/>
        </w:tabs>
        <w:ind w:firstLine="709"/>
        <w:jc w:val="center"/>
        <w:rPr>
          <w:rFonts w:ascii="Times New Roman" w:hAnsi="Times New Roman" w:cs="Times New Roman"/>
          <w:b/>
        </w:rPr>
      </w:pPr>
      <w:r w:rsidRPr="007047DA">
        <w:rPr>
          <w:rFonts w:ascii="Times New Roman" w:hAnsi="Times New Roman" w:cs="Times New Roman"/>
          <w:b/>
        </w:rPr>
        <w:t>Практическое занятие № 1</w:t>
      </w:r>
    </w:p>
    <w:p w:rsidR="009B0C4F" w:rsidRPr="00560253" w:rsidRDefault="009B0C4F" w:rsidP="00560253">
      <w:pPr>
        <w:tabs>
          <w:tab w:val="left" w:pos="2295"/>
        </w:tabs>
        <w:ind w:firstLine="709"/>
        <w:jc w:val="center"/>
        <w:rPr>
          <w:rFonts w:ascii="Times New Roman" w:hAnsi="Times New Roman" w:cs="Times New Roman"/>
          <w:b/>
        </w:rPr>
      </w:pPr>
    </w:p>
    <w:p w:rsidR="009B0C4F" w:rsidRPr="00560253" w:rsidRDefault="009B0C4F" w:rsidP="00560253">
      <w:pPr>
        <w:ind w:firstLine="720"/>
        <w:rPr>
          <w:rFonts w:ascii="Times New Roman" w:hAnsi="Times New Roman" w:cs="Times New Roman"/>
        </w:rPr>
      </w:pPr>
      <w:r w:rsidRPr="00560253">
        <w:rPr>
          <w:rFonts w:ascii="Times New Roman" w:hAnsi="Times New Roman" w:cs="Times New Roman"/>
          <w:b/>
        </w:rPr>
        <w:t xml:space="preserve">Тема практической работы:  </w:t>
      </w:r>
      <w:r w:rsidRPr="00560253">
        <w:rPr>
          <w:rFonts w:ascii="Times New Roman" w:hAnsi="Times New Roman" w:cs="Times New Roman"/>
          <w:bCs/>
        </w:rPr>
        <w:t>Логистические системы в рыночной экономике</w:t>
      </w:r>
    </w:p>
    <w:p w:rsidR="009B0C4F" w:rsidRPr="00560253" w:rsidRDefault="009B0C4F" w:rsidP="00560253">
      <w:pPr>
        <w:ind w:firstLine="720"/>
        <w:jc w:val="both"/>
        <w:rPr>
          <w:rFonts w:ascii="Times New Roman" w:hAnsi="Times New Roman" w:cs="Times New Roman"/>
          <w:b/>
          <w:bCs/>
        </w:rPr>
      </w:pPr>
      <w:r w:rsidRPr="00560253">
        <w:rPr>
          <w:rFonts w:ascii="Times New Roman" w:hAnsi="Times New Roman" w:cs="Times New Roman"/>
          <w:b/>
        </w:rPr>
        <w:t xml:space="preserve">Цель: </w:t>
      </w:r>
      <w:r w:rsidRPr="00560253">
        <w:rPr>
          <w:rFonts w:ascii="Times New Roman" w:hAnsi="Times New Roman" w:cs="Times New Roman"/>
          <w:bCs/>
        </w:rPr>
        <w:t xml:space="preserve">систематизация и углубление знаний о логистических системах в рыночной экономике. </w:t>
      </w:r>
    </w:p>
    <w:p w:rsidR="009B0C4F" w:rsidRPr="00560253" w:rsidRDefault="009B0C4F" w:rsidP="005602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rPr>
      </w:pPr>
    </w:p>
    <w:p w:rsidR="009B0C4F" w:rsidRPr="00560253" w:rsidRDefault="009B0C4F" w:rsidP="005602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rPr>
      </w:pPr>
      <w:r w:rsidRPr="00560253">
        <w:rPr>
          <w:rFonts w:ascii="Times New Roman" w:hAnsi="Times New Roman" w:cs="Times New Roman"/>
          <w:b/>
        </w:rPr>
        <w:t>Планируемые результаты:</w:t>
      </w:r>
    </w:p>
    <w:p w:rsidR="009B0C4F" w:rsidRPr="00560253" w:rsidRDefault="009B0C4F" w:rsidP="00560253">
      <w:pPr>
        <w:shd w:val="clear" w:color="auto" w:fill="FFFFFF"/>
        <w:ind w:firstLine="720"/>
        <w:jc w:val="both"/>
        <w:rPr>
          <w:rFonts w:ascii="Times New Roman" w:hAnsi="Times New Roman" w:cs="Times New Roman"/>
          <w:b/>
        </w:rPr>
      </w:pPr>
      <w:r w:rsidRPr="00560253">
        <w:rPr>
          <w:rFonts w:ascii="Times New Roman" w:hAnsi="Times New Roman" w:cs="Times New Roman"/>
          <w:b/>
          <w:iCs/>
        </w:rPr>
        <w:t>знать:</w:t>
      </w:r>
    </w:p>
    <w:p w:rsidR="009B0C4F" w:rsidRPr="00560253" w:rsidRDefault="009B0C4F" w:rsidP="00560253">
      <w:pPr>
        <w:shd w:val="clear" w:color="auto" w:fill="FFFFFF"/>
        <w:tabs>
          <w:tab w:val="left" w:pos="5347"/>
        </w:tabs>
        <w:ind w:firstLine="720"/>
        <w:jc w:val="both"/>
        <w:rPr>
          <w:rFonts w:ascii="Times New Roman" w:hAnsi="Times New Roman" w:cs="Times New Roman"/>
          <w:shd w:val="clear" w:color="auto" w:fill="FFFFFF"/>
        </w:rPr>
      </w:pPr>
      <w:r w:rsidRPr="00560253">
        <w:rPr>
          <w:rFonts w:ascii="Times New Roman" w:hAnsi="Times New Roman" w:cs="Times New Roman"/>
        </w:rPr>
        <w:t xml:space="preserve">- </w:t>
      </w:r>
      <w:r w:rsidRPr="00560253">
        <w:rPr>
          <w:rFonts w:ascii="Times New Roman" w:hAnsi="Times New Roman" w:cs="Times New Roman"/>
          <w:shd w:val="clear" w:color="auto" w:fill="FFFFFF"/>
        </w:rPr>
        <w:t>виды логистических систем;</w:t>
      </w:r>
    </w:p>
    <w:p w:rsidR="009B0C4F" w:rsidRPr="00560253" w:rsidRDefault="009B0C4F" w:rsidP="00560253">
      <w:pPr>
        <w:shd w:val="clear" w:color="auto" w:fill="FFFFFF"/>
        <w:tabs>
          <w:tab w:val="left" w:pos="5347"/>
        </w:tabs>
        <w:ind w:firstLine="720"/>
        <w:jc w:val="both"/>
        <w:rPr>
          <w:rFonts w:ascii="Times New Roman" w:hAnsi="Times New Roman" w:cs="Times New Roman"/>
          <w:shd w:val="clear" w:color="auto" w:fill="FFFFFF"/>
        </w:rPr>
      </w:pPr>
      <w:r w:rsidRPr="00560253">
        <w:rPr>
          <w:rFonts w:ascii="Times New Roman" w:hAnsi="Times New Roman" w:cs="Times New Roman"/>
          <w:shd w:val="clear" w:color="auto" w:fill="FFFFFF"/>
        </w:rPr>
        <w:t xml:space="preserve">- </w:t>
      </w:r>
      <w:r w:rsidR="009D1374" w:rsidRPr="00560253">
        <w:rPr>
          <w:rFonts w:ascii="Times New Roman" w:hAnsi="Times New Roman" w:cs="Times New Roman"/>
          <w:shd w:val="clear" w:color="auto" w:fill="FFFFFF"/>
        </w:rPr>
        <w:t>экономические</w:t>
      </w:r>
      <w:r w:rsidRPr="00560253">
        <w:rPr>
          <w:rFonts w:ascii="Times New Roman" w:hAnsi="Times New Roman" w:cs="Times New Roman"/>
          <w:shd w:val="clear" w:color="auto" w:fill="FFFFFF"/>
        </w:rPr>
        <w:t xml:space="preserve"> особенности логистических систем;</w:t>
      </w:r>
    </w:p>
    <w:p w:rsidR="009B0C4F" w:rsidRPr="00560253" w:rsidRDefault="009B0C4F" w:rsidP="00560253">
      <w:pPr>
        <w:shd w:val="clear" w:color="auto" w:fill="FFFFFF"/>
        <w:tabs>
          <w:tab w:val="left" w:pos="5347"/>
        </w:tabs>
        <w:ind w:firstLine="720"/>
        <w:jc w:val="both"/>
        <w:rPr>
          <w:rFonts w:ascii="Times New Roman" w:hAnsi="Times New Roman" w:cs="Times New Roman"/>
          <w:shd w:val="clear" w:color="auto" w:fill="FFFFFF"/>
        </w:rPr>
      </w:pPr>
      <w:r w:rsidRPr="00560253">
        <w:rPr>
          <w:rFonts w:ascii="Times New Roman" w:hAnsi="Times New Roman" w:cs="Times New Roman"/>
          <w:shd w:val="clear" w:color="auto" w:fill="FFFFFF"/>
        </w:rPr>
        <w:t>- ресурсы логистики и основы их рационального использования</w:t>
      </w:r>
    </w:p>
    <w:p w:rsidR="009B0C4F" w:rsidRPr="00560253" w:rsidRDefault="009B0C4F" w:rsidP="00560253">
      <w:pPr>
        <w:shd w:val="clear" w:color="auto" w:fill="FFFFFF"/>
        <w:ind w:firstLine="720"/>
        <w:jc w:val="both"/>
        <w:rPr>
          <w:rFonts w:ascii="Times New Roman" w:hAnsi="Times New Roman" w:cs="Times New Roman"/>
          <w:b/>
          <w:iCs/>
        </w:rPr>
      </w:pPr>
      <w:r w:rsidRPr="00560253">
        <w:rPr>
          <w:rFonts w:ascii="Times New Roman" w:hAnsi="Times New Roman" w:cs="Times New Roman"/>
          <w:b/>
          <w:iCs/>
        </w:rPr>
        <w:t xml:space="preserve">уметь: </w:t>
      </w:r>
    </w:p>
    <w:p w:rsidR="009B0C4F" w:rsidRPr="00560253" w:rsidRDefault="009B0C4F" w:rsidP="00560253">
      <w:pPr>
        <w:shd w:val="clear" w:color="auto" w:fill="FFFFFF"/>
        <w:tabs>
          <w:tab w:val="left" w:pos="5347"/>
        </w:tabs>
        <w:ind w:firstLine="720"/>
        <w:jc w:val="both"/>
        <w:rPr>
          <w:rFonts w:ascii="Times New Roman" w:hAnsi="Times New Roman" w:cs="Times New Roman"/>
          <w:shd w:val="clear" w:color="auto" w:fill="FFFFFF"/>
        </w:rPr>
      </w:pPr>
      <w:r w:rsidRPr="00560253">
        <w:rPr>
          <w:rFonts w:ascii="Times New Roman" w:hAnsi="Times New Roman" w:cs="Times New Roman"/>
        </w:rPr>
        <w:t>-</w:t>
      </w:r>
      <w:r w:rsidRPr="00560253">
        <w:rPr>
          <w:rFonts w:ascii="Times New Roman" w:hAnsi="Times New Roman" w:cs="Times New Roman"/>
          <w:shd w:val="clear" w:color="auto" w:fill="FFFFFF"/>
        </w:rPr>
        <w:t xml:space="preserve"> </w:t>
      </w:r>
      <w:r w:rsidRPr="00560253">
        <w:rPr>
          <w:rFonts w:ascii="Times New Roman" w:hAnsi="Times New Roman" w:cs="Times New Roman"/>
        </w:rPr>
        <w:t>использовать теоретические основы стратегического планирования в процессе участия в разработке параметров логистической системы.</w:t>
      </w:r>
    </w:p>
    <w:p w:rsidR="009B0C4F" w:rsidRPr="00560253" w:rsidRDefault="009B0C4F" w:rsidP="00560253">
      <w:pPr>
        <w:ind w:firstLine="720"/>
        <w:jc w:val="both"/>
        <w:rPr>
          <w:rFonts w:ascii="Times New Roman" w:hAnsi="Times New Roman" w:cs="Times New Roman"/>
        </w:rPr>
      </w:pPr>
    </w:p>
    <w:p w:rsidR="009B0C4F" w:rsidRPr="002D1CF1" w:rsidRDefault="009B0C4F" w:rsidP="00560253">
      <w:pPr>
        <w:ind w:firstLine="720"/>
        <w:jc w:val="both"/>
        <w:rPr>
          <w:rFonts w:ascii="Times New Roman" w:hAnsi="Times New Roman"/>
        </w:rPr>
      </w:pPr>
      <w:r w:rsidRPr="002D1CF1">
        <w:rPr>
          <w:rFonts w:ascii="Times New Roman" w:hAnsi="Times New Roman"/>
        </w:rPr>
        <w:t>ПК 3.1. Владеть методологией оценки эффективности функционирования элементов логистической системы.</w:t>
      </w:r>
    </w:p>
    <w:p w:rsidR="009B0C4F" w:rsidRPr="002D1CF1" w:rsidRDefault="009B0C4F" w:rsidP="00560253">
      <w:pPr>
        <w:ind w:firstLine="720"/>
        <w:jc w:val="both"/>
        <w:rPr>
          <w:rFonts w:ascii="Times New Roman" w:hAnsi="Times New Roman"/>
        </w:rPr>
      </w:pPr>
      <w:r w:rsidRPr="002D1CF1">
        <w:rPr>
          <w:rFonts w:ascii="Times New Roman" w:hAnsi="Times New Roman"/>
        </w:rPr>
        <w:t>ПК 3.2. Составлять программу и осуществлять мониторинг показателей работы на уровне подразделения (участка) логистической системы (поставщиков, посредников, перевозчиков и эффективность работы складского хозяйства и каналов распределения).</w:t>
      </w:r>
    </w:p>
    <w:p w:rsidR="009B0C4F" w:rsidRPr="002D1CF1" w:rsidRDefault="009B0C4F" w:rsidP="00560253">
      <w:pPr>
        <w:ind w:firstLine="720"/>
        <w:jc w:val="both"/>
        <w:rPr>
          <w:rFonts w:ascii="Times New Roman" w:hAnsi="Times New Roman"/>
        </w:rPr>
      </w:pPr>
      <w:r w:rsidRPr="002D1CF1">
        <w:rPr>
          <w:rFonts w:ascii="Times New Roman" w:hAnsi="Times New Roman"/>
        </w:rPr>
        <w:t>ПК 3.4. Применять современные логистические концепции и принципы сокращения логистических расходов.</w:t>
      </w:r>
    </w:p>
    <w:p w:rsidR="009B0C4F" w:rsidRPr="007047DA" w:rsidRDefault="009B0C4F" w:rsidP="00560253">
      <w:pPr>
        <w:ind w:firstLine="720"/>
        <w:jc w:val="both"/>
        <w:rPr>
          <w:rFonts w:ascii="Times New Roman" w:hAnsi="Times New Roman" w:cs="Times New Roman"/>
        </w:rPr>
      </w:pPr>
      <w:r w:rsidRPr="007047DA">
        <w:rPr>
          <w:rFonts w:ascii="Times New Roman" w:hAnsi="Times New Roman" w:cs="Times New Roman"/>
        </w:rPr>
        <w:t>ОК-1 Понимать сущность и социальную значимость своей будущей профессии, проявлять к ней устойчивый интерес.</w:t>
      </w:r>
    </w:p>
    <w:p w:rsidR="009B0C4F" w:rsidRPr="007047DA" w:rsidRDefault="009B0C4F" w:rsidP="00560253">
      <w:pPr>
        <w:ind w:firstLine="709"/>
        <w:jc w:val="both"/>
        <w:rPr>
          <w:rFonts w:ascii="Times New Roman" w:hAnsi="Times New Roman" w:cs="Times New Roman"/>
        </w:rPr>
      </w:pPr>
      <w:r w:rsidRPr="007047DA">
        <w:rPr>
          <w:rFonts w:ascii="Times New Roman" w:hAnsi="Times New Roman" w:cs="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9B0C4F" w:rsidRPr="007047DA" w:rsidRDefault="009B0C4F" w:rsidP="00560253">
      <w:pPr>
        <w:ind w:firstLine="709"/>
        <w:jc w:val="both"/>
        <w:rPr>
          <w:rFonts w:ascii="Times New Roman" w:hAnsi="Times New Roman" w:cs="Times New Roman"/>
        </w:rPr>
      </w:pPr>
      <w:r w:rsidRPr="007047DA">
        <w:rPr>
          <w:rFonts w:ascii="Times New Roman" w:hAnsi="Times New Roman" w:cs="Times New Roman"/>
        </w:rPr>
        <w:t>ОК-3 Принимать решения в стандартных и нестандартных ситуациях и нести за них ответственность.</w:t>
      </w:r>
    </w:p>
    <w:p w:rsidR="009B0C4F" w:rsidRPr="007047DA" w:rsidRDefault="009B0C4F" w:rsidP="00560253">
      <w:pPr>
        <w:ind w:firstLine="709"/>
        <w:jc w:val="both"/>
        <w:rPr>
          <w:rFonts w:ascii="Times New Roman" w:hAnsi="Times New Roman" w:cs="Times New Roman"/>
        </w:rPr>
      </w:pPr>
      <w:r w:rsidRPr="007047DA">
        <w:rPr>
          <w:rFonts w:ascii="Times New Roman" w:hAnsi="Times New Roman" w:cs="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9B0C4F" w:rsidRPr="007047DA" w:rsidRDefault="009B0C4F" w:rsidP="00560253">
      <w:pPr>
        <w:ind w:firstLine="709"/>
        <w:jc w:val="both"/>
        <w:rPr>
          <w:rFonts w:ascii="Times New Roman" w:hAnsi="Times New Roman" w:cs="Times New Roman"/>
        </w:rPr>
      </w:pPr>
      <w:r w:rsidRPr="007047DA">
        <w:rPr>
          <w:rFonts w:ascii="Times New Roman" w:hAnsi="Times New Roman" w:cs="Times New Roman"/>
        </w:rPr>
        <w:t>ОК-5 Использовать информационно-коммуникационные технологии в профессиональной деятельности.</w:t>
      </w:r>
    </w:p>
    <w:p w:rsidR="009B0C4F" w:rsidRPr="007047DA" w:rsidRDefault="009B0C4F" w:rsidP="00560253">
      <w:pPr>
        <w:ind w:firstLine="709"/>
        <w:jc w:val="both"/>
        <w:rPr>
          <w:rFonts w:ascii="Times New Roman" w:hAnsi="Times New Roman" w:cs="Times New Roman"/>
        </w:rPr>
      </w:pPr>
      <w:r w:rsidRPr="007047DA">
        <w:rPr>
          <w:rFonts w:ascii="Times New Roman" w:hAnsi="Times New Roman" w:cs="Times New Roman"/>
        </w:rPr>
        <w:t>ОК-6 Работать в коллективе и команде, эффективно общаться с коллегами, руководством, потребителями.</w:t>
      </w:r>
    </w:p>
    <w:p w:rsidR="009B0C4F" w:rsidRPr="007047DA" w:rsidRDefault="009B0C4F" w:rsidP="00560253">
      <w:pPr>
        <w:ind w:firstLine="709"/>
        <w:jc w:val="both"/>
        <w:rPr>
          <w:rFonts w:ascii="Times New Roman" w:hAnsi="Times New Roman" w:cs="Times New Roman"/>
        </w:rPr>
      </w:pPr>
      <w:r w:rsidRPr="007047DA">
        <w:rPr>
          <w:rFonts w:ascii="Times New Roman" w:hAnsi="Times New Roman" w:cs="Times New Roman"/>
        </w:rPr>
        <w:t>ОК-7 Брать на себя ответственность за работу членов команды (подчиненных), результат выполнения заданий.</w:t>
      </w:r>
    </w:p>
    <w:p w:rsidR="009B0C4F" w:rsidRPr="007047DA" w:rsidRDefault="009B0C4F" w:rsidP="00560253">
      <w:pPr>
        <w:ind w:firstLine="709"/>
        <w:jc w:val="both"/>
        <w:rPr>
          <w:rFonts w:ascii="Times New Roman" w:hAnsi="Times New Roman" w:cs="Times New Roman"/>
        </w:rPr>
      </w:pPr>
      <w:r w:rsidRPr="007047DA">
        <w:rPr>
          <w:rFonts w:ascii="Times New Roman" w:hAnsi="Times New Roman" w:cs="Times New Roman"/>
        </w:rPr>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9B0C4F" w:rsidRPr="007047DA" w:rsidRDefault="009B0C4F" w:rsidP="00560253">
      <w:pPr>
        <w:ind w:firstLine="709"/>
        <w:jc w:val="both"/>
        <w:rPr>
          <w:rFonts w:ascii="Times New Roman" w:hAnsi="Times New Roman" w:cs="Times New Roman"/>
        </w:rPr>
      </w:pPr>
      <w:r w:rsidRPr="007047DA">
        <w:rPr>
          <w:rFonts w:ascii="Times New Roman" w:hAnsi="Times New Roman" w:cs="Times New Roman"/>
        </w:rPr>
        <w:t>ОК-9 Ориентироваться в условиях частой смены технологий в профессиональной деятельности.</w:t>
      </w:r>
    </w:p>
    <w:p w:rsidR="009B0C4F" w:rsidRPr="007047DA" w:rsidRDefault="009B0C4F" w:rsidP="00560253">
      <w:pPr>
        <w:ind w:firstLine="709"/>
        <w:jc w:val="both"/>
        <w:rPr>
          <w:rFonts w:ascii="Times New Roman" w:hAnsi="Times New Roman" w:cs="Times New Roman"/>
          <w:b/>
          <w:bCs/>
        </w:rPr>
      </w:pPr>
    </w:p>
    <w:p w:rsidR="009B0C4F" w:rsidRPr="007047DA" w:rsidRDefault="009B0C4F" w:rsidP="00560253">
      <w:pPr>
        <w:ind w:firstLine="709"/>
        <w:jc w:val="both"/>
        <w:rPr>
          <w:rFonts w:ascii="Times New Roman" w:hAnsi="Times New Roman" w:cs="Times New Roman"/>
          <w:b/>
        </w:rPr>
      </w:pPr>
      <w:r w:rsidRPr="007047DA">
        <w:rPr>
          <w:rFonts w:ascii="Times New Roman" w:hAnsi="Times New Roman" w:cs="Times New Roman"/>
          <w:b/>
          <w:bCs/>
        </w:rPr>
        <w:t>Материально</w:t>
      </w:r>
      <w:r w:rsidRPr="007047DA">
        <w:rPr>
          <w:rFonts w:ascii="Times New Roman" w:hAnsi="Times New Roman" w:cs="Times New Roman"/>
          <w:bCs/>
        </w:rPr>
        <w:t>-</w:t>
      </w:r>
      <w:r w:rsidRPr="007047DA">
        <w:rPr>
          <w:rFonts w:ascii="Times New Roman" w:hAnsi="Times New Roman" w:cs="Times New Roman"/>
          <w:b/>
          <w:bCs/>
        </w:rPr>
        <w:t>техническое и к</w:t>
      </w:r>
      <w:r w:rsidRPr="007047DA">
        <w:rPr>
          <w:rFonts w:ascii="Times New Roman" w:hAnsi="Times New Roman" w:cs="Times New Roman"/>
          <w:b/>
        </w:rPr>
        <w:t>омплексно-методическое обеспечение:</w:t>
      </w:r>
    </w:p>
    <w:p w:rsidR="009D1374" w:rsidRPr="005478E9" w:rsidRDefault="009D1374" w:rsidP="009D1374">
      <w:pPr>
        <w:ind w:firstLine="709"/>
        <w:jc w:val="both"/>
        <w:rPr>
          <w:rFonts w:ascii="Times New Roman" w:hAnsi="Times New Roman" w:cs="Times New Roman"/>
          <w:b/>
          <w:lang w:eastAsia="en-US"/>
        </w:rPr>
      </w:pPr>
      <w:r w:rsidRPr="005478E9">
        <w:rPr>
          <w:rFonts w:ascii="Times New Roman" w:hAnsi="Times New Roman" w:cs="Times New Roman"/>
          <w:b/>
          <w:lang w:eastAsia="en-US"/>
        </w:rPr>
        <w:t>Кабинет междисциплинарных курсов, менеджмента</w:t>
      </w:r>
    </w:p>
    <w:p w:rsidR="009D1374" w:rsidRPr="005478E9" w:rsidRDefault="009D1374" w:rsidP="009D1374">
      <w:pPr>
        <w:ind w:firstLine="709"/>
        <w:jc w:val="both"/>
        <w:rPr>
          <w:rFonts w:ascii="Times New Roman" w:hAnsi="Times New Roman" w:cs="Times New Roman"/>
          <w:lang w:eastAsia="en-US"/>
        </w:rPr>
      </w:pPr>
      <w:r w:rsidRPr="005478E9">
        <w:rPr>
          <w:rFonts w:ascii="Times New Roman" w:hAnsi="Times New Roman" w:cs="Times New Roman"/>
          <w:lang w:eastAsia="en-US"/>
        </w:rPr>
        <w:t xml:space="preserve"> Мультимедийный комплекс: ноутбук c лицензионным программным обеспечением: </w:t>
      </w:r>
      <w:r w:rsidRPr="005478E9">
        <w:rPr>
          <w:rFonts w:ascii="Times New Roman" w:hAnsi="Times New Roman" w:cs="Times New Roman"/>
          <w:lang w:val="en-US" w:eastAsia="en-US"/>
        </w:rPr>
        <w:t>Microsoft</w:t>
      </w:r>
      <w:r w:rsidRPr="005478E9">
        <w:rPr>
          <w:rFonts w:ascii="Times New Roman" w:hAnsi="Times New Roman" w:cs="Times New Roman"/>
          <w:lang w:eastAsia="en-US"/>
        </w:rPr>
        <w:t xml:space="preserve"> </w:t>
      </w:r>
      <w:r w:rsidRPr="005478E9">
        <w:rPr>
          <w:rFonts w:ascii="Times New Roman" w:hAnsi="Times New Roman" w:cs="Times New Roman"/>
          <w:lang w:val="en-US" w:eastAsia="en-US"/>
        </w:rPr>
        <w:t>Windows</w:t>
      </w:r>
      <w:r w:rsidRPr="005478E9">
        <w:rPr>
          <w:rFonts w:ascii="Times New Roman" w:hAnsi="Times New Roman" w:cs="Times New Roman"/>
          <w:lang w:eastAsia="en-US"/>
        </w:rPr>
        <w:t xml:space="preserve"> 7, </w:t>
      </w:r>
      <w:r w:rsidRPr="005478E9">
        <w:rPr>
          <w:rFonts w:ascii="Times New Roman" w:hAnsi="Times New Roman" w:cs="Times New Roman"/>
          <w:lang w:val="en-US" w:eastAsia="en-US"/>
        </w:rPr>
        <w:t>Microsoft</w:t>
      </w:r>
      <w:r w:rsidRPr="005478E9">
        <w:rPr>
          <w:rFonts w:ascii="Times New Roman" w:hAnsi="Times New Roman" w:cs="Times New Roman"/>
          <w:lang w:eastAsia="en-US"/>
        </w:rPr>
        <w:t xml:space="preserve"> </w:t>
      </w:r>
      <w:r w:rsidRPr="005478E9">
        <w:rPr>
          <w:rFonts w:ascii="Times New Roman" w:hAnsi="Times New Roman" w:cs="Times New Roman"/>
          <w:lang w:val="en-US" w:eastAsia="en-US"/>
        </w:rPr>
        <w:t>Office</w:t>
      </w:r>
      <w:r w:rsidRPr="005478E9">
        <w:rPr>
          <w:rFonts w:ascii="Times New Roman" w:hAnsi="Times New Roman" w:cs="Times New Roman"/>
          <w:lang w:eastAsia="en-US"/>
        </w:rPr>
        <w:t xml:space="preserve"> 2010 (</w:t>
      </w:r>
      <w:r w:rsidRPr="005478E9">
        <w:rPr>
          <w:rFonts w:ascii="Times New Roman" w:hAnsi="Times New Roman" w:cs="Times New Roman"/>
          <w:lang w:val="en-US" w:eastAsia="en-US"/>
        </w:rPr>
        <w:t>Word</w:t>
      </w:r>
      <w:r w:rsidRPr="005478E9">
        <w:rPr>
          <w:rFonts w:ascii="Times New Roman" w:hAnsi="Times New Roman" w:cs="Times New Roman"/>
          <w:lang w:eastAsia="en-US"/>
        </w:rPr>
        <w:t xml:space="preserve">, </w:t>
      </w:r>
      <w:r w:rsidRPr="005478E9">
        <w:rPr>
          <w:rFonts w:ascii="Times New Roman" w:hAnsi="Times New Roman" w:cs="Times New Roman"/>
          <w:lang w:val="en-US" w:eastAsia="en-US"/>
        </w:rPr>
        <w:t>Excel</w:t>
      </w:r>
      <w:r w:rsidRPr="005478E9">
        <w:rPr>
          <w:rFonts w:ascii="Times New Roman" w:hAnsi="Times New Roman" w:cs="Times New Roman"/>
          <w:lang w:eastAsia="en-US"/>
        </w:rPr>
        <w:t xml:space="preserve">, </w:t>
      </w:r>
      <w:r w:rsidRPr="005478E9">
        <w:rPr>
          <w:rFonts w:ascii="Times New Roman" w:hAnsi="Times New Roman" w:cs="Times New Roman"/>
          <w:lang w:val="en-US" w:eastAsia="en-US"/>
        </w:rPr>
        <w:t>PowerPoint</w:t>
      </w:r>
      <w:r w:rsidRPr="005478E9">
        <w:rPr>
          <w:rFonts w:ascii="Times New Roman" w:hAnsi="Times New Roman" w:cs="Times New Roman"/>
          <w:lang w:eastAsia="en-US"/>
        </w:rPr>
        <w:t>), объединен в локальную сеть с выходом в Интернет и доступом в информационно-образовательную среду ЭТИ (филиал) СГТУ имени Гагарина Ю.А., проектор, экран для проектора, колонки..</w:t>
      </w:r>
    </w:p>
    <w:p w:rsidR="009D1374" w:rsidRPr="005478E9" w:rsidRDefault="009D1374" w:rsidP="009D1374">
      <w:pPr>
        <w:ind w:firstLine="709"/>
        <w:jc w:val="both"/>
        <w:rPr>
          <w:rFonts w:ascii="Times New Roman" w:hAnsi="Times New Roman" w:cs="Times New Roman"/>
        </w:rPr>
      </w:pPr>
      <w:r w:rsidRPr="005478E9">
        <w:rPr>
          <w:rFonts w:ascii="Times New Roman" w:hAnsi="Times New Roman" w:cs="Times New Roman"/>
          <w:lang w:eastAsia="en-US"/>
        </w:rPr>
        <w:lastRenderedPageBreak/>
        <w:t>Рабочее место преподавателя, рабочие места обучающихся, комплект учебно-методической документации, комплекты таблиц демонстрационных, учебные видеофильмы.</w:t>
      </w:r>
    </w:p>
    <w:p w:rsidR="009B0C4F" w:rsidRPr="007047DA" w:rsidRDefault="009B0C4F" w:rsidP="00560253">
      <w:pPr>
        <w:ind w:firstLine="709"/>
        <w:rPr>
          <w:rFonts w:ascii="Times New Roman" w:hAnsi="Times New Roman" w:cs="Times New Roman"/>
          <w:b/>
          <w:iCs/>
        </w:rPr>
      </w:pPr>
    </w:p>
    <w:p w:rsidR="009B0C4F" w:rsidRPr="007047DA" w:rsidRDefault="009B0C4F" w:rsidP="00560253">
      <w:pPr>
        <w:ind w:firstLine="709"/>
        <w:rPr>
          <w:rFonts w:ascii="Times New Roman" w:hAnsi="Times New Roman" w:cs="Times New Roman"/>
          <w:b/>
          <w:bCs/>
        </w:rPr>
      </w:pPr>
      <w:r w:rsidRPr="007047DA">
        <w:rPr>
          <w:rFonts w:ascii="Times New Roman" w:hAnsi="Times New Roman" w:cs="Times New Roman"/>
          <w:b/>
          <w:iCs/>
        </w:rPr>
        <w:t>Методы обучения</w:t>
      </w:r>
      <w:r w:rsidRPr="007047DA">
        <w:rPr>
          <w:rFonts w:ascii="Times New Roman" w:hAnsi="Times New Roman" w:cs="Times New Roman"/>
          <w:b/>
          <w:bCs/>
        </w:rPr>
        <w:t>:</w:t>
      </w:r>
    </w:p>
    <w:p w:rsidR="009B0C4F" w:rsidRPr="007047DA" w:rsidRDefault="009B0C4F" w:rsidP="00560253">
      <w:pPr>
        <w:ind w:firstLine="709"/>
        <w:jc w:val="both"/>
        <w:rPr>
          <w:rFonts w:ascii="Times New Roman" w:hAnsi="Times New Roman" w:cs="Times New Roman"/>
        </w:rPr>
      </w:pPr>
      <w:r w:rsidRPr="007047DA">
        <w:rPr>
          <w:rFonts w:ascii="Times New Roman" w:hAnsi="Times New Roman" w:cs="Times New Roman"/>
        </w:rPr>
        <w:t xml:space="preserve">− наглядные методы: раздаточный материал; </w:t>
      </w:r>
    </w:p>
    <w:p w:rsidR="009B0C4F" w:rsidRPr="007047DA" w:rsidRDefault="009B0C4F" w:rsidP="00560253">
      <w:pPr>
        <w:ind w:firstLine="709"/>
        <w:rPr>
          <w:rFonts w:ascii="Times New Roman" w:hAnsi="Times New Roman" w:cs="Times New Roman"/>
          <w:b/>
        </w:rPr>
      </w:pPr>
      <w:r w:rsidRPr="007047DA">
        <w:rPr>
          <w:rFonts w:ascii="Times New Roman" w:hAnsi="Times New Roman" w:cs="Times New Roman"/>
        </w:rPr>
        <w:t>− практические методы: решение задач</w:t>
      </w:r>
    </w:p>
    <w:p w:rsidR="009B0C4F" w:rsidRPr="007047DA" w:rsidRDefault="009B0C4F" w:rsidP="00560253">
      <w:pPr>
        <w:ind w:firstLine="709"/>
        <w:rPr>
          <w:rFonts w:ascii="Times New Roman" w:hAnsi="Times New Roman" w:cs="Times New Roman"/>
          <w:b/>
          <w:iCs/>
        </w:rPr>
      </w:pPr>
    </w:p>
    <w:p w:rsidR="009B0C4F" w:rsidRPr="007047DA" w:rsidRDefault="009B0C4F" w:rsidP="00560253">
      <w:pPr>
        <w:ind w:firstLine="709"/>
        <w:rPr>
          <w:rFonts w:ascii="Times New Roman" w:hAnsi="Times New Roman" w:cs="Times New Roman"/>
        </w:rPr>
      </w:pPr>
      <w:r w:rsidRPr="007047DA">
        <w:rPr>
          <w:rFonts w:ascii="Times New Roman" w:hAnsi="Times New Roman" w:cs="Times New Roman"/>
          <w:b/>
          <w:iCs/>
        </w:rPr>
        <w:t xml:space="preserve">Форма организации учебной деятельности: </w:t>
      </w:r>
      <w:r w:rsidRPr="007047DA">
        <w:rPr>
          <w:rFonts w:ascii="Times New Roman" w:hAnsi="Times New Roman" w:cs="Times New Roman"/>
          <w:iCs/>
        </w:rPr>
        <w:t>практическое занятие.</w:t>
      </w:r>
    </w:p>
    <w:p w:rsidR="009B0C4F" w:rsidRPr="007047DA" w:rsidRDefault="009B0C4F" w:rsidP="005602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b/>
        </w:rPr>
      </w:pPr>
    </w:p>
    <w:p w:rsidR="009B0C4F" w:rsidRPr="007047DA" w:rsidRDefault="009B0C4F" w:rsidP="005602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rPr>
      </w:pPr>
      <w:r w:rsidRPr="007047DA">
        <w:rPr>
          <w:rFonts w:ascii="Times New Roman" w:hAnsi="Times New Roman" w:cs="Times New Roman"/>
          <w:b/>
        </w:rPr>
        <w:t xml:space="preserve">Время выполнения: </w:t>
      </w:r>
      <w:r w:rsidRPr="007047DA">
        <w:rPr>
          <w:rFonts w:ascii="Times New Roman" w:hAnsi="Times New Roman" w:cs="Times New Roman"/>
        </w:rPr>
        <w:t>90  минут</w:t>
      </w:r>
    </w:p>
    <w:p w:rsidR="009B0C4F" w:rsidRPr="007047DA" w:rsidRDefault="009B0C4F" w:rsidP="00560253">
      <w:pPr>
        <w:shd w:val="clear" w:color="auto" w:fill="FFFFFF"/>
        <w:ind w:firstLine="709"/>
        <w:jc w:val="both"/>
        <w:rPr>
          <w:rFonts w:ascii="Times New Roman" w:hAnsi="Times New Roman" w:cs="Times New Roman"/>
          <w:b/>
          <w:bCs/>
        </w:rPr>
      </w:pPr>
    </w:p>
    <w:p w:rsidR="009B0C4F" w:rsidRDefault="009B0C4F" w:rsidP="00560253">
      <w:pPr>
        <w:shd w:val="clear" w:color="auto" w:fill="FFFFFF"/>
        <w:ind w:firstLine="709"/>
        <w:jc w:val="both"/>
        <w:rPr>
          <w:rFonts w:ascii="Times New Roman" w:hAnsi="Times New Roman" w:cs="Times New Roman"/>
          <w:b/>
          <w:bCs/>
        </w:rPr>
      </w:pPr>
      <w:r w:rsidRPr="007047DA">
        <w:rPr>
          <w:rFonts w:ascii="Times New Roman" w:hAnsi="Times New Roman" w:cs="Times New Roman"/>
          <w:b/>
          <w:bCs/>
        </w:rPr>
        <w:t>Вопросы для проверки готовности обучающихся к практическому занятию:</w:t>
      </w:r>
    </w:p>
    <w:p w:rsidR="009B0C4F" w:rsidRDefault="009B0C4F" w:rsidP="00560253">
      <w:pPr>
        <w:numPr>
          <w:ilvl w:val="0"/>
          <w:numId w:val="3"/>
        </w:numPr>
        <w:shd w:val="clear" w:color="auto" w:fill="FFFFFF"/>
        <w:tabs>
          <w:tab w:val="clear" w:pos="1429"/>
          <w:tab w:val="num" w:pos="1080"/>
        </w:tabs>
        <w:ind w:left="0" w:firstLine="720"/>
        <w:jc w:val="both"/>
        <w:rPr>
          <w:rFonts w:ascii="Times New Roman" w:hAnsi="Times New Roman" w:cs="Times New Roman"/>
          <w:b/>
          <w:bCs/>
        </w:rPr>
      </w:pPr>
      <w:r w:rsidRPr="002D1CF1">
        <w:rPr>
          <w:rFonts w:ascii="Times New Roman" w:hAnsi="Times New Roman"/>
          <w:bCs/>
        </w:rPr>
        <w:t>Экономические особенности логистических систем.</w:t>
      </w:r>
    </w:p>
    <w:p w:rsidR="009B0C4F" w:rsidRDefault="009B0C4F" w:rsidP="00560253">
      <w:pPr>
        <w:numPr>
          <w:ilvl w:val="0"/>
          <w:numId w:val="3"/>
        </w:numPr>
        <w:shd w:val="clear" w:color="auto" w:fill="FFFFFF"/>
        <w:tabs>
          <w:tab w:val="clear" w:pos="1429"/>
          <w:tab w:val="num" w:pos="1080"/>
        </w:tabs>
        <w:ind w:left="0" w:firstLine="720"/>
        <w:jc w:val="both"/>
        <w:rPr>
          <w:rFonts w:ascii="Times New Roman" w:hAnsi="Times New Roman"/>
          <w:bCs/>
        </w:rPr>
      </w:pPr>
      <w:r w:rsidRPr="002D1CF1">
        <w:rPr>
          <w:rFonts w:ascii="Times New Roman" w:hAnsi="Times New Roman"/>
          <w:bCs/>
        </w:rPr>
        <w:t>Ресурсы логистики и основы их рационального использования.</w:t>
      </w:r>
      <w:r w:rsidRPr="00560253">
        <w:rPr>
          <w:rFonts w:ascii="Times New Roman" w:hAnsi="Times New Roman"/>
          <w:bCs/>
        </w:rPr>
        <w:t xml:space="preserve"> </w:t>
      </w:r>
    </w:p>
    <w:p w:rsidR="009B0C4F" w:rsidRPr="00560253" w:rsidRDefault="009B0C4F" w:rsidP="00560253">
      <w:pPr>
        <w:numPr>
          <w:ilvl w:val="0"/>
          <w:numId w:val="3"/>
        </w:numPr>
        <w:shd w:val="clear" w:color="auto" w:fill="FFFFFF"/>
        <w:tabs>
          <w:tab w:val="clear" w:pos="1429"/>
          <w:tab w:val="num" w:pos="1080"/>
        </w:tabs>
        <w:ind w:left="0" w:firstLine="720"/>
        <w:jc w:val="both"/>
        <w:rPr>
          <w:rFonts w:ascii="Times New Roman" w:hAnsi="Times New Roman" w:cs="Times New Roman"/>
          <w:b/>
          <w:bCs/>
        </w:rPr>
      </w:pPr>
      <w:r w:rsidRPr="002D1CF1">
        <w:rPr>
          <w:rFonts w:ascii="Times New Roman" w:hAnsi="Times New Roman"/>
          <w:bCs/>
        </w:rPr>
        <w:t>Влияние экономических характеристик логистических систем на конкурентоспособность.</w:t>
      </w:r>
    </w:p>
    <w:p w:rsidR="009B0C4F" w:rsidRPr="007047DA" w:rsidRDefault="009B0C4F" w:rsidP="00560253">
      <w:pPr>
        <w:ind w:firstLine="709"/>
        <w:jc w:val="both"/>
        <w:rPr>
          <w:rFonts w:ascii="Times New Roman" w:hAnsi="Times New Roman" w:cs="Times New Roman"/>
        </w:rPr>
      </w:pPr>
    </w:p>
    <w:p w:rsidR="009B0C4F" w:rsidRPr="007047DA" w:rsidRDefault="009B0C4F" w:rsidP="00560253">
      <w:pPr>
        <w:ind w:firstLine="709"/>
        <w:jc w:val="both"/>
        <w:rPr>
          <w:rFonts w:ascii="Times New Roman" w:hAnsi="Times New Roman" w:cs="Times New Roman"/>
        </w:rPr>
      </w:pPr>
      <w:r w:rsidRPr="007047DA">
        <w:rPr>
          <w:rFonts w:ascii="Times New Roman" w:hAnsi="Times New Roman" w:cs="Times New Roman"/>
          <w:b/>
        </w:rPr>
        <w:t>Форма отчетности по занятию</w:t>
      </w:r>
      <w:r w:rsidRPr="007047DA">
        <w:rPr>
          <w:rFonts w:ascii="Times New Roman" w:hAnsi="Times New Roman" w:cs="Times New Roman"/>
        </w:rPr>
        <w:t>: выполнение практических заданий</w:t>
      </w:r>
    </w:p>
    <w:p w:rsidR="009B0C4F" w:rsidRPr="007047DA" w:rsidRDefault="009B0C4F" w:rsidP="00560253">
      <w:pPr>
        <w:shd w:val="clear" w:color="auto" w:fill="FFFFFF"/>
        <w:ind w:firstLine="709"/>
        <w:jc w:val="both"/>
        <w:rPr>
          <w:rFonts w:ascii="Times New Roman" w:hAnsi="Times New Roman" w:cs="Times New Roman"/>
          <w:b/>
        </w:rPr>
      </w:pPr>
    </w:p>
    <w:p w:rsidR="009B0C4F" w:rsidRPr="007047DA" w:rsidRDefault="009B0C4F" w:rsidP="00560253">
      <w:pPr>
        <w:shd w:val="clear" w:color="auto" w:fill="FFFFFF"/>
        <w:ind w:firstLine="709"/>
        <w:jc w:val="both"/>
        <w:rPr>
          <w:rFonts w:ascii="Times New Roman" w:hAnsi="Times New Roman" w:cs="Times New Roman"/>
          <w:b/>
          <w:bCs/>
        </w:rPr>
      </w:pPr>
      <w:r w:rsidRPr="007047DA">
        <w:rPr>
          <w:rFonts w:ascii="Times New Roman" w:hAnsi="Times New Roman" w:cs="Times New Roman"/>
          <w:b/>
        </w:rPr>
        <w:t>Этапы выполнения работы:</w:t>
      </w:r>
    </w:p>
    <w:p w:rsidR="009B0C4F" w:rsidRDefault="009B0C4F" w:rsidP="00560253">
      <w:pPr>
        <w:pStyle w:val="ad"/>
        <w:shd w:val="clear" w:color="auto" w:fill="FFFFFF"/>
        <w:spacing w:before="0" w:beforeAutospacing="0" w:after="0" w:afterAutospacing="0"/>
        <w:ind w:firstLine="720"/>
        <w:jc w:val="both"/>
        <w:rPr>
          <w:b/>
        </w:rPr>
      </w:pPr>
    </w:p>
    <w:p w:rsidR="009B0C4F" w:rsidRDefault="00897B1A" w:rsidP="00560253">
      <w:pPr>
        <w:pStyle w:val="ad"/>
        <w:shd w:val="clear" w:color="auto" w:fill="FFFFFF"/>
        <w:spacing w:before="0" w:beforeAutospacing="0" w:after="0" w:afterAutospacing="0"/>
        <w:ind w:firstLine="720"/>
        <w:jc w:val="both"/>
      </w:pPr>
      <w:r>
        <w:rPr>
          <w:noProof/>
        </w:rPr>
        <w:pict>
          <v:line id="_x0000_s1027" style="position:absolute;left:0;text-align:left;z-index:20" from="405pt,54.15pt" to="468pt,54.15pt">
            <v:stroke endarrow="block"/>
          </v:line>
        </w:pict>
      </w:r>
      <w:r>
        <w:rPr>
          <w:noProof/>
        </w:rPr>
        <w:pict>
          <v:shapetype id="_x0000_t202" coordsize="21600,21600" o:spt="202" path="m,l,21600r21600,l21600,xe">
            <v:stroke joinstyle="miter"/>
            <v:path gradientshapeok="t" o:connecttype="rect"/>
          </v:shapetype>
          <v:shape id="_x0000_s1028" type="#_x0000_t202" style="position:absolute;left:0;text-align:left;margin-left:234pt;margin-top:45.15pt;width:171pt;height:27pt;z-index:5">
            <v:textbox>
              <w:txbxContent>
                <w:p w:rsidR="009B0C4F" w:rsidRPr="00560253" w:rsidRDefault="009B0C4F" w:rsidP="00560253">
                  <w:pPr>
                    <w:jc w:val="center"/>
                    <w:rPr>
                      <w:rFonts w:ascii="Times New Roman" w:hAnsi="Times New Roman" w:cs="Times New Roman"/>
                    </w:rPr>
                  </w:pPr>
                  <w:r w:rsidRPr="00560253">
                    <w:t>Склад независ. посредника</w:t>
                  </w:r>
                </w:p>
              </w:txbxContent>
            </v:textbox>
          </v:shape>
        </w:pict>
      </w:r>
      <w:r w:rsidR="009B0C4F" w:rsidRPr="00EA697C">
        <w:rPr>
          <w:b/>
        </w:rPr>
        <w:t>Задание 1.</w:t>
      </w:r>
      <w:r w:rsidR="009B0C4F" w:rsidRPr="00EA697C">
        <w:t xml:space="preserve"> </w:t>
      </w:r>
    </w:p>
    <w:p w:rsidR="009B0C4F" w:rsidRDefault="009B0C4F" w:rsidP="00560253">
      <w:pPr>
        <w:pStyle w:val="ad"/>
        <w:shd w:val="clear" w:color="auto" w:fill="FFFFFF"/>
        <w:spacing w:before="0" w:beforeAutospacing="0" w:after="0" w:afterAutospacing="0"/>
        <w:ind w:firstLine="720"/>
        <w:jc w:val="both"/>
      </w:pPr>
      <w:r w:rsidRPr="00EA697C">
        <w:t xml:space="preserve">Сколько звеньев и цепочек логистической системы здесь представлено:     </w:t>
      </w:r>
    </w:p>
    <w:p w:rsidR="009B0C4F" w:rsidRPr="007378E0" w:rsidRDefault="009B0C4F" w:rsidP="00560253">
      <w:pPr>
        <w:pStyle w:val="ad"/>
        <w:shd w:val="clear" w:color="auto" w:fill="FFFFFF"/>
        <w:spacing w:before="0" w:beforeAutospacing="0" w:after="0" w:afterAutospacing="0"/>
        <w:ind w:firstLine="720"/>
        <w:jc w:val="both"/>
        <w:rPr>
          <w:sz w:val="28"/>
          <w:szCs w:val="28"/>
        </w:rPr>
      </w:pPr>
      <w:r w:rsidRPr="00EA697C">
        <w:t xml:space="preserve">   </w:t>
      </w:r>
      <w:r w:rsidRPr="007378E0">
        <w:rPr>
          <w:sz w:val="28"/>
          <w:szCs w:val="28"/>
        </w:rPr>
        <w:t xml:space="preserve">      </w:t>
      </w:r>
    </w:p>
    <w:p w:rsidR="009B0C4F" w:rsidRDefault="00897B1A" w:rsidP="00560253">
      <w:pPr>
        <w:pStyle w:val="ad"/>
        <w:shd w:val="clear" w:color="auto" w:fill="FFFFFF"/>
        <w:ind w:firstLine="720"/>
        <w:jc w:val="both"/>
        <w:rPr>
          <w:sz w:val="28"/>
          <w:szCs w:val="28"/>
        </w:rPr>
      </w:pPr>
      <w:r>
        <w:rPr>
          <w:noProof/>
        </w:rPr>
        <w:pict>
          <v:shape id="_x0000_s1029" type="#_x0000_t202" style="position:absolute;left:0;text-align:left;margin-left:234pt;margin-top:34.65pt;width:171pt;height:27pt;z-index:7">
            <v:textbox style="mso-next-textbox:#_x0000_s1029">
              <w:txbxContent>
                <w:p w:rsidR="009B0C4F" w:rsidRPr="00560253" w:rsidRDefault="009B0C4F" w:rsidP="00560253">
                  <w:pPr>
                    <w:jc w:val="center"/>
                    <w:rPr>
                      <w:rFonts w:ascii="Times New Roman" w:hAnsi="Times New Roman" w:cs="Times New Roman"/>
                    </w:rPr>
                  </w:pPr>
                  <w:r w:rsidRPr="00560253">
                    <w:t>Склад независ. посредника</w:t>
                  </w:r>
                </w:p>
              </w:txbxContent>
            </v:textbox>
          </v:shape>
        </w:pict>
      </w:r>
      <w:r>
        <w:rPr>
          <w:noProof/>
        </w:rPr>
        <w:pict>
          <v:shape id="_x0000_s1030" type="#_x0000_t202" style="position:absolute;left:0;text-align:left;margin-left:468pt;margin-top:8.4pt;width:27pt;height:198pt;z-index:11">
            <v:textbox style="layout-flow:vertical;mso-layout-flow-alt:bottom-to-top;mso-next-textbox:#_x0000_s1030">
              <w:txbxContent>
                <w:p w:rsidR="009B0C4F" w:rsidRPr="007378E0" w:rsidRDefault="009B0C4F" w:rsidP="00560253">
                  <w:pPr>
                    <w:pStyle w:val="ad"/>
                    <w:shd w:val="clear" w:color="auto" w:fill="FFFFFF"/>
                    <w:jc w:val="center"/>
                  </w:pPr>
                  <w:r w:rsidRPr="007378E0">
                    <w:t>ПОТРЕБИТЕЛИ</w:t>
                  </w:r>
                </w:p>
                <w:p w:rsidR="009B0C4F" w:rsidRDefault="009B0C4F" w:rsidP="00560253"/>
              </w:txbxContent>
            </v:textbox>
          </v:shape>
        </w:pict>
      </w:r>
      <w:r>
        <w:rPr>
          <w:noProof/>
        </w:rPr>
        <w:pict>
          <v:shape id="_x0000_s1031" type="#_x0000_t202" style="position:absolute;left:0;text-align:left;margin-left:117pt;margin-top:8.4pt;width:99pt;height:45pt;z-index:3">
            <v:textbox>
              <w:txbxContent>
                <w:p w:rsidR="009B0C4F" w:rsidRPr="007378E0" w:rsidRDefault="009B0C4F" w:rsidP="00560253">
                  <w:pPr>
                    <w:pStyle w:val="ad"/>
                    <w:shd w:val="clear" w:color="auto" w:fill="FFFFFF"/>
                    <w:jc w:val="center"/>
                  </w:pPr>
                  <w:r w:rsidRPr="007378E0">
                    <w:t>Распределительный центр 1</w:t>
                  </w:r>
                </w:p>
                <w:p w:rsidR="009B0C4F" w:rsidRDefault="009B0C4F" w:rsidP="00560253"/>
              </w:txbxContent>
            </v:textbox>
          </v:shape>
        </w:pict>
      </w:r>
      <w:r>
        <w:rPr>
          <w:noProof/>
        </w:rPr>
        <w:pict>
          <v:line id="_x0000_s1032" style="position:absolute;left:0;text-align:left;z-index:15" from="3in,20.95pt" to="234pt,29.95pt">
            <v:stroke endarrow="block"/>
          </v:line>
        </w:pict>
      </w:r>
      <w:r>
        <w:rPr>
          <w:noProof/>
        </w:rPr>
        <w:pict>
          <v:line id="_x0000_s1033" style="position:absolute;left:0;text-align:left;flip:y;z-index:14" from="3in,2.95pt" to="234pt,11.95pt">
            <v:stroke endarrow="block"/>
          </v:line>
        </w:pict>
      </w:r>
      <w:r>
        <w:rPr>
          <w:noProof/>
        </w:rPr>
        <w:pict>
          <v:line id="_x0000_s1034" style="position:absolute;left:0;text-align:left;flip:y;z-index:12" from="99pt,20.95pt" to="117pt,47.95pt">
            <v:stroke endarrow="block"/>
          </v:line>
        </w:pict>
      </w:r>
    </w:p>
    <w:p w:rsidR="009B0C4F" w:rsidRDefault="00897B1A" w:rsidP="00560253">
      <w:pPr>
        <w:pStyle w:val="ad"/>
        <w:shd w:val="clear" w:color="auto" w:fill="FFFFFF"/>
        <w:ind w:firstLine="720"/>
        <w:jc w:val="both"/>
        <w:rPr>
          <w:sz w:val="28"/>
          <w:szCs w:val="28"/>
        </w:rPr>
      </w:pPr>
      <w:r>
        <w:rPr>
          <w:noProof/>
        </w:rPr>
        <w:pict>
          <v:line id="_x0000_s1035" style="position:absolute;left:0;text-align:left;z-index:21" from="405pt,8.85pt" to="468pt,8.85pt">
            <v:stroke endarrow="block"/>
          </v:line>
        </w:pict>
      </w:r>
      <w:r>
        <w:rPr>
          <w:noProof/>
        </w:rPr>
        <w:pict>
          <v:shape id="_x0000_s1036" type="#_x0000_t202" style="position:absolute;left:0;text-align:left;margin-left:0;margin-top:8.85pt;width:99pt;height:45pt;z-index:2">
            <v:textbox style="mso-next-textbox:#_x0000_s1036">
              <w:txbxContent>
                <w:p w:rsidR="009B0C4F" w:rsidRPr="007378E0" w:rsidRDefault="009B0C4F" w:rsidP="00560253">
                  <w:pPr>
                    <w:pStyle w:val="ad"/>
                    <w:shd w:val="clear" w:color="auto" w:fill="FFFFFF"/>
                    <w:jc w:val="center"/>
                  </w:pPr>
                  <w:r w:rsidRPr="007378E0">
                    <w:t>Склад ГП предприятия</w:t>
                  </w:r>
                </w:p>
                <w:p w:rsidR="009B0C4F" w:rsidRDefault="009B0C4F" w:rsidP="00560253"/>
              </w:txbxContent>
            </v:textbox>
          </v:shape>
        </w:pict>
      </w:r>
    </w:p>
    <w:p w:rsidR="009B0C4F" w:rsidRDefault="00897B1A" w:rsidP="00560253">
      <w:pPr>
        <w:pStyle w:val="ad"/>
        <w:shd w:val="clear" w:color="auto" w:fill="FFFFFF"/>
        <w:ind w:firstLine="720"/>
        <w:jc w:val="both"/>
        <w:rPr>
          <w:sz w:val="28"/>
          <w:szCs w:val="28"/>
        </w:rPr>
      </w:pPr>
      <w:r>
        <w:rPr>
          <w:noProof/>
        </w:rPr>
        <w:pict>
          <v:line id="_x0000_s1037" style="position:absolute;left:0;text-align:left;z-index:22" from="441pt,14.75pt" to="468pt,14.75pt">
            <v:stroke endarrow="block"/>
          </v:line>
        </w:pict>
      </w:r>
      <w:r>
        <w:rPr>
          <w:noProof/>
        </w:rPr>
        <w:pict>
          <v:line id="_x0000_s1038" style="position:absolute;left:0;text-align:left;flip:y;z-index:17" from="324pt,23.75pt" to="342pt,59.75pt">
            <v:stroke endarrow="block"/>
          </v:line>
        </w:pict>
      </w:r>
      <w:r>
        <w:rPr>
          <w:noProof/>
        </w:rPr>
        <w:pict>
          <v:line id="_x0000_s1039" style="position:absolute;left:0;text-align:left;z-index:13" from="99pt,14.75pt" to="108pt,50.75pt">
            <v:stroke endarrow="block"/>
          </v:line>
        </w:pict>
      </w:r>
      <w:r>
        <w:rPr>
          <w:noProof/>
        </w:rPr>
        <w:pict>
          <v:shape id="_x0000_s1040" type="#_x0000_t202" style="position:absolute;left:0;text-align:left;margin-left:342pt;margin-top:5.75pt;width:99pt;height:27pt;z-index:8">
            <v:textbox style="mso-next-textbox:#_x0000_s1040">
              <w:txbxContent>
                <w:p w:rsidR="009B0C4F" w:rsidRPr="007378E0" w:rsidRDefault="009B0C4F" w:rsidP="00560253">
                  <w:pPr>
                    <w:pStyle w:val="ad"/>
                    <w:shd w:val="clear" w:color="auto" w:fill="FFFFFF"/>
                    <w:jc w:val="center"/>
                  </w:pPr>
                  <w:r w:rsidRPr="007378E0">
                    <w:t>Склад дилера</w:t>
                  </w:r>
                </w:p>
                <w:p w:rsidR="009B0C4F" w:rsidRDefault="009B0C4F" w:rsidP="00560253"/>
              </w:txbxContent>
            </v:textbox>
          </v:shape>
        </w:pict>
      </w:r>
    </w:p>
    <w:p w:rsidR="009B0C4F" w:rsidRDefault="00897B1A" w:rsidP="00560253">
      <w:pPr>
        <w:pStyle w:val="ad"/>
        <w:shd w:val="clear" w:color="auto" w:fill="FFFFFF"/>
        <w:ind w:firstLine="720"/>
        <w:jc w:val="both"/>
      </w:pPr>
      <w:r>
        <w:rPr>
          <w:noProof/>
        </w:rPr>
        <w:pict>
          <v:line id="_x0000_s1041" style="position:absolute;left:0;text-align:left;z-index:23" from="441pt,20.65pt" to="468pt,20.65pt">
            <v:stroke endarrow="block"/>
          </v:line>
        </w:pict>
      </w:r>
      <w:r>
        <w:rPr>
          <w:noProof/>
        </w:rPr>
        <w:pict>
          <v:line id="_x0000_s1042" style="position:absolute;left:0;text-align:left;z-index:16" from="207pt,20.65pt" to="225pt,20.65pt">
            <v:stroke endarrow="block"/>
          </v:line>
        </w:pict>
      </w:r>
      <w:r>
        <w:rPr>
          <w:noProof/>
        </w:rPr>
        <w:pict>
          <v:shape id="_x0000_s1043" type="#_x0000_t202" style="position:absolute;left:0;text-align:left;margin-left:342pt;margin-top:11.65pt;width:99pt;height:27pt;z-index:9">
            <v:textbox style="mso-next-textbox:#_x0000_s1043">
              <w:txbxContent>
                <w:p w:rsidR="009B0C4F" w:rsidRPr="007378E0" w:rsidRDefault="009B0C4F" w:rsidP="00560253">
                  <w:pPr>
                    <w:pStyle w:val="ad"/>
                    <w:shd w:val="clear" w:color="auto" w:fill="FFFFFF"/>
                    <w:jc w:val="center"/>
                  </w:pPr>
                  <w:r w:rsidRPr="007378E0">
                    <w:t>Склад дилера</w:t>
                  </w:r>
                </w:p>
                <w:p w:rsidR="009B0C4F" w:rsidRDefault="009B0C4F" w:rsidP="00560253"/>
              </w:txbxContent>
            </v:textbox>
          </v:shape>
        </w:pict>
      </w:r>
      <w:r>
        <w:rPr>
          <w:noProof/>
        </w:rPr>
        <w:pict>
          <v:shape id="_x0000_s1044" type="#_x0000_t202" style="position:absolute;left:0;text-align:left;margin-left:225pt;margin-top:2.65pt;width:99pt;height:45pt;z-index:6">
            <v:textbox style="mso-next-textbox:#_x0000_s1044">
              <w:txbxContent>
                <w:p w:rsidR="009B0C4F" w:rsidRPr="007378E0" w:rsidRDefault="009B0C4F" w:rsidP="00560253">
                  <w:pPr>
                    <w:pStyle w:val="ad"/>
                    <w:shd w:val="clear" w:color="auto" w:fill="FFFFFF"/>
                    <w:jc w:val="center"/>
                  </w:pPr>
                  <w:r w:rsidRPr="007378E0">
                    <w:t>Склад дистрибьютора</w:t>
                  </w:r>
                </w:p>
                <w:p w:rsidR="009B0C4F" w:rsidRDefault="009B0C4F" w:rsidP="00560253"/>
              </w:txbxContent>
            </v:textbox>
          </v:shape>
        </w:pict>
      </w:r>
      <w:r>
        <w:rPr>
          <w:noProof/>
        </w:rPr>
        <w:pict>
          <v:shape id="_x0000_s1045" type="#_x0000_t202" style="position:absolute;left:0;text-align:left;margin-left:108pt;margin-top:2.65pt;width:99pt;height:45pt;z-index:4">
            <v:textbox style="mso-next-textbox:#_x0000_s1045">
              <w:txbxContent>
                <w:p w:rsidR="009B0C4F" w:rsidRPr="007378E0" w:rsidRDefault="009B0C4F" w:rsidP="00560253">
                  <w:pPr>
                    <w:pStyle w:val="ad"/>
                    <w:shd w:val="clear" w:color="auto" w:fill="FFFFFF"/>
                    <w:jc w:val="center"/>
                  </w:pPr>
                  <w:r w:rsidRPr="007378E0">
                    <w:t xml:space="preserve">Распределительный центр </w:t>
                  </w:r>
                  <w:r>
                    <w:t>2</w:t>
                  </w:r>
                </w:p>
                <w:p w:rsidR="009B0C4F" w:rsidRDefault="009B0C4F" w:rsidP="00560253"/>
              </w:txbxContent>
            </v:textbox>
          </v:shape>
        </w:pict>
      </w:r>
    </w:p>
    <w:p w:rsidR="009B0C4F" w:rsidRDefault="00897B1A" w:rsidP="00560253">
      <w:pPr>
        <w:pStyle w:val="ad"/>
        <w:shd w:val="clear" w:color="auto" w:fill="FFFFFF"/>
        <w:ind w:firstLine="720"/>
        <w:jc w:val="both"/>
      </w:pPr>
      <w:r>
        <w:rPr>
          <w:noProof/>
        </w:rPr>
        <w:pict>
          <v:line id="_x0000_s1046" style="position:absolute;left:0;text-align:left;z-index:19" from="324pt,1.85pt" to="342pt,37.85pt">
            <v:stroke endarrow="block"/>
          </v:line>
        </w:pict>
      </w:r>
      <w:r>
        <w:rPr>
          <w:noProof/>
        </w:rPr>
        <w:pict>
          <v:line id="_x0000_s1047" style="position:absolute;left:0;text-align:left;z-index:18" from="324pt,1.85pt" to="342pt,1.85pt">
            <v:stroke endarrow="block"/>
          </v:line>
        </w:pict>
      </w:r>
    </w:p>
    <w:p w:rsidR="009B0C4F" w:rsidRDefault="00897B1A" w:rsidP="00560253">
      <w:pPr>
        <w:pStyle w:val="ad"/>
        <w:shd w:val="clear" w:color="auto" w:fill="FFFFFF"/>
        <w:ind w:firstLine="720"/>
        <w:jc w:val="both"/>
      </w:pPr>
      <w:r>
        <w:rPr>
          <w:noProof/>
        </w:rPr>
        <w:pict>
          <v:line id="_x0000_s1048" style="position:absolute;left:0;text-align:left;z-index:24" from="441pt,10.05pt" to="468pt,10.05pt">
            <v:stroke endarrow="block"/>
          </v:line>
        </w:pict>
      </w:r>
      <w:r>
        <w:rPr>
          <w:noProof/>
        </w:rPr>
        <w:pict>
          <v:shape id="_x0000_s1049" type="#_x0000_t202" style="position:absolute;left:0;text-align:left;margin-left:342pt;margin-top:1.05pt;width:99pt;height:27pt;z-index:10">
            <v:textbox style="mso-next-textbox:#_x0000_s1049">
              <w:txbxContent>
                <w:p w:rsidR="009B0C4F" w:rsidRPr="007378E0" w:rsidRDefault="009B0C4F" w:rsidP="00560253">
                  <w:pPr>
                    <w:pStyle w:val="ad"/>
                    <w:shd w:val="clear" w:color="auto" w:fill="FFFFFF"/>
                    <w:jc w:val="center"/>
                  </w:pPr>
                  <w:r w:rsidRPr="007378E0">
                    <w:t>Склад дилера</w:t>
                  </w:r>
                </w:p>
                <w:p w:rsidR="009B0C4F" w:rsidRDefault="009B0C4F" w:rsidP="00560253"/>
              </w:txbxContent>
            </v:textbox>
          </v:shape>
        </w:pict>
      </w:r>
    </w:p>
    <w:p w:rsidR="009B0C4F" w:rsidRDefault="009B0C4F" w:rsidP="00560253">
      <w:pPr>
        <w:pStyle w:val="ad"/>
        <w:shd w:val="clear" w:color="auto" w:fill="FFFFFF"/>
        <w:spacing w:before="0" w:beforeAutospacing="0" w:after="0" w:afterAutospacing="0"/>
        <w:ind w:firstLine="720"/>
        <w:jc w:val="both"/>
        <w:rPr>
          <w:b/>
        </w:rPr>
      </w:pPr>
    </w:p>
    <w:p w:rsidR="009B0C4F" w:rsidRDefault="009B0C4F" w:rsidP="00560253">
      <w:pPr>
        <w:pStyle w:val="ad"/>
        <w:shd w:val="clear" w:color="auto" w:fill="FFFFFF"/>
        <w:spacing w:before="0" w:beforeAutospacing="0" w:after="0" w:afterAutospacing="0"/>
        <w:ind w:firstLine="720"/>
        <w:jc w:val="both"/>
        <w:rPr>
          <w:b/>
        </w:rPr>
      </w:pPr>
    </w:p>
    <w:p w:rsidR="009B0C4F" w:rsidRDefault="009B0C4F" w:rsidP="00560253">
      <w:pPr>
        <w:pStyle w:val="ad"/>
        <w:shd w:val="clear" w:color="auto" w:fill="FFFFFF"/>
        <w:spacing w:before="0" w:beforeAutospacing="0" w:after="0" w:afterAutospacing="0"/>
        <w:ind w:firstLine="720"/>
        <w:jc w:val="both"/>
      </w:pPr>
      <w:r w:rsidRPr="00EA697C">
        <w:rPr>
          <w:b/>
        </w:rPr>
        <w:t>Задание 2.</w:t>
      </w:r>
      <w:r w:rsidRPr="00EA697C">
        <w:t xml:space="preserve"> </w:t>
      </w:r>
    </w:p>
    <w:p w:rsidR="009B0C4F" w:rsidRPr="00EA697C" w:rsidRDefault="009B0C4F" w:rsidP="00560253">
      <w:pPr>
        <w:pStyle w:val="ad"/>
        <w:shd w:val="clear" w:color="auto" w:fill="FFFFFF"/>
        <w:spacing w:before="0" w:beforeAutospacing="0" w:after="0" w:afterAutospacing="0"/>
        <w:ind w:firstLine="720"/>
        <w:jc w:val="both"/>
      </w:pPr>
      <w:r w:rsidRPr="00EA697C">
        <w:t xml:space="preserve">Подберите верное определение к термину: </w:t>
      </w:r>
    </w:p>
    <w:p w:rsidR="009B0C4F" w:rsidRPr="00EA697C" w:rsidRDefault="009B0C4F" w:rsidP="00560253">
      <w:pPr>
        <w:pStyle w:val="ad"/>
        <w:shd w:val="clear" w:color="auto" w:fill="FFFFFF"/>
        <w:spacing w:before="0" w:beforeAutospacing="0" w:after="0" w:afterAutospacing="0"/>
        <w:ind w:firstLine="720"/>
        <w:jc w:val="both"/>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7380"/>
      </w:tblGrid>
      <w:tr w:rsidR="009B0C4F" w:rsidRPr="00A74379" w:rsidTr="00C047BA">
        <w:tc>
          <w:tcPr>
            <w:tcW w:w="2268" w:type="dxa"/>
          </w:tcPr>
          <w:p w:rsidR="009B0C4F" w:rsidRPr="00D743F3" w:rsidRDefault="009B0C4F" w:rsidP="00C047BA">
            <w:pPr>
              <w:pStyle w:val="ad"/>
              <w:spacing w:before="0" w:beforeAutospacing="0" w:after="0" w:afterAutospacing="0"/>
              <w:jc w:val="center"/>
            </w:pPr>
            <w:r w:rsidRPr="00D743F3">
              <w:t>Термин</w:t>
            </w:r>
          </w:p>
        </w:tc>
        <w:tc>
          <w:tcPr>
            <w:tcW w:w="7380" w:type="dxa"/>
          </w:tcPr>
          <w:p w:rsidR="009B0C4F" w:rsidRPr="00D743F3" w:rsidRDefault="009B0C4F" w:rsidP="00C047BA">
            <w:pPr>
              <w:pStyle w:val="ad"/>
              <w:spacing w:before="0" w:beforeAutospacing="0" w:after="0" w:afterAutospacing="0"/>
              <w:jc w:val="center"/>
            </w:pPr>
            <w:r w:rsidRPr="00D743F3">
              <w:t>Определение термина</w:t>
            </w:r>
          </w:p>
        </w:tc>
      </w:tr>
      <w:tr w:rsidR="009B0C4F" w:rsidRPr="00A74379" w:rsidTr="00C047BA">
        <w:tc>
          <w:tcPr>
            <w:tcW w:w="2268" w:type="dxa"/>
          </w:tcPr>
          <w:p w:rsidR="009B0C4F" w:rsidRPr="00D743F3" w:rsidRDefault="009B0C4F" w:rsidP="00C047BA">
            <w:pPr>
              <w:pStyle w:val="ad"/>
              <w:spacing w:before="0" w:beforeAutospacing="0" w:after="0" w:afterAutospacing="0"/>
            </w:pPr>
            <w:r w:rsidRPr="00D743F3">
              <w:t>1 Поток</w:t>
            </w:r>
          </w:p>
        </w:tc>
        <w:tc>
          <w:tcPr>
            <w:tcW w:w="7380" w:type="dxa"/>
          </w:tcPr>
          <w:p w:rsidR="009B0C4F" w:rsidRPr="00D743F3" w:rsidRDefault="009B0C4F" w:rsidP="00C047BA">
            <w:pPr>
              <w:pStyle w:val="ad"/>
              <w:spacing w:before="0" w:beforeAutospacing="0" w:after="0" w:afterAutospacing="0"/>
              <w:jc w:val="both"/>
            </w:pPr>
            <w:r w:rsidRPr="00D743F3">
              <w:t xml:space="preserve">a. обособленная совокупность логических операций, направленных на реализацию поставленных перед логической системой или ее звеньями задач  </w:t>
            </w:r>
          </w:p>
        </w:tc>
      </w:tr>
      <w:tr w:rsidR="009B0C4F" w:rsidRPr="00A74379" w:rsidTr="00C047BA">
        <w:tc>
          <w:tcPr>
            <w:tcW w:w="2268" w:type="dxa"/>
          </w:tcPr>
          <w:p w:rsidR="009B0C4F" w:rsidRPr="00D743F3" w:rsidRDefault="009B0C4F" w:rsidP="00C047BA">
            <w:pPr>
              <w:pStyle w:val="ad"/>
              <w:spacing w:before="0" w:beforeAutospacing="0" w:after="0" w:afterAutospacing="0"/>
            </w:pPr>
            <w:r w:rsidRPr="00D743F3">
              <w:t>2 Незавершенное производство</w:t>
            </w:r>
          </w:p>
        </w:tc>
        <w:tc>
          <w:tcPr>
            <w:tcW w:w="7380" w:type="dxa"/>
          </w:tcPr>
          <w:p w:rsidR="009B0C4F" w:rsidRPr="00D743F3" w:rsidRDefault="009B0C4F" w:rsidP="00C047BA">
            <w:pPr>
              <w:pStyle w:val="ad"/>
              <w:spacing w:before="0" w:beforeAutospacing="0" w:after="0" w:afterAutospacing="0"/>
              <w:jc w:val="both"/>
            </w:pPr>
            <w:r w:rsidRPr="00D743F3">
              <w:t>b. упорядоченное множество функционально обособленных объектов логистической системы, через которые проходят материальные потоки, необходимые для изготовления конкретного вида продукции, предназначенной конечному потребителю</w:t>
            </w:r>
          </w:p>
        </w:tc>
      </w:tr>
      <w:tr w:rsidR="009B0C4F" w:rsidRPr="00A74379" w:rsidTr="00C047BA">
        <w:tc>
          <w:tcPr>
            <w:tcW w:w="2268" w:type="dxa"/>
          </w:tcPr>
          <w:p w:rsidR="009B0C4F" w:rsidRPr="00D743F3" w:rsidRDefault="009B0C4F" w:rsidP="00C047BA">
            <w:pPr>
              <w:pStyle w:val="ad"/>
              <w:spacing w:before="0" w:beforeAutospacing="0" w:after="0" w:afterAutospacing="0"/>
            </w:pPr>
            <w:r w:rsidRPr="00D743F3">
              <w:t xml:space="preserve">3 Звено </w:t>
            </w:r>
            <w:r w:rsidRPr="00D743F3">
              <w:lastRenderedPageBreak/>
              <w:t>логистической системы</w:t>
            </w:r>
          </w:p>
        </w:tc>
        <w:tc>
          <w:tcPr>
            <w:tcW w:w="7380" w:type="dxa"/>
          </w:tcPr>
          <w:p w:rsidR="009B0C4F" w:rsidRPr="00D743F3" w:rsidRDefault="009B0C4F" w:rsidP="00C047BA">
            <w:pPr>
              <w:pStyle w:val="ad"/>
              <w:spacing w:before="0" w:beforeAutospacing="0" w:after="0" w:afterAutospacing="0"/>
              <w:jc w:val="both"/>
            </w:pPr>
            <w:r w:rsidRPr="00D743F3">
              <w:lastRenderedPageBreak/>
              <w:t xml:space="preserve">c. совокупность циркулирующих сообщений между элементами </w:t>
            </w:r>
            <w:r w:rsidRPr="00D743F3">
              <w:lastRenderedPageBreak/>
              <w:t>логистической системы и внешней средой, необходимых для управления и контроля логистических операций</w:t>
            </w:r>
          </w:p>
        </w:tc>
      </w:tr>
      <w:tr w:rsidR="009B0C4F" w:rsidRPr="00A74379" w:rsidTr="00C047BA">
        <w:tc>
          <w:tcPr>
            <w:tcW w:w="2268" w:type="dxa"/>
          </w:tcPr>
          <w:p w:rsidR="009B0C4F" w:rsidRPr="00D743F3" w:rsidRDefault="009B0C4F" w:rsidP="00C047BA">
            <w:pPr>
              <w:pStyle w:val="ad"/>
              <w:spacing w:before="0" w:beforeAutospacing="0" w:after="0" w:afterAutospacing="0"/>
            </w:pPr>
            <w:r w:rsidRPr="00D743F3">
              <w:lastRenderedPageBreak/>
              <w:t>4 Готовая продукция</w:t>
            </w:r>
          </w:p>
        </w:tc>
        <w:tc>
          <w:tcPr>
            <w:tcW w:w="7380" w:type="dxa"/>
          </w:tcPr>
          <w:p w:rsidR="009B0C4F" w:rsidRPr="00D743F3" w:rsidRDefault="009B0C4F" w:rsidP="00C047BA">
            <w:pPr>
              <w:pStyle w:val="ad"/>
              <w:spacing w:before="0" w:beforeAutospacing="0" w:after="0" w:afterAutospacing="0"/>
              <w:jc w:val="both"/>
            </w:pPr>
            <w:r w:rsidRPr="00D743F3">
              <w:t xml:space="preserve">d. любое действие, связанное с возникновением, преобразованием или поглощением материального и сопутствующих ему потоков  </w:t>
            </w:r>
          </w:p>
        </w:tc>
      </w:tr>
      <w:tr w:rsidR="009B0C4F" w:rsidRPr="00A74379" w:rsidTr="00C047BA">
        <w:tc>
          <w:tcPr>
            <w:tcW w:w="2268" w:type="dxa"/>
          </w:tcPr>
          <w:p w:rsidR="009B0C4F" w:rsidRPr="00D743F3" w:rsidRDefault="009B0C4F" w:rsidP="00C047BA">
            <w:pPr>
              <w:pStyle w:val="ad"/>
              <w:spacing w:before="0" w:beforeAutospacing="0" w:after="0" w:afterAutospacing="0"/>
            </w:pPr>
            <w:r w:rsidRPr="00D743F3">
              <w:t>5 Логистическая система</w:t>
            </w:r>
          </w:p>
        </w:tc>
        <w:tc>
          <w:tcPr>
            <w:tcW w:w="7380" w:type="dxa"/>
          </w:tcPr>
          <w:p w:rsidR="009B0C4F" w:rsidRPr="00D743F3" w:rsidRDefault="009B0C4F" w:rsidP="00C047BA">
            <w:pPr>
              <w:pStyle w:val="ad"/>
              <w:spacing w:before="0" w:beforeAutospacing="0" w:after="0" w:afterAutospacing="0"/>
              <w:jc w:val="both"/>
            </w:pPr>
            <w:r w:rsidRPr="00D743F3">
              <w:t>e. совокупность объектов, воспринимаемых как единое целое, и измеряемая в абсолютных единицах за определенный период времени.</w:t>
            </w:r>
          </w:p>
        </w:tc>
      </w:tr>
      <w:tr w:rsidR="009B0C4F" w:rsidRPr="00A74379" w:rsidTr="00C047BA">
        <w:tc>
          <w:tcPr>
            <w:tcW w:w="2268" w:type="dxa"/>
          </w:tcPr>
          <w:p w:rsidR="009B0C4F" w:rsidRPr="00D743F3" w:rsidRDefault="009B0C4F" w:rsidP="00C047BA">
            <w:pPr>
              <w:pStyle w:val="ad"/>
              <w:spacing w:before="0" w:beforeAutospacing="0" w:after="0" w:afterAutospacing="0"/>
            </w:pPr>
            <w:r w:rsidRPr="00D743F3">
              <w:t>6 Логистический канал</w:t>
            </w:r>
          </w:p>
        </w:tc>
        <w:tc>
          <w:tcPr>
            <w:tcW w:w="7380" w:type="dxa"/>
          </w:tcPr>
          <w:p w:rsidR="009B0C4F" w:rsidRPr="00D743F3" w:rsidRDefault="009B0C4F" w:rsidP="00C047BA">
            <w:pPr>
              <w:pStyle w:val="ad"/>
              <w:spacing w:before="0" w:beforeAutospacing="0" w:after="0" w:afterAutospacing="0"/>
              <w:jc w:val="both"/>
            </w:pPr>
            <w:r w:rsidRPr="00D743F3">
              <w:t xml:space="preserve">f. продукция, не прошедшая до конца производственный цикл в пределах предприятия  </w:t>
            </w:r>
          </w:p>
        </w:tc>
      </w:tr>
      <w:tr w:rsidR="009B0C4F" w:rsidRPr="00A74379" w:rsidTr="00C047BA">
        <w:tc>
          <w:tcPr>
            <w:tcW w:w="2268" w:type="dxa"/>
          </w:tcPr>
          <w:p w:rsidR="009B0C4F" w:rsidRPr="00D743F3" w:rsidRDefault="009B0C4F" w:rsidP="00C047BA">
            <w:pPr>
              <w:pStyle w:val="ad"/>
              <w:spacing w:before="0" w:beforeAutospacing="0" w:after="0" w:afterAutospacing="0"/>
            </w:pPr>
            <w:r w:rsidRPr="00D743F3">
              <w:t>7 Логистическая операция</w:t>
            </w:r>
          </w:p>
        </w:tc>
        <w:tc>
          <w:tcPr>
            <w:tcW w:w="7380" w:type="dxa"/>
          </w:tcPr>
          <w:p w:rsidR="009B0C4F" w:rsidRPr="00D743F3" w:rsidRDefault="009B0C4F" w:rsidP="00C047BA">
            <w:pPr>
              <w:pStyle w:val="ad"/>
              <w:spacing w:before="0" w:beforeAutospacing="0" w:after="0" w:afterAutospacing="0"/>
              <w:jc w:val="both"/>
            </w:pPr>
            <w:r w:rsidRPr="00D743F3">
              <w:t>g. находящиеся в состоянии движения материальные ресурсы, к которым применяются логические операции или функции, связанные с физическим перемещением в пространстве</w:t>
            </w:r>
          </w:p>
        </w:tc>
      </w:tr>
      <w:tr w:rsidR="009B0C4F" w:rsidRPr="00A74379" w:rsidTr="00C047BA">
        <w:tc>
          <w:tcPr>
            <w:tcW w:w="2268" w:type="dxa"/>
          </w:tcPr>
          <w:p w:rsidR="009B0C4F" w:rsidRPr="00D743F3" w:rsidRDefault="009B0C4F" w:rsidP="00C047BA">
            <w:pPr>
              <w:pStyle w:val="ad"/>
              <w:spacing w:before="0" w:beforeAutospacing="0" w:after="0" w:afterAutospacing="0"/>
            </w:pPr>
            <w:r w:rsidRPr="00D743F3">
              <w:t>8 Логистическая функция</w:t>
            </w:r>
          </w:p>
        </w:tc>
        <w:tc>
          <w:tcPr>
            <w:tcW w:w="7380" w:type="dxa"/>
          </w:tcPr>
          <w:p w:rsidR="009B0C4F" w:rsidRPr="00D743F3" w:rsidRDefault="009B0C4F" w:rsidP="00C047BA">
            <w:pPr>
              <w:pStyle w:val="ad"/>
              <w:spacing w:before="0" w:beforeAutospacing="0" w:after="0" w:afterAutospacing="0"/>
              <w:jc w:val="both"/>
            </w:pPr>
            <w:r w:rsidRPr="00D743F3">
              <w:t>h. сложная организационно завершенная система, которая состоит из функционально обособленных объектов, взаимосвязанных в едином процессе управления материальными и сопутствующими им потоками</w:t>
            </w:r>
          </w:p>
        </w:tc>
      </w:tr>
      <w:tr w:rsidR="009B0C4F" w:rsidRPr="00A74379" w:rsidTr="00C047BA">
        <w:tc>
          <w:tcPr>
            <w:tcW w:w="2268" w:type="dxa"/>
          </w:tcPr>
          <w:p w:rsidR="009B0C4F" w:rsidRPr="00D743F3" w:rsidRDefault="009B0C4F" w:rsidP="00C047BA">
            <w:pPr>
              <w:pStyle w:val="ad"/>
              <w:spacing w:before="0" w:beforeAutospacing="0" w:after="0" w:afterAutospacing="0"/>
            </w:pPr>
            <w:r w:rsidRPr="00D743F3">
              <w:t>9 Информационный поток</w:t>
            </w:r>
          </w:p>
        </w:tc>
        <w:tc>
          <w:tcPr>
            <w:tcW w:w="7380" w:type="dxa"/>
          </w:tcPr>
          <w:p w:rsidR="009B0C4F" w:rsidRPr="00D743F3" w:rsidRDefault="009B0C4F" w:rsidP="00C047BA">
            <w:pPr>
              <w:pStyle w:val="ad"/>
              <w:spacing w:before="0" w:beforeAutospacing="0" w:after="0" w:afterAutospacing="0"/>
              <w:jc w:val="both"/>
            </w:pPr>
            <w:r w:rsidRPr="00D743F3">
              <w:t>i. экономически или функционально обособленный объект, выполняющий свою локальную цель, связанную с определенными логистическими операциями или функциями.</w:t>
            </w:r>
          </w:p>
        </w:tc>
      </w:tr>
      <w:tr w:rsidR="009B0C4F" w:rsidRPr="00A74379" w:rsidTr="00C047BA">
        <w:tc>
          <w:tcPr>
            <w:tcW w:w="2268" w:type="dxa"/>
          </w:tcPr>
          <w:p w:rsidR="009B0C4F" w:rsidRPr="00D743F3" w:rsidRDefault="009B0C4F" w:rsidP="00C047BA">
            <w:pPr>
              <w:pStyle w:val="ad"/>
              <w:spacing w:before="0" w:beforeAutospacing="0" w:after="0" w:afterAutospacing="0"/>
            </w:pPr>
            <w:r w:rsidRPr="00D743F3">
              <w:t>10 Логистическая цепь</w:t>
            </w:r>
          </w:p>
        </w:tc>
        <w:tc>
          <w:tcPr>
            <w:tcW w:w="7380" w:type="dxa"/>
          </w:tcPr>
          <w:p w:rsidR="009B0C4F" w:rsidRPr="00D743F3" w:rsidRDefault="009B0C4F" w:rsidP="00C047BA">
            <w:pPr>
              <w:pStyle w:val="ad"/>
              <w:shd w:val="clear" w:color="auto" w:fill="FFFFFF"/>
              <w:spacing w:before="0" w:beforeAutospacing="0" w:after="0" w:afterAutospacing="0"/>
              <w:jc w:val="both"/>
            </w:pPr>
            <w:r w:rsidRPr="00D743F3">
              <w:t xml:space="preserve">j. планирование, организация и контролирование всех видов деятельности по перемещению и складированию, которые обеспечивают прохождение потоков от пункта закупки сырья до пункта конечного потребления  </w:t>
            </w:r>
          </w:p>
        </w:tc>
      </w:tr>
    </w:tbl>
    <w:p w:rsidR="009B0C4F" w:rsidRDefault="009B0C4F" w:rsidP="00560253">
      <w:pPr>
        <w:pStyle w:val="ad"/>
        <w:shd w:val="clear" w:color="auto" w:fill="FFFFFF"/>
        <w:spacing w:before="0" w:beforeAutospacing="0" w:after="0" w:afterAutospacing="0"/>
        <w:ind w:firstLine="720"/>
        <w:jc w:val="both"/>
        <w:rPr>
          <w:sz w:val="28"/>
          <w:szCs w:val="28"/>
        </w:rPr>
      </w:pPr>
    </w:p>
    <w:p w:rsidR="009B0C4F" w:rsidRDefault="009B0C4F" w:rsidP="00560253">
      <w:pPr>
        <w:pStyle w:val="60"/>
        <w:shd w:val="clear" w:color="auto" w:fill="auto"/>
        <w:spacing w:line="240" w:lineRule="auto"/>
        <w:ind w:firstLine="720"/>
        <w:jc w:val="both"/>
        <w:rPr>
          <w:bCs w:val="0"/>
          <w:sz w:val="24"/>
          <w:szCs w:val="24"/>
        </w:rPr>
      </w:pPr>
      <w:r w:rsidRPr="00EA697C">
        <w:rPr>
          <w:bCs w:val="0"/>
          <w:sz w:val="24"/>
          <w:szCs w:val="24"/>
        </w:rPr>
        <w:t xml:space="preserve">Задание 3. </w:t>
      </w:r>
    </w:p>
    <w:p w:rsidR="009B0C4F" w:rsidRPr="00EA697C" w:rsidRDefault="009B0C4F" w:rsidP="00560253">
      <w:pPr>
        <w:pStyle w:val="60"/>
        <w:shd w:val="clear" w:color="auto" w:fill="auto"/>
        <w:spacing w:line="240" w:lineRule="auto"/>
        <w:ind w:firstLine="720"/>
        <w:jc w:val="both"/>
        <w:rPr>
          <w:b w:val="0"/>
          <w:sz w:val="24"/>
          <w:szCs w:val="24"/>
        </w:rPr>
      </w:pPr>
      <w:r w:rsidRPr="00EA697C">
        <w:rPr>
          <w:b w:val="0"/>
          <w:sz w:val="24"/>
          <w:szCs w:val="24"/>
        </w:rPr>
        <w:t>Выполните задание, предложенное в каждой ситуационной задаче.</w:t>
      </w:r>
    </w:p>
    <w:p w:rsidR="009B0C4F" w:rsidRPr="00EA697C" w:rsidRDefault="009B0C4F" w:rsidP="00560253">
      <w:pPr>
        <w:pStyle w:val="ad"/>
        <w:shd w:val="clear" w:color="auto" w:fill="FFFFFF"/>
        <w:spacing w:before="0" w:beforeAutospacing="0" w:after="0" w:afterAutospacing="0"/>
        <w:ind w:firstLine="720"/>
        <w:jc w:val="center"/>
        <w:rPr>
          <w:rStyle w:val="ac"/>
          <w:bCs/>
          <w:u w:val="single"/>
        </w:rPr>
      </w:pPr>
    </w:p>
    <w:p w:rsidR="009B0C4F" w:rsidRPr="00EA697C" w:rsidRDefault="009B0C4F" w:rsidP="00560253">
      <w:pPr>
        <w:pStyle w:val="ad"/>
        <w:shd w:val="clear" w:color="auto" w:fill="FFFFFF"/>
        <w:spacing w:before="0" w:beforeAutospacing="0" w:after="0" w:afterAutospacing="0"/>
        <w:ind w:firstLine="720"/>
        <w:jc w:val="center"/>
        <w:rPr>
          <w:u w:val="single"/>
        </w:rPr>
      </w:pPr>
      <w:r w:rsidRPr="00EA697C">
        <w:rPr>
          <w:rStyle w:val="ac"/>
          <w:bCs/>
          <w:u w:val="single"/>
        </w:rPr>
        <w:t>Ситуационная задача 1.</w:t>
      </w:r>
    </w:p>
    <w:p w:rsidR="009B0C4F" w:rsidRPr="00EA697C" w:rsidRDefault="009B0C4F" w:rsidP="00560253">
      <w:pPr>
        <w:pStyle w:val="ad"/>
        <w:shd w:val="clear" w:color="auto" w:fill="FFFFFF"/>
        <w:spacing w:before="0" w:beforeAutospacing="0" w:after="0" w:afterAutospacing="0"/>
        <w:ind w:firstLine="720"/>
        <w:jc w:val="both"/>
      </w:pPr>
      <w:r w:rsidRPr="00EA697C">
        <w:t>Предприятие «Н» отгрузило заказанную гидроэлектростанцией «К» турбину большой мощности. Монтаж осуществлялся работниками предприятия «Н». Предприятие «Ф» отгрузило 5-ти атомным электростанциям, созданный им измерительный прибор; в течение определённого срока работники предприятия осуществляли контроль за функционированием прибора, а также гарантийный ремонт, кроме того, было организованно обучение персонала ядерных станций.</w:t>
      </w:r>
    </w:p>
    <w:p w:rsidR="009B0C4F" w:rsidRPr="00EA697C" w:rsidRDefault="009B0C4F" w:rsidP="00560253">
      <w:pPr>
        <w:pStyle w:val="ad"/>
        <w:shd w:val="clear" w:color="auto" w:fill="FFFFFF"/>
        <w:spacing w:before="0" w:beforeAutospacing="0" w:after="0" w:afterAutospacing="0"/>
        <w:ind w:firstLine="720"/>
        <w:jc w:val="both"/>
      </w:pPr>
      <w:r w:rsidRPr="00EA697C">
        <w:t>Предприятие «Л» отгрузило 8-ми оптовым предприятиям, 25-ти универсамам и 5-ти ресторанам наборы обеденной посуды. Укажите для каждого предприятия тип сбыта.</w:t>
      </w:r>
    </w:p>
    <w:p w:rsidR="009B0C4F" w:rsidRPr="00EA697C" w:rsidRDefault="009B0C4F" w:rsidP="00560253">
      <w:pPr>
        <w:pStyle w:val="ad"/>
        <w:shd w:val="clear" w:color="auto" w:fill="FFFFFF"/>
        <w:spacing w:before="0" w:beforeAutospacing="0" w:after="0" w:afterAutospacing="0"/>
        <w:ind w:firstLine="720"/>
        <w:jc w:val="both"/>
      </w:pPr>
      <w:r w:rsidRPr="00EA697C">
        <w:t> </w:t>
      </w:r>
    </w:p>
    <w:p w:rsidR="009B0C4F" w:rsidRPr="00EA697C" w:rsidRDefault="009B0C4F" w:rsidP="00560253">
      <w:pPr>
        <w:pStyle w:val="ad"/>
        <w:shd w:val="clear" w:color="auto" w:fill="FFFFFF"/>
        <w:spacing w:before="0" w:beforeAutospacing="0" w:after="0" w:afterAutospacing="0"/>
        <w:ind w:firstLine="720"/>
        <w:jc w:val="center"/>
      </w:pPr>
      <w:r w:rsidRPr="00EA697C">
        <w:rPr>
          <w:rStyle w:val="ac"/>
          <w:bCs/>
          <w:u w:val="single"/>
        </w:rPr>
        <w:t>Ситуационная задача 2.</w:t>
      </w:r>
    </w:p>
    <w:p w:rsidR="009B0C4F" w:rsidRPr="00EA697C" w:rsidRDefault="009B0C4F" w:rsidP="00560253">
      <w:pPr>
        <w:pStyle w:val="ad"/>
        <w:shd w:val="clear" w:color="auto" w:fill="FFFFFF"/>
        <w:spacing w:before="0" w:beforeAutospacing="0" w:after="0" w:afterAutospacing="0"/>
        <w:ind w:firstLine="720"/>
        <w:jc w:val="both"/>
      </w:pPr>
      <w:r w:rsidRPr="00EA697C">
        <w:t>Приведите два примера логистических систем с разной степенью интеграции отдельных элементов в единую систему.</w:t>
      </w:r>
    </w:p>
    <w:p w:rsidR="009B0C4F" w:rsidRPr="00EA697C" w:rsidRDefault="009B0C4F" w:rsidP="00560253">
      <w:pPr>
        <w:pStyle w:val="ad"/>
        <w:shd w:val="clear" w:color="auto" w:fill="FFFFFF"/>
        <w:spacing w:before="0" w:beforeAutospacing="0" w:after="0" w:afterAutospacing="0"/>
        <w:ind w:firstLine="720"/>
        <w:jc w:val="center"/>
      </w:pPr>
    </w:p>
    <w:p w:rsidR="009B0C4F" w:rsidRPr="00EA697C" w:rsidRDefault="009B0C4F" w:rsidP="00560253">
      <w:pPr>
        <w:pStyle w:val="ad"/>
        <w:shd w:val="clear" w:color="auto" w:fill="FFFFFF"/>
        <w:spacing w:before="0" w:beforeAutospacing="0" w:after="0" w:afterAutospacing="0"/>
        <w:ind w:firstLine="720"/>
        <w:jc w:val="center"/>
      </w:pPr>
      <w:r w:rsidRPr="00EA697C">
        <w:rPr>
          <w:rStyle w:val="ac"/>
          <w:bCs/>
          <w:u w:val="single"/>
        </w:rPr>
        <w:t>Ситуационная задача 3.</w:t>
      </w:r>
    </w:p>
    <w:p w:rsidR="009B0C4F" w:rsidRPr="00EA697C" w:rsidRDefault="009B0C4F" w:rsidP="00560253">
      <w:pPr>
        <w:pStyle w:val="ad"/>
        <w:shd w:val="clear" w:color="auto" w:fill="FFFFFF"/>
        <w:spacing w:before="0" w:beforeAutospacing="0" w:after="0" w:afterAutospacing="0"/>
        <w:ind w:firstLine="720"/>
        <w:jc w:val="both"/>
      </w:pPr>
      <w:r w:rsidRPr="00EA697C">
        <w:t>Охарактеризуйте свойства логистических систем в разрезе каждого из свойств, присущих любой системе.</w:t>
      </w:r>
    </w:p>
    <w:p w:rsidR="009B0C4F" w:rsidRPr="00EA697C" w:rsidRDefault="009B0C4F" w:rsidP="00560253">
      <w:pPr>
        <w:pStyle w:val="ad"/>
        <w:shd w:val="clear" w:color="auto" w:fill="FFFFFF"/>
        <w:spacing w:before="0" w:beforeAutospacing="0" w:after="0" w:afterAutospacing="0"/>
        <w:ind w:firstLine="720"/>
        <w:jc w:val="both"/>
      </w:pPr>
      <w:r w:rsidRPr="00EA697C">
        <w:t> </w:t>
      </w:r>
    </w:p>
    <w:p w:rsidR="009B0C4F" w:rsidRPr="00EA697C" w:rsidRDefault="009B0C4F" w:rsidP="00560253">
      <w:pPr>
        <w:pStyle w:val="ad"/>
        <w:shd w:val="clear" w:color="auto" w:fill="FFFFFF"/>
        <w:spacing w:before="0" w:beforeAutospacing="0" w:after="0" w:afterAutospacing="0"/>
        <w:ind w:firstLine="720"/>
        <w:jc w:val="center"/>
      </w:pPr>
      <w:r w:rsidRPr="00EA697C">
        <w:rPr>
          <w:rStyle w:val="ac"/>
          <w:bCs/>
          <w:u w:val="single"/>
        </w:rPr>
        <w:t>Ситуационная задача 4.</w:t>
      </w:r>
    </w:p>
    <w:p w:rsidR="009B0C4F" w:rsidRPr="00EA697C" w:rsidRDefault="009B0C4F" w:rsidP="00560253">
      <w:pPr>
        <w:pStyle w:val="ad"/>
        <w:shd w:val="clear" w:color="auto" w:fill="FFFFFF"/>
        <w:spacing w:before="0" w:beforeAutospacing="0" w:after="0" w:afterAutospacing="0"/>
        <w:ind w:firstLine="720"/>
        <w:jc w:val="both"/>
      </w:pPr>
      <w:r w:rsidRPr="00EA697C">
        <w:t>Примите решение по выбору канала товародвижения по критерию эффективности; расчеты в млн. руб.</w:t>
      </w:r>
    </w:p>
    <w:p w:rsidR="009B0C4F" w:rsidRPr="00EA697C" w:rsidRDefault="009B0C4F" w:rsidP="00560253">
      <w:pPr>
        <w:pStyle w:val="ad"/>
        <w:shd w:val="clear" w:color="auto" w:fill="FFFFFF"/>
        <w:spacing w:before="0" w:beforeAutospacing="0" w:after="0" w:afterAutospacing="0"/>
        <w:ind w:firstLine="720"/>
        <w:jc w:val="both"/>
      </w:pPr>
      <w:r w:rsidRPr="00EA697C">
        <w:t>- канал нулевого уровня: расходы, связанные с содержанием и эксплуатацией собственной розничной торговой сети – 150; издержки обращения (оптово-сбытовые и розничные) –100; прибыль от реализации товара – 500.</w:t>
      </w:r>
    </w:p>
    <w:p w:rsidR="009B0C4F" w:rsidRPr="00EA697C" w:rsidRDefault="009B0C4F" w:rsidP="00560253">
      <w:pPr>
        <w:pStyle w:val="ad"/>
        <w:shd w:val="clear" w:color="auto" w:fill="FFFFFF"/>
        <w:spacing w:before="0" w:beforeAutospacing="0" w:after="0" w:afterAutospacing="0"/>
        <w:ind w:firstLine="720"/>
        <w:jc w:val="both"/>
      </w:pPr>
      <w:r w:rsidRPr="00EA697C">
        <w:lastRenderedPageBreak/>
        <w:t>- одноуровневый канал (прямые связи с розничной торговлей): издержки обращения (оптово сбытовые, транзитные) – 60; прибыль – 300.</w:t>
      </w:r>
    </w:p>
    <w:p w:rsidR="009B0C4F" w:rsidRPr="00EA697C" w:rsidRDefault="009B0C4F" w:rsidP="00560253">
      <w:pPr>
        <w:pStyle w:val="ad"/>
        <w:shd w:val="clear" w:color="auto" w:fill="FFFFFF"/>
        <w:spacing w:before="0" w:beforeAutospacing="0" w:after="0" w:afterAutospacing="0"/>
        <w:ind w:firstLine="720"/>
        <w:jc w:val="both"/>
      </w:pPr>
      <w:r w:rsidRPr="00EA697C">
        <w:t>- двухуровневый канал (производитель продаёт товар оптовому посреднику): издержки обращения (сбытовые) – 40; прибыль – 120.</w:t>
      </w:r>
    </w:p>
    <w:p w:rsidR="009B0C4F" w:rsidRPr="00EA697C" w:rsidRDefault="009B0C4F" w:rsidP="00560253">
      <w:pPr>
        <w:pStyle w:val="ad"/>
        <w:shd w:val="clear" w:color="auto" w:fill="FFFFFF"/>
        <w:spacing w:before="0" w:beforeAutospacing="0" w:after="0" w:afterAutospacing="0"/>
        <w:ind w:firstLine="720"/>
        <w:jc w:val="center"/>
      </w:pPr>
    </w:p>
    <w:p w:rsidR="009B0C4F" w:rsidRPr="00EA697C" w:rsidRDefault="009B0C4F" w:rsidP="00560253">
      <w:pPr>
        <w:pStyle w:val="ad"/>
        <w:shd w:val="clear" w:color="auto" w:fill="FFFFFF"/>
        <w:spacing w:before="0" w:beforeAutospacing="0" w:after="0" w:afterAutospacing="0"/>
        <w:ind w:firstLine="720"/>
        <w:jc w:val="center"/>
      </w:pPr>
      <w:r w:rsidRPr="00EA697C">
        <w:t> </w:t>
      </w:r>
      <w:r w:rsidRPr="00EA697C">
        <w:rPr>
          <w:rStyle w:val="ac"/>
          <w:bCs/>
          <w:u w:val="single"/>
        </w:rPr>
        <w:t>Ситуационная задача 5.</w:t>
      </w:r>
    </w:p>
    <w:p w:rsidR="009B0C4F" w:rsidRPr="00EA697C" w:rsidRDefault="009B0C4F" w:rsidP="00560253">
      <w:pPr>
        <w:pStyle w:val="ad"/>
        <w:shd w:val="clear" w:color="auto" w:fill="FFFFFF"/>
        <w:spacing w:before="0" w:beforeAutospacing="0" w:after="0" w:afterAutospacing="0"/>
        <w:ind w:firstLine="720"/>
        <w:jc w:val="both"/>
        <w:rPr>
          <w:color w:val="000000"/>
        </w:rPr>
      </w:pPr>
      <w:r w:rsidRPr="00EA697C">
        <w:rPr>
          <w:color w:val="000000"/>
        </w:rPr>
        <w:t>Из предложенного списка выберите ситуации, положения или материальные потоки, относящиеся к микрологистическим и макрологистическим системам. Ответ представьте в табличной форме.</w:t>
      </w:r>
    </w:p>
    <w:p w:rsidR="009B0C4F" w:rsidRPr="00EA697C" w:rsidRDefault="009B0C4F" w:rsidP="00560253">
      <w:pPr>
        <w:pStyle w:val="ad"/>
        <w:shd w:val="clear" w:color="auto" w:fill="FFFFFF"/>
        <w:spacing w:before="0" w:beforeAutospacing="0" w:after="0" w:afterAutospacing="0"/>
        <w:ind w:firstLine="720"/>
        <w:jc w:val="both"/>
        <w:rPr>
          <w:color w:val="000000"/>
        </w:rPr>
      </w:pPr>
      <w:r w:rsidRPr="00EA697C">
        <w:rPr>
          <w:color w:val="000000"/>
        </w:rPr>
        <w:t>- Через склад торговой фирмы проходит более 100 тыс. т товаров;</w:t>
      </w:r>
    </w:p>
    <w:p w:rsidR="009B0C4F" w:rsidRPr="00EA697C" w:rsidRDefault="009B0C4F" w:rsidP="00560253">
      <w:pPr>
        <w:pStyle w:val="ad"/>
        <w:shd w:val="clear" w:color="auto" w:fill="FFFFFF"/>
        <w:spacing w:before="0" w:beforeAutospacing="0" w:after="0" w:afterAutospacing="0"/>
        <w:ind w:firstLine="720"/>
        <w:jc w:val="both"/>
        <w:rPr>
          <w:color w:val="000000"/>
        </w:rPr>
      </w:pPr>
      <w:r w:rsidRPr="00EA697C">
        <w:rPr>
          <w:color w:val="000000"/>
        </w:rPr>
        <w:t>- Организация доставки внешнеторговых грузов морским и автомобильным транспортом;</w:t>
      </w:r>
    </w:p>
    <w:p w:rsidR="009B0C4F" w:rsidRPr="00EA697C" w:rsidRDefault="009B0C4F" w:rsidP="00560253">
      <w:pPr>
        <w:pStyle w:val="ad"/>
        <w:shd w:val="clear" w:color="auto" w:fill="FFFFFF"/>
        <w:spacing w:before="0" w:beforeAutospacing="0" w:after="0" w:afterAutospacing="0"/>
        <w:ind w:firstLine="720"/>
        <w:jc w:val="both"/>
        <w:rPr>
          <w:color w:val="000000"/>
        </w:rPr>
      </w:pPr>
      <w:r w:rsidRPr="00EA697C">
        <w:rPr>
          <w:color w:val="000000"/>
        </w:rPr>
        <w:t>- Грузы доставляются в районы Крайнего Севера сначала речным, затем морским или воздушным транспортом;</w:t>
      </w:r>
    </w:p>
    <w:p w:rsidR="009B0C4F" w:rsidRPr="00EA697C" w:rsidRDefault="009B0C4F" w:rsidP="00560253">
      <w:pPr>
        <w:pStyle w:val="ad"/>
        <w:shd w:val="clear" w:color="auto" w:fill="FFFFFF"/>
        <w:spacing w:before="0" w:beforeAutospacing="0" w:after="0" w:afterAutospacing="0"/>
        <w:ind w:firstLine="720"/>
        <w:jc w:val="both"/>
        <w:rPr>
          <w:color w:val="000000"/>
        </w:rPr>
      </w:pPr>
      <w:r w:rsidRPr="00EA697C">
        <w:rPr>
          <w:color w:val="000000"/>
        </w:rPr>
        <w:t>- Оборачиваемость запасов склада выросла в 2 раза;</w:t>
      </w:r>
    </w:p>
    <w:p w:rsidR="009B0C4F" w:rsidRPr="00EA697C" w:rsidRDefault="009B0C4F" w:rsidP="00560253">
      <w:pPr>
        <w:pStyle w:val="ad"/>
        <w:shd w:val="clear" w:color="auto" w:fill="FFFFFF"/>
        <w:spacing w:before="0" w:beforeAutospacing="0" w:after="0" w:afterAutospacing="0"/>
        <w:ind w:firstLine="720"/>
        <w:jc w:val="both"/>
        <w:rPr>
          <w:color w:val="000000"/>
        </w:rPr>
      </w:pPr>
      <w:r w:rsidRPr="00EA697C">
        <w:rPr>
          <w:color w:val="000000"/>
        </w:rPr>
        <w:t>- Ежегодно грузооборот транспорта России составляет более 10 млрд. т.;</w:t>
      </w:r>
    </w:p>
    <w:p w:rsidR="009B0C4F" w:rsidRPr="00EA697C" w:rsidRDefault="009B0C4F" w:rsidP="00560253">
      <w:pPr>
        <w:pStyle w:val="ad"/>
        <w:shd w:val="clear" w:color="auto" w:fill="FFFFFF"/>
        <w:spacing w:before="0" w:beforeAutospacing="0" w:after="0" w:afterAutospacing="0"/>
        <w:ind w:firstLine="720"/>
        <w:jc w:val="both"/>
        <w:rPr>
          <w:color w:val="000000"/>
        </w:rPr>
      </w:pPr>
      <w:r w:rsidRPr="00EA697C">
        <w:rPr>
          <w:color w:val="000000"/>
        </w:rPr>
        <w:t>- 1 % роста расходов на рекламу увеличивает сбыт продукции примерно на 1000 ед. товара в месяц;</w:t>
      </w:r>
    </w:p>
    <w:p w:rsidR="009B0C4F" w:rsidRPr="00EA697C" w:rsidRDefault="009B0C4F" w:rsidP="00560253">
      <w:pPr>
        <w:pStyle w:val="ad"/>
        <w:shd w:val="clear" w:color="auto" w:fill="FFFFFF"/>
        <w:spacing w:before="0" w:beforeAutospacing="0" w:after="0" w:afterAutospacing="0"/>
        <w:ind w:firstLine="720"/>
        <w:jc w:val="both"/>
        <w:rPr>
          <w:color w:val="000000"/>
        </w:rPr>
      </w:pPr>
      <w:r w:rsidRPr="00EA697C">
        <w:rPr>
          <w:color w:val="000000"/>
        </w:rPr>
        <w:t>- Товарооборот товара составил 8000 стиральных машин в год;</w:t>
      </w:r>
    </w:p>
    <w:p w:rsidR="009B0C4F" w:rsidRPr="00EA697C" w:rsidRDefault="009B0C4F" w:rsidP="00560253">
      <w:pPr>
        <w:pStyle w:val="ad"/>
        <w:shd w:val="clear" w:color="auto" w:fill="FFFFFF"/>
        <w:spacing w:before="0" w:beforeAutospacing="0" w:after="0" w:afterAutospacing="0"/>
        <w:ind w:firstLine="720"/>
        <w:jc w:val="both"/>
        <w:rPr>
          <w:color w:val="000000"/>
        </w:rPr>
      </w:pPr>
      <w:r w:rsidRPr="00EA697C">
        <w:rPr>
          <w:color w:val="000000"/>
        </w:rPr>
        <w:t>- 18 поставщиков обслуживают школы и дошкольные учреждения города так, что суммарные расходы минимальны;</w:t>
      </w:r>
    </w:p>
    <w:p w:rsidR="009B0C4F" w:rsidRPr="00EA697C" w:rsidRDefault="009B0C4F" w:rsidP="00560253">
      <w:pPr>
        <w:pStyle w:val="ad"/>
        <w:shd w:val="clear" w:color="auto" w:fill="FFFFFF"/>
        <w:spacing w:before="0" w:beforeAutospacing="0" w:after="0" w:afterAutospacing="0"/>
        <w:ind w:firstLine="720"/>
        <w:jc w:val="both"/>
        <w:rPr>
          <w:color w:val="000000"/>
        </w:rPr>
      </w:pPr>
      <w:r w:rsidRPr="00EA697C">
        <w:rPr>
          <w:color w:val="000000"/>
        </w:rPr>
        <w:t>- Исследование рынка показало, что ежегодный рост рынка со</w:t>
      </w:r>
      <w:r w:rsidRPr="00EA697C">
        <w:rPr>
          <w:color w:val="000000"/>
        </w:rPr>
        <w:softHyphen/>
        <w:t>ставляет 5 % в год;</w:t>
      </w:r>
    </w:p>
    <w:p w:rsidR="009B0C4F" w:rsidRPr="00EA697C" w:rsidRDefault="009B0C4F" w:rsidP="00560253">
      <w:pPr>
        <w:pStyle w:val="ad"/>
        <w:shd w:val="clear" w:color="auto" w:fill="FFFFFF"/>
        <w:spacing w:before="0" w:beforeAutospacing="0" w:after="0" w:afterAutospacing="0"/>
        <w:ind w:firstLine="720"/>
        <w:jc w:val="both"/>
        <w:rPr>
          <w:color w:val="000000"/>
        </w:rPr>
      </w:pPr>
      <w:r w:rsidRPr="00EA697C">
        <w:rPr>
          <w:color w:val="000000"/>
        </w:rPr>
        <w:t>- Страны ЕС формируют единый внутренний рынок;</w:t>
      </w:r>
    </w:p>
    <w:p w:rsidR="009B0C4F" w:rsidRPr="00EA697C" w:rsidRDefault="009B0C4F" w:rsidP="00560253">
      <w:pPr>
        <w:pStyle w:val="ad"/>
        <w:shd w:val="clear" w:color="auto" w:fill="FFFFFF"/>
        <w:spacing w:before="0" w:beforeAutospacing="0" w:after="0" w:afterAutospacing="0"/>
        <w:ind w:firstLine="720"/>
        <w:jc w:val="both"/>
        <w:rPr>
          <w:color w:val="000000"/>
        </w:rPr>
      </w:pPr>
      <w:r w:rsidRPr="00EA697C">
        <w:rPr>
          <w:color w:val="000000"/>
        </w:rPr>
        <w:t>- Производственная логистика рассматривает цех как систему;</w:t>
      </w:r>
    </w:p>
    <w:p w:rsidR="009B0C4F" w:rsidRPr="00EA697C" w:rsidRDefault="009B0C4F" w:rsidP="00560253">
      <w:pPr>
        <w:pStyle w:val="ad"/>
        <w:shd w:val="clear" w:color="auto" w:fill="FFFFFF"/>
        <w:spacing w:before="0" w:beforeAutospacing="0" w:after="0" w:afterAutospacing="0"/>
        <w:ind w:firstLine="720"/>
        <w:jc w:val="both"/>
        <w:rPr>
          <w:color w:val="000000"/>
        </w:rPr>
      </w:pPr>
      <w:r w:rsidRPr="00EA697C">
        <w:rPr>
          <w:color w:val="000000"/>
        </w:rPr>
        <w:t>- Вероятность срыва поставок из Европы в два раза ниже, чем поставок из Японии и Кореи;</w:t>
      </w:r>
    </w:p>
    <w:p w:rsidR="009B0C4F" w:rsidRPr="00EA697C" w:rsidRDefault="009B0C4F" w:rsidP="00560253">
      <w:pPr>
        <w:pStyle w:val="ad"/>
        <w:shd w:val="clear" w:color="auto" w:fill="FFFFFF"/>
        <w:spacing w:before="0" w:beforeAutospacing="0" w:after="0" w:afterAutospacing="0"/>
        <w:ind w:firstLine="720"/>
        <w:jc w:val="both"/>
        <w:rPr>
          <w:color w:val="000000"/>
        </w:rPr>
      </w:pPr>
      <w:r w:rsidRPr="00EA697C">
        <w:rPr>
          <w:color w:val="000000"/>
        </w:rPr>
        <w:t>- Для строительства дорог в Саратове ОАО «Саравтодор» выбрало несколько поставщиков щебня;</w:t>
      </w:r>
    </w:p>
    <w:p w:rsidR="009B0C4F" w:rsidRPr="00EA697C" w:rsidRDefault="009B0C4F" w:rsidP="00560253">
      <w:pPr>
        <w:pStyle w:val="ad"/>
        <w:shd w:val="clear" w:color="auto" w:fill="FFFFFF"/>
        <w:spacing w:before="0" w:beforeAutospacing="0" w:after="0" w:afterAutospacing="0"/>
        <w:ind w:firstLine="720"/>
        <w:jc w:val="both"/>
        <w:rPr>
          <w:color w:val="000000"/>
        </w:rPr>
      </w:pPr>
      <w:r w:rsidRPr="00EA697C">
        <w:rPr>
          <w:color w:val="000000"/>
        </w:rPr>
        <w:t>- При поставке сырья на химическое предприятие важными являются критерии времени и безопасности;</w:t>
      </w:r>
    </w:p>
    <w:p w:rsidR="009B0C4F" w:rsidRPr="00EA697C" w:rsidRDefault="009B0C4F" w:rsidP="00560253">
      <w:pPr>
        <w:pStyle w:val="ad"/>
        <w:shd w:val="clear" w:color="auto" w:fill="FFFFFF"/>
        <w:spacing w:before="0" w:beforeAutospacing="0" w:after="0" w:afterAutospacing="0"/>
        <w:ind w:firstLine="720"/>
        <w:jc w:val="both"/>
        <w:rPr>
          <w:color w:val="000000"/>
        </w:rPr>
      </w:pPr>
      <w:r w:rsidRPr="00EA697C">
        <w:rPr>
          <w:color w:val="000000"/>
        </w:rPr>
        <w:t>- Через г. Саратов проходит  мощный транзитный грузопоток;</w:t>
      </w:r>
    </w:p>
    <w:p w:rsidR="009B0C4F" w:rsidRPr="00EA697C" w:rsidRDefault="009B0C4F" w:rsidP="00560253">
      <w:pPr>
        <w:pStyle w:val="ad"/>
        <w:shd w:val="clear" w:color="auto" w:fill="FFFFFF"/>
        <w:spacing w:before="0" w:beforeAutospacing="0" w:after="0" w:afterAutospacing="0"/>
        <w:ind w:firstLine="720"/>
        <w:jc w:val="both"/>
        <w:rPr>
          <w:color w:val="000000"/>
        </w:rPr>
      </w:pPr>
      <w:r w:rsidRPr="00EA697C">
        <w:rPr>
          <w:color w:val="000000"/>
        </w:rPr>
        <w:t>- Фирма арендует несколько складов в разных районах г. Саратова;</w:t>
      </w:r>
    </w:p>
    <w:p w:rsidR="009B0C4F" w:rsidRPr="00EA697C" w:rsidRDefault="009B0C4F" w:rsidP="00560253">
      <w:pPr>
        <w:pStyle w:val="ad"/>
        <w:shd w:val="clear" w:color="auto" w:fill="FFFFFF"/>
        <w:spacing w:before="0" w:beforeAutospacing="0" w:after="0" w:afterAutospacing="0"/>
        <w:ind w:firstLine="720"/>
        <w:jc w:val="both"/>
        <w:rPr>
          <w:color w:val="000000"/>
        </w:rPr>
      </w:pPr>
      <w:r w:rsidRPr="00EA697C">
        <w:rPr>
          <w:color w:val="000000"/>
        </w:rPr>
        <w:t>- Для стимулирования продаж разработана дисконтная система;</w:t>
      </w:r>
    </w:p>
    <w:p w:rsidR="009B0C4F" w:rsidRPr="00EA697C" w:rsidRDefault="009B0C4F" w:rsidP="00560253">
      <w:pPr>
        <w:pStyle w:val="ad"/>
        <w:shd w:val="clear" w:color="auto" w:fill="FFFFFF"/>
        <w:spacing w:before="0" w:beforeAutospacing="0" w:after="0" w:afterAutospacing="0"/>
        <w:ind w:firstLine="720"/>
        <w:jc w:val="both"/>
        <w:rPr>
          <w:color w:val="000000"/>
        </w:rPr>
      </w:pPr>
      <w:r w:rsidRPr="00EA697C">
        <w:rPr>
          <w:color w:val="000000"/>
        </w:rPr>
        <w:t>- Развитие международных транспортных коридоров позволить внедрить современные логистические технологии доставки грузов;</w:t>
      </w:r>
    </w:p>
    <w:p w:rsidR="009B0C4F" w:rsidRPr="00EA697C" w:rsidRDefault="009B0C4F" w:rsidP="00560253">
      <w:pPr>
        <w:pStyle w:val="ad"/>
        <w:shd w:val="clear" w:color="auto" w:fill="FFFFFF"/>
        <w:spacing w:before="0" w:beforeAutospacing="0" w:after="0" w:afterAutospacing="0"/>
        <w:ind w:firstLine="720"/>
        <w:jc w:val="both"/>
        <w:rPr>
          <w:color w:val="000000"/>
        </w:rPr>
      </w:pPr>
      <w:r w:rsidRPr="00EA697C">
        <w:rPr>
          <w:color w:val="000000"/>
        </w:rPr>
        <w:t>- Для развозки молока требуется нанять 20 автомобилей;</w:t>
      </w:r>
    </w:p>
    <w:p w:rsidR="009B0C4F" w:rsidRDefault="009B0C4F" w:rsidP="00560253">
      <w:pPr>
        <w:pStyle w:val="ad"/>
        <w:shd w:val="clear" w:color="auto" w:fill="FFFFFF"/>
        <w:spacing w:before="0" w:beforeAutospacing="0" w:after="0" w:afterAutospacing="0"/>
        <w:ind w:firstLine="720"/>
        <w:jc w:val="both"/>
        <w:rPr>
          <w:color w:val="000000"/>
        </w:rPr>
      </w:pPr>
      <w:r w:rsidRPr="00EA697C">
        <w:rPr>
          <w:color w:val="000000"/>
        </w:rPr>
        <w:t>- В Саратовском транспортом узле создается логистический центр.</w:t>
      </w:r>
    </w:p>
    <w:p w:rsidR="009B0C4F" w:rsidRDefault="009B0C4F" w:rsidP="00560253">
      <w:pPr>
        <w:pStyle w:val="ad"/>
        <w:shd w:val="clear" w:color="auto" w:fill="FFFFFF"/>
        <w:spacing w:before="0" w:beforeAutospacing="0" w:after="0" w:afterAutospacing="0"/>
        <w:ind w:firstLine="720"/>
        <w:jc w:val="both"/>
        <w:rPr>
          <w:color w:val="000000"/>
        </w:rPr>
      </w:pPr>
    </w:p>
    <w:p w:rsidR="009B0C4F" w:rsidRPr="007047DA" w:rsidRDefault="009B0C4F" w:rsidP="00560253">
      <w:pPr>
        <w:tabs>
          <w:tab w:val="num" w:pos="0"/>
          <w:tab w:val="left" w:pos="1080"/>
        </w:tabs>
        <w:ind w:firstLine="709"/>
        <w:jc w:val="center"/>
        <w:rPr>
          <w:rFonts w:ascii="Times New Roman" w:hAnsi="Times New Roman" w:cs="Times New Roman"/>
          <w:b/>
        </w:rPr>
      </w:pPr>
      <w:r w:rsidRPr="007047DA">
        <w:rPr>
          <w:rFonts w:ascii="Times New Roman" w:hAnsi="Times New Roman" w:cs="Times New Roman"/>
          <w:b/>
        </w:rPr>
        <w:t>Информационные источники:</w:t>
      </w:r>
    </w:p>
    <w:p w:rsidR="00695818" w:rsidRDefault="00695818" w:rsidP="00695818">
      <w:pPr>
        <w:ind w:firstLine="709"/>
        <w:jc w:val="both"/>
        <w:rPr>
          <w:rFonts w:ascii="Times New Roman" w:hAnsi="Times New Roman" w:cs="Times New Roman"/>
        </w:rPr>
      </w:pPr>
      <w:r w:rsidRPr="00455B9B">
        <w:rPr>
          <w:rFonts w:ascii="Times New Roman" w:hAnsi="Times New Roman" w:cs="Times New Roman"/>
        </w:rPr>
        <w:t xml:space="preserve">1.Палагин, Ю. И. Логистика - планирование и управление материальными потоками : учебное пособие / Ю. И. Палагин. — 2-е изд. — Санкт-Петербург : Политехника, 2020. — 288 c. — ISBN 978-5-7325-1084-3. — Текст : электронный // Электронно-библиотечная система IPR BOOKS : [сайт]. — URL: https://www.iprbookshop.ru/94836.html — Режим доступа: для авторизир. пользователей                                                   </w:t>
      </w:r>
    </w:p>
    <w:p w:rsidR="00695818" w:rsidRDefault="00695818" w:rsidP="00695818">
      <w:pPr>
        <w:ind w:firstLine="709"/>
        <w:jc w:val="both"/>
        <w:rPr>
          <w:rFonts w:ascii="Times New Roman" w:hAnsi="Times New Roman"/>
        </w:rPr>
      </w:pPr>
      <w:r w:rsidRPr="00455B9B">
        <w:rPr>
          <w:rFonts w:ascii="Times New Roman" w:hAnsi="Times New Roman" w:cs="Times New Roman"/>
        </w:rPr>
        <w:t xml:space="preserve">2. Методы оптимизации. Задачник : учебное пособие для среднего профессионального образования / В. В. Токарев, А. В. Соколов, Л. Г. Егорова, П. А. Мышкис. — Москва : Издательство Юрайт, 2022. — 292 с. — (Профессиональное образование). — ISBN 978-5-534-12490-3. — Текст : электронный // Образовательная платформа Юрайт [сайт]. — URL: </w:t>
      </w:r>
      <w:hyperlink r:id="rId10" w:history="1">
        <w:r w:rsidRPr="00870443">
          <w:rPr>
            <w:rStyle w:val="af"/>
            <w:rFonts w:ascii="Times New Roman" w:hAnsi="Times New Roman"/>
          </w:rPr>
          <w:t>https://urait.ru/bcode/494995</w:t>
        </w:r>
      </w:hyperlink>
    </w:p>
    <w:p w:rsidR="00695818" w:rsidRPr="00455B9B" w:rsidRDefault="00695818" w:rsidP="00695818">
      <w:pPr>
        <w:ind w:firstLine="709"/>
        <w:jc w:val="both"/>
        <w:rPr>
          <w:rFonts w:ascii="Times New Roman" w:hAnsi="Times New Roman" w:cs="Times New Roman"/>
        </w:rPr>
      </w:pPr>
      <w:r>
        <w:rPr>
          <w:rFonts w:ascii="Times New Roman" w:hAnsi="Times New Roman" w:cs="Times New Roman"/>
        </w:rPr>
        <w:t>3</w:t>
      </w:r>
      <w:r w:rsidRPr="00455B9B">
        <w:rPr>
          <w:rFonts w:ascii="Times New Roman" w:hAnsi="Times New Roman" w:cs="Times New Roman"/>
        </w:rPr>
        <w:t xml:space="preserve">. Гаджинский А.М. Практикум по логистике [Электронный ресурс]/ А.М. Гаджинский— Электрон. текстовые данные.— М.: Дашков и К, 2016.—320 c.— Режим доступа: http://www.iprbookshop.ru/35301.— ЭБС «IPRbooks» </w:t>
      </w:r>
    </w:p>
    <w:p w:rsidR="00695818" w:rsidRPr="00455B9B" w:rsidRDefault="00695818" w:rsidP="00695818">
      <w:pPr>
        <w:ind w:firstLine="709"/>
        <w:jc w:val="both"/>
        <w:rPr>
          <w:rFonts w:ascii="Times New Roman" w:hAnsi="Times New Roman" w:cs="Times New Roman"/>
        </w:rPr>
      </w:pPr>
      <w:r>
        <w:rPr>
          <w:rFonts w:ascii="Times New Roman" w:hAnsi="Times New Roman"/>
        </w:rPr>
        <w:lastRenderedPageBreak/>
        <w:t>4</w:t>
      </w:r>
      <w:r w:rsidRPr="00455B9B">
        <w:rPr>
          <w:rFonts w:ascii="Times New Roman" w:hAnsi="Times New Roman" w:cs="Times New Roman"/>
        </w:rPr>
        <w:t>. Левкин Г.Г. Коммерческая логистика [Электронный ресурс]: учебное пособие/ Левкин Г.Г.— Электрон. текстовые данные.— Саратов: Вузовское образование, 2016.— 204 c.— Режим доступа: http://www.iprbookshop.ru/46247.— ЭБС «IPRbooks»</w:t>
      </w:r>
    </w:p>
    <w:p w:rsidR="00695818" w:rsidRPr="00455B9B" w:rsidRDefault="00695818" w:rsidP="00695818">
      <w:pPr>
        <w:ind w:firstLine="709"/>
        <w:jc w:val="both"/>
        <w:rPr>
          <w:rFonts w:ascii="Times New Roman" w:hAnsi="Times New Roman" w:cs="Times New Roman"/>
        </w:rPr>
      </w:pPr>
      <w:r>
        <w:rPr>
          <w:rFonts w:ascii="Times New Roman" w:hAnsi="Times New Roman"/>
        </w:rPr>
        <w:t>5</w:t>
      </w:r>
      <w:r w:rsidRPr="00455B9B">
        <w:rPr>
          <w:rFonts w:ascii="Times New Roman" w:hAnsi="Times New Roman" w:cs="Times New Roman"/>
        </w:rPr>
        <w:t>. Палагин Ю.И. Логистика - планирование и управление материальными потоками [Электронный ресурс]: учебное пособие/ Ю.И. Палагин— Электрон. текстовые данные.— СПб.: Политехника, 2016.— 290 c.— Режим доступа: http://www.iprbookshop.ru/59721.html.— ЭБС «IPRbooks»</w:t>
      </w:r>
    </w:p>
    <w:p w:rsidR="00695818" w:rsidRPr="00455B9B" w:rsidRDefault="00695818" w:rsidP="00695818">
      <w:pPr>
        <w:ind w:firstLine="709"/>
        <w:jc w:val="both"/>
        <w:rPr>
          <w:rFonts w:ascii="Times New Roman" w:hAnsi="Times New Roman" w:cs="Times New Roman"/>
        </w:rPr>
      </w:pPr>
      <w:r>
        <w:rPr>
          <w:rFonts w:ascii="Times New Roman" w:hAnsi="Times New Roman"/>
        </w:rPr>
        <w:t>6</w:t>
      </w:r>
      <w:r w:rsidRPr="00455B9B">
        <w:rPr>
          <w:rFonts w:ascii="Times New Roman" w:hAnsi="Times New Roman" w:cs="Times New Roman"/>
        </w:rPr>
        <w:t>. Экономические основы логистики и управления цепями поставок [Электронный ресурс]: практикум/ — Электрон. текстовые данные.— Казань: Казанский национальный</w:t>
      </w:r>
      <w:r>
        <w:rPr>
          <w:rFonts w:ascii="Times New Roman" w:hAnsi="Times New Roman" w:cs="Times New Roman"/>
        </w:rPr>
        <w:t xml:space="preserve"> </w:t>
      </w:r>
      <w:r w:rsidRPr="00455B9B">
        <w:rPr>
          <w:rFonts w:ascii="Times New Roman" w:hAnsi="Times New Roman" w:cs="Times New Roman"/>
        </w:rPr>
        <w:t>исследовательский технологический</w:t>
      </w:r>
      <w:r>
        <w:rPr>
          <w:rFonts w:ascii="Times New Roman" w:hAnsi="Times New Roman" w:cs="Times New Roman"/>
        </w:rPr>
        <w:t xml:space="preserve"> </w:t>
      </w:r>
      <w:r w:rsidRPr="00455B9B">
        <w:rPr>
          <w:rFonts w:ascii="Times New Roman" w:hAnsi="Times New Roman" w:cs="Times New Roman"/>
        </w:rPr>
        <w:t>университет, 2016.— 80 c.— Режим доступа: http://www.iprbookshop.ru/63557.html.— ЭБС «IPRbooks»</w:t>
      </w:r>
    </w:p>
    <w:p w:rsidR="00695818" w:rsidRDefault="00695818" w:rsidP="00695818">
      <w:pPr>
        <w:ind w:firstLine="709"/>
        <w:jc w:val="both"/>
        <w:rPr>
          <w:rFonts w:ascii="Times New Roman" w:hAnsi="Times New Roman"/>
        </w:rPr>
      </w:pPr>
    </w:p>
    <w:p w:rsidR="009B0C4F" w:rsidRPr="007047DA" w:rsidRDefault="009B0C4F" w:rsidP="00560253">
      <w:pPr>
        <w:widowControl w:val="0"/>
        <w:tabs>
          <w:tab w:val="num" w:pos="0"/>
          <w:tab w:val="left" w:pos="1080"/>
        </w:tabs>
        <w:autoSpaceDE w:val="0"/>
        <w:autoSpaceDN w:val="0"/>
        <w:adjustRightInd w:val="0"/>
        <w:ind w:firstLine="709"/>
        <w:jc w:val="both"/>
        <w:rPr>
          <w:rFonts w:ascii="Times New Roman" w:hAnsi="Times New Roman" w:cs="Times New Roman"/>
          <w:b/>
        </w:rPr>
      </w:pPr>
      <w:r w:rsidRPr="007047DA">
        <w:rPr>
          <w:rFonts w:ascii="Times New Roman" w:hAnsi="Times New Roman" w:cs="Times New Roman"/>
          <w:b/>
        </w:rPr>
        <w:t>Критерии оценивания:</w:t>
      </w:r>
    </w:p>
    <w:p w:rsidR="009B0C4F" w:rsidRPr="007047DA" w:rsidRDefault="009B0C4F" w:rsidP="00560253">
      <w:pPr>
        <w:shd w:val="clear" w:color="auto" w:fill="FFFFFF"/>
        <w:ind w:firstLine="709"/>
        <w:jc w:val="both"/>
        <w:rPr>
          <w:rFonts w:ascii="Times New Roman" w:hAnsi="Times New Roman" w:cs="Times New Roman"/>
        </w:rPr>
      </w:pPr>
      <w:r w:rsidRPr="007047DA">
        <w:rPr>
          <w:rFonts w:ascii="Times New Roman" w:hAnsi="Times New Roman" w:cs="Times New Roman"/>
        </w:rPr>
        <w:t xml:space="preserve"> «</w:t>
      </w:r>
      <w:r w:rsidRPr="007047DA">
        <w:rPr>
          <w:rFonts w:ascii="Times New Roman" w:hAnsi="Times New Roman" w:cs="Times New Roman"/>
          <w:b/>
          <w:bCs/>
          <w:iCs/>
        </w:rPr>
        <w:t>Отлично</w:t>
      </w:r>
      <w:r w:rsidRPr="007047DA">
        <w:rPr>
          <w:rFonts w:ascii="Times New Roman" w:hAnsi="Times New Roman" w:cs="Times New Roman"/>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9B0C4F" w:rsidRPr="007047DA" w:rsidRDefault="009B0C4F" w:rsidP="00560253">
      <w:pPr>
        <w:shd w:val="clear" w:color="auto" w:fill="FFFFFF"/>
        <w:ind w:firstLine="709"/>
        <w:jc w:val="both"/>
        <w:rPr>
          <w:rFonts w:ascii="Times New Roman" w:hAnsi="Times New Roman" w:cs="Times New Roman"/>
        </w:rPr>
      </w:pPr>
      <w:r w:rsidRPr="007047DA">
        <w:rPr>
          <w:rFonts w:ascii="Times New Roman" w:hAnsi="Times New Roman" w:cs="Times New Roman"/>
        </w:rPr>
        <w:t>«</w:t>
      </w:r>
      <w:r w:rsidRPr="007047DA">
        <w:rPr>
          <w:rFonts w:ascii="Times New Roman" w:hAnsi="Times New Roman" w:cs="Times New Roman"/>
          <w:b/>
          <w:bCs/>
          <w:iCs/>
        </w:rPr>
        <w:t>Хорошо</w:t>
      </w:r>
      <w:r w:rsidRPr="007047DA">
        <w:rPr>
          <w:rFonts w:ascii="Times New Roman" w:hAnsi="Times New Roman" w:cs="Times New Roman"/>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9B0C4F" w:rsidRPr="007047DA" w:rsidRDefault="009B0C4F" w:rsidP="00560253">
      <w:pPr>
        <w:shd w:val="clear" w:color="auto" w:fill="FFFFFF"/>
        <w:ind w:firstLine="709"/>
        <w:jc w:val="both"/>
        <w:rPr>
          <w:rFonts w:ascii="Times New Roman" w:hAnsi="Times New Roman" w:cs="Times New Roman"/>
        </w:rPr>
      </w:pPr>
      <w:r w:rsidRPr="007047DA">
        <w:rPr>
          <w:rFonts w:ascii="Times New Roman" w:hAnsi="Times New Roman" w:cs="Times New Roman"/>
        </w:rPr>
        <w:t>«</w:t>
      </w:r>
      <w:r w:rsidRPr="007047DA">
        <w:rPr>
          <w:rFonts w:ascii="Times New Roman" w:hAnsi="Times New Roman" w:cs="Times New Roman"/>
          <w:b/>
          <w:bCs/>
          <w:iCs/>
        </w:rPr>
        <w:t>Удовлетворительно</w:t>
      </w:r>
      <w:r w:rsidRPr="007047DA">
        <w:rPr>
          <w:rFonts w:ascii="Times New Roman" w:hAnsi="Times New Roman" w:cs="Times New Roman"/>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9B0C4F" w:rsidRPr="007047DA" w:rsidRDefault="009B0C4F" w:rsidP="00560253">
      <w:pPr>
        <w:shd w:val="clear" w:color="auto" w:fill="FFFFFF"/>
        <w:ind w:firstLine="709"/>
        <w:jc w:val="both"/>
        <w:rPr>
          <w:rFonts w:ascii="Times New Roman" w:hAnsi="Times New Roman" w:cs="Times New Roman"/>
        </w:rPr>
      </w:pPr>
      <w:r w:rsidRPr="007047DA">
        <w:rPr>
          <w:rFonts w:ascii="Times New Roman" w:hAnsi="Times New Roman" w:cs="Times New Roman"/>
        </w:rPr>
        <w:t>«</w:t>
      </w:r>
      <w:r w:rsidRPr="007047DA">
        <w:rPr>
          <w:rFonts w:ascii="Times New Roman" w:hAnsi="Times New Roman" w:cs="Times New Roman"/>
          <w:b/>
          <w:bCs/>
          <w:iCs/>
        </w:rPr>
        <w:t>Неудовлетворительно</w:t>
      </w:r>
      <w:r w:rsidRPr="007047DA">
        <w:rPr>
          <w:rFonts w:ascii="Times New Roman" w:hAnsi="Times New Roman" w:cs="Times New Roman"/>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9B0C4F" w:rsidRPr="00560253" w:rsidRDefault="009B0C4F" w:rsidP="00560253">
      <w:pPr>
        <w:pStyle w:val="ad"/>
        <w:shd w:val="clear" w:color="auto" w:fill="FFFFFF"/>
        <w:spacing w:before="0" w:beforeAutospacing="0" w:after="0" w:afterAutospacing="0"/>
        <w:ind w:firstLine="720"/>
        <w:jc w:val="both"/>
        <w:rPr>
          <w:color w:val="000000"/>
        </w:rPr>
      </w:pPr>
    </w:p>
    <w:p w:rsidR="009B0C4F" w:rsidRDefault="009B0C4F" w:rsidP="00560253">
      <w:pPr>
        <w:tabs>
          <w:tab w:val="left" w:pos="2295"/>
        </w:tabs>
        <w:ind w:firstLine="709"/>
        <w:jc w:val="center"/>
        <w:rPr>
          <w:rFonts w:ascii="Times New Roman" w:hAnsi="Times New Roman" w:cs="Times New Roman"/>
          <w:b/>
        </w:rPr>
      </w:pPr>
      <w:r>
        <w:rPr>
          <w:rFonts w:ascii="Times New Roman" w:hAnsi="Times New Roman" w:cs="Times New Roman"/>
          <w:b/>
        </w:rPr>
        <w:t>Практическое занятие № 2</w:t>
      </w:r>
    </w:p>
    <w:p w:rsidR="009B0C4F" w:rsidRPr="00560253" w:rsidRDefault="009B0C4F" w:rsidP="00560253">
      <w:pPr>
        <w:tabs>
          <w:tab w:val="left" w:pos="2295"/>
        </w:tabs>
        <w:ind w:firstLine="709"/>
        <w:jc w:val="center"/>
        <w:rPr>
          <w:rFonts w:ascii="Times New Roman" w:hAnsi="Times New Roman" w:cs="Times New Roman"/>
          <w:b/>
        </w:rPr>
      </w:pPr>
    </w:p>
    <w:p w:rsidR="009B0C4F" w:rsidRPr="00560253" w:rsidRDefault="009B0C4F" w:rsidP="00560253">
      <w:pPr>
        <w:ind w:firstLine="720"/>
        <w:jc w:val="both"/>
        <w:rPr>
          <w:rFonts w:ascii="Times New Roman" w:hAnsi="Times New Roman" w:cs="Times New Roman"/>
        </w:rPr>
      </w:pPr>
      <w:r w:rsidRPr="00560253">
        <w:rPr>
          <w:rFonts w:ascii="Times New Roman" w:hAnsi="Times New Roman" w:cs="Times New Roman"/>
          <w:b/>
        </w:rPr>
        <w:t xml:space="preserve">Тема практической работы:  </w:t>
      </w:r>
      <w:r w:rsidRPr="002D1CF1">
        <w:rPr>
          <w:rFonts w:ascii="Times New Roman" w:hAnsi="Times New Roman"/>
        </w:rPr>
        <w:t xml:space="preserve">Показатели эффективности функционирования </w:t>
      </w:r>
      <w:r w:rsidRPr="00560253">
        <w:rPr>
          <w:rFonts w:ascii="Times New Roman" w:hAnsi="Times New Roman" w:cs="Times New Roman"/>
        </w:rPr>
        <w:t>логистической системы и ее отдельных элементов</w:t>
      </w:r>
    </w:p>
    <w:p w:rsidR="009B0C4F" w:rsidRPr="00EA697C" w:rsidRDefault="009B0C4F" w:rsidP="00FA2C8C">
      <w:pPr>
        <w:pStyle w:val="ad"/>
        <w:spacing w:before="0" w:beforeAutospacing="0" w:after="0" w:afterAutospacing="0"/>
        <w:ind w:firstLine="720"/>
        <w:jc w:val="both"/>
        <w:rPr>
          <w:color w:val="000000"/>
        </w:rPr>
      </w:pPr>
      <w:r w:rsidRPr="00560253">
        <w:rPr>
          <w:b/>
        </w:rPr>
        <w:t xml:space="preserve">Цель: </w:t>
      </w:r>
      <w:r w:rsidRPr="00EA697C">
        <w:rPr>
          <w:color w:val="000000"/>
        </w:rPr>
        <w:t>изучение методов</w:t>
      </w:r>
      <w:r w:rsidRPr="00EA697C">
        <w:rPr>
          <w:b/>
          <w:color w:val="000000"/>
        </w:rPr>
        <w:t xml:space="preserve"> </w:t>
      </w:r>
      <w:r w:rsidRPr="00EA697C">
        <w:rPr>
          <w:color w:val="000000"/>
        </w:rPr>
        <w:t>расчета</w:t>
      </w:r>
      <w:r w:rsidRPr="00EA697C">
        <w:rPr>
          <w:bCs/>
        </w:rPr>
        <w:t xml:space="preserve"> показателей эффективности логистической системы</w:t>
      </w:r>
      <w:r w:rsidRPr="00EA697C">
        <w:rPr>
          <w:color w:val="000000"/>
        </w:rPr>
        <w:t xml:space="preserve"> и приобретение практического опыта решения задач по их расчету.</w:t>
      </w:r>
    </w:p>
    <w:p w:rsidR="009B0C4F" w:rsidRDefault="009B0C4F" w:rsidP="00FA2C8C">
      <w:pPr>
        <w:ind w:firstLine="720"/>
        <w:jc w:val="both"/>
        <w:rPr>
          <w:rFonts w:ascii="Times New Roman" w:hAnsi="Times New Roman" w:cs="Times New Roman"/>
          <w:b/>
        </w:rPr>
      </w:pPr>
    </w:p>
    <w:p w:rsidR="009B0C4F" w:rsidRPr="00560253" w:rsidRDefault="009B0C4F" w:rsidP="005602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rPr>
      </w:pPr>
      <w:r w:rsidRPr="00560253">
        <w:rPr>
          <w:rFonts w:ascii="Times New Roman" w:hAnsi="Times New Roman" w:cs="Times New Roman"/>
          <w:b/>
        </w:rPr>
        <w:t>Планируемые результаты:</w:t>
      </w:r>
    </w:p>
    <w:p w:rsidR="009B0C4F" w:rsidRPr="00560253" w:rsidRDefault="009B0C4F" w:rsidP="00560253">
      <w:pPr>
        <w:shd w:val="clear" w:color="auto" w:fill="FFFFFF"/>
        <w:ind w:firstLine="720"/>
        <w:jc w:val="both"/>
        <w:rPr>
          <w:rFonts w:ascii="Times New Roman" w:hAnsi="Times New Roman" w:cs="Times New Roman"/>
          <w:b/>
        </w:rPr>
      </w:pPr>
      <w:r w:rsidRPr="00560253">
        <w:rPr>
          <w:rFonts w:ascii="Times New Roman" w:hAnsi="Times New Roman" w:cs="Times New Roman"/>
          <w:b/>
          <w:iCs/>
        </w:rPr>
        <w:t>знать:</w:t>
      </w:r>
    </w:p>
    <w:p w:rsidR="009B0C4F" w:rsidRPr="00560253" w:rsidRDefault="009B0C4F" w:rsidP="00560253">
      <w:pPr>
        <w:shd w:val="clear" w:color="auto" w:fill="FFFFFF"/>
        <w:tabs>
          <w:tab w:val="left" w:pos="5347"/>
        </w:tabs>
        <w:ind w:firstLine="720"/>
        <w:jc w:val="both"/>
        <w:rPr>
          <w:rFonts w:ascii="Times New Roman" w:hAnsi="Times New Roman" w:cs="Times New Roman"/>
        </w:rPr>
      </w:pPr>
      <w:r w:rsidRPr="00560253">
        <w:rPr>
          <w:rFonts w:ascii="Times New Roman" w:hAnsi="Times New Roman" w:cs="Times New Roman"/>
        </w:rPr>
        <w:t xml:space="preserve">- показатели </w:t>
      </w:r>
      <w:r w:rsidRPr="00560253">
        <w:rPr>
          <w:rFonts w:ascii="Times New Roman" w:eastAsia="Times New Roman" w:hAnsi="Times New Roman" w:cs="Times New Roman"/>
          <w:bCs/>
        </w:rPr>
        <w:t>эффективности функционирования логистической системы и ее отдельных элементов;</w:t>
      </w:r>
    </w:p>
    <w:p w:rsidR="009B0C4F" w:rsidRPr="00560253" w:rsidRDefault="009B0C4F" w:rsidP="00560253">
      <w:pPr>
        <w:shd w:val="clear" w:color="auto" w:fill="FFFFFF"/>
        <w:tabs>
          <w:tab w:val="left" w:pos="5347"/>
        </w:tabs>
        <w:ind w:firstLine="720"/>
        <w:jc w:val="both"/>
        <w:rPr>
          <w:rFonts w:ascii="Times New Roman" w:hAnsi="Times New Roman" w:cs="Times New Roman"/>
          <w:shd w:val="clear" w:color="auto" w:fill="FFFFFF"/>
        </w:rPr>
      </w:pPr>
      <w:r w:rsidRPr="00560253">
        <w:rPr>
          <w:rFonts w:ascii="Times New Roman" w:hAnsi="Times New Roman" w:cs="Times New Roman"/>
        </w:rPr>
        <w:t xml:space="preserve">- методы </w:t>
      </w:r>
      <w:r w:rsidRPr="00560253">
        <w:rPr>
          <w:rFonts w:ascii="Times New Roman" w:hAnsi="Times New Roman" w:cs="Times New Roman"/>
          <w:bCs/>
        </w:rPr>
        <w:t>расчета показателей эффективности логистической системы</w:t>
      </w:r>
      <w:r w:rsidRPr="00560253">
        <w:rPr>
          <w:rFonts w:ascii="Times New Roman" w:hAnsi="Times New Roman" w:cs="Times New Roman"/>
          <w:shd w:val="clear" w:color="auto" w:fill="FFFFFF"/>
        </w:rPr>
        <w:t>;</w:t>
      </w:r>
    </w:p>
    <w:p w:rsidR="009B0C4F" w:rsidRPr="00560253" w:rsidRDefault="009B0C4F" w:rsidP="00560253">
      <w:pPr>
        <w:shd w:val="clear" w:color="auto" w:fill="FFFFFF"/>
        <w:tabs>
          <w:tab w:val="left" w:pos="5347"/>
        </w:tabs>
        <w:ind w:firstLine="720"/>
        <w:jc w:val="both"/>
        <w:rPr>
          <w:rFonts w:ascii="Times New Roman" w:hAnsi="Times New Roman" w:cs="Times New Roman"/>
          <w:shd w:val="clear" w:color="auto" w:fill="FFFFFF"/>
        </w:rPr>
      </w:pPr>
      <w:r w:rsidRPr="00560253">
        <w:rPr>
          <w:rFonts w:ascii="Times New Roman" w:hAnsi="Times New Roman" w:cs="Times New Roman"/>
          <w:shd w:val="clear" w:color="auto" w:fill="FFFFFF"/>
        </w:rPr>
        <w:t xml:space="preserve">- особенности </w:t>
      </w:r>
      <w:r w:rsidRPr="00560253">
        <w:rPr>
          <w:rFonts w:ascii="Times New Roman" w:hAnsi="Times New Roman" w:cs="Times New Roman"/>
          <w:bCs/>
        </w:rPr>
        <w:t>влияния нововведений на работу логистической системы компании;</w:t>
      </w:r>
    </w:p>
    <w:p w:rsidR="009B0C4F" w:rsidRPr="00560253" w:rsidRDefault="009B0C4F" w:rsidP="00560253">
      <w:pPr>
        <w:shd w:val="clear" w:color="auto" w:fill="FFFFFF"/>
        <w:ind w:firstLine="720"/>
        <w:jc w:val="both"/>
        <w:rPr>
          <w:rFonts w:ascii="Times New Roman" w:hAnsi="Times New Roman" w:cs="Times New Roman"/>
          <w:b/>
          <w:iCs/>
        </w:rPr>
      </w:pPr>
      <w:r w:rsidRPr="00560253">
        <w:rPr>
          <w:rFonts w:ascii="Times New Roman" w:hAnsi="Times New Roman" w:cs="Times New Roman"/>
          <w:b/>
          <w:iCs/>
        </w:rPr>
        <w:t xml:space="preserve">уметь: </w:t>
      </w:r>
    </w:p>
    <w:p w:rsidR="009B0C4F" w:rsidRPr="00560253" w:rsidRDefault="009B0C4F" w:rsidP="00560253">
      <w:pPr>
        <w:ind w:firstLine="720"/>
        <w:jc w:val="both"/>
        <w:rPr>
          <w:rFonts w:ascii="Times New Roman" w:hAnsi="Times New Roman" w:cs="Times New Roman"/>
        </w:rPr>
      </w:pPr>
      <w:r w:rsidRPr="00560253">
        <w:rPr>
          <w:rFonts w:ascii="Times New Roman" w:hAnsi="Times New Roman" w:cs="Times New Roman"/>
        </w:rPr>
        <w:t>-</w:t>
      </w:r>
      <w:r w:rsidRPr="00560253">
        <w:rPr>
          <w:rFonts w:ascii="Times New Roman" w:hAnsi="Times New Roman" w:cs="Times New Roman"/>
          <w:shd w:val="clear" w:color="auto" w:fill="FFFFFF"/>
        </w:rPr>
        <w:t xml:space="preserve"> производить р</w:t>
      </w:r>
      <w:r w:rsidRPr="00560253">
        <w:rPr>
          <w:rFonts w:ascii="Times New Roman" w:hAnsi="Times New Roman" w:cs="Times New Roman"/>
          <w:bCs/>
        </w:rPr>
        <w:t>асчеты основных показателей эффективности логистической системы</w:t>
      </w:r>
      <w:r w:rsidRPr="00560253">
        <w:rPr>
          <w:rFonts w:ascii="Times New Roman" w:hAnsi="Times New Roman" w:cs="Times New Roman"/>
        </w:rPr>
        <w:t>.</w:t>
      </w:r>
    </w:p>
    <w:p w:rsidR="009B0C4F" w:rsidRPr="00560253" w:rsidRDefault="009B0C4F" w:rsidP="00560253">
      <w:pPr>
        <w:ind w:firstLine="720"/>
        <w:jc w:val="both"/>
        <w:rPr>
          <w:rFonts w:ascii="Times New Roman" w:hAnsi="Times New Roman" w:cs="Times New Roman"/>
          <w:b/>
        </w:rPr>
      </w:pPr>
    </w:p>
    <w:p w:rsidR="009B0C4F" w:rsidRPr="002D1CF1" w:rsidRDefault="009B0C4F" w:rsidP="00560253">
      <w:pPr>
        <w:ind w:firstLine="720"/>
        <w:jc w:val="both"/>
        <w:rPr>
          <w:rFonts w:ascii="Times New Roman" w:hAnsi="Times New Roman"/>
        </w:rPr>
      </w:pPr>
      <w:r w:rsidRPr="002D1CF1">
        <w:rPr>
          <w:rFonts w:ascii="Times New Roman" w:hAnsi="Times New Roman"/>
        </w:rPr>
        <w:t>ПК 3.1. Владеть методологией оценки эффективности функционирования элементов логистической системы.</w:t>
      </w:r>
    </w:p>
    <w:p w:rsidR="009B0C4F" w:rsidRPr="002D1CF1" w:rsidRDefault="009B0C4F" w:rsidP="00560253">
      <w:pPr>
        <w:ind w:firstLine="720"/>
        <w:jc w:val="both"/>
        <w:rPr>
          <w:rFonts w:ascii="Times New Roman" w:hAnsi="Times New Roman"/>
        </w:rPr>
      </w:pPr>
      <w:r w:rsidRPr="002D1CF1">
        <w:rPr>
          <w:rFonts w:ascii="Times New Roman" w:hAnsi="Times New Roman"/>
        </w:rPr>
        <w:t>ПК 3.2. Составлять программу и осуществлять мониторинг показателей работы на уровне подразделения (участка) логистической системы (поставщиков, посредников, перевозчиков и эффективность работы складского хозяйства и каналов распределения).</w:t>
      </w:r>
    </w:p>
    <w:p w:rsidR="009B0C4F" w:rsidRPr="002D1CF1" w:rsidRDefault="009B0C4F" w:rsidP="00560253">
      <w:pPr>
        <w:ind w:firstLine="720"/>
        <w:jc w:val="both"/>
        <w:rPr>
          <w:rFonts w:ascii="Times New Roman" w:hAnsi="Times New Roman"/>
        </w:rPr>
      </w:pPr>
      <w:r w:rsidRPr="002D1CF1">
        <w:rPr>
          <w:rFonts w:ascii="Times New Roman" w:hAnsi="Times New Roman"/>
        </w:rPr>
        <w:lastRenderedPageBreak/>
        <w:t>ПК 3.3. Рассчитывать и анализировать логистические издержки.</w:t>
      </w:r>
    </w:p>
    <w:p w:rsidR="009B0C4F" w:rsidRPr="002D1CF1" w:rsidRDefault="009B0C4F" w:rsidP="00560253">
      <w:pPr>
        <w:ind w:firstLine="720"/>
        <w:jc w:val="both"/>
        <w:rPr>
          <w:rFonts w:ascii="Times New Roman" w:hAnsi="Times New Roman"/>
        </w:rPr>
      </w:pPr>
      <w:r w:rsidRPr="002D1CF1">
        <w:rPr>
          <w:rFonts w:ascii="Times New Roman" w:hAnsi="Times New Roman"/>
        </w:rPr>
        <w:t>ПК 3.4. Применять современные логистические концепции и принципы сокращения логистических расходов.</w:t>
      </w:r>
    </w:p>
    <w:p w:rsidR="009B0C4F" w:rsidRPr="007047DA" w:rsidRDefault="009B0C4F" w:rsidP="00560253">
      <w:pPr>
        <w:ind w:firstLine="720"/>
        <w:jc w:val="both"/>
        <w:rPr>
          <w:rFonts w:ascii="Times New Roman" w:hAnsi="Times New Roman" w:cs="Times New Roman"/>
        </w:rPr>
      </w:pPr>
      <w:r w:rsidRPr="007047DA">
        <w:rPr>
          <w:rFonts w:ascii="Times New Roman" w:hAnsi="Times New Roman" w:cs="Times New Roman"/>
        </w:rPr>
        <w:t>ОК-1 Понимать сущность и социальную значимость своей будущей профессии, проявлять к ней устойчивый интерес.</w:t>
      </w:r>
    </w:p>
    <w:p w:rsidR="009B0C4F" w:rsidRPr="007047DA" w:rsidRDefault="009B0C4F" w:rsidP="00560253">
      <w:pPr>
        <w:ind w:firstLine="709"/>
        <w:jc w:val="both"/>
        <w:rPr>
          <w:rFonts w:ascii="Times New Roman" w:hAnsi="Times New Roman" w:cs="Times New Roman"/>
        </w:rPr>
      </w:pPr>
      <w:r w:rsidRPr="007047DA">
        <w:rPr>
          <w:rFonts w:ascii="Times New Roman" w:hAnsi="Times New Roman" w:cs="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9B0C4F" w:rsidRPr="007047DA" w:rsidRDefault="009B0C4F" w:rsidP="00560253">
      <w:pPr>
        <w:ind w:firstLine="709"/>
        <w:jc w:val="both"/>
        <w:rPr>
          <w:rFonts w:ascii="Times New Roman" w:hAnsi="Times New Roman" w:cs="Times New Roman"/>
        </w:rPr>
      </w:pPr>
      <w:r w:rsidRPr="007047DA">
        <w:rPr>
          <w:rFonts w:ascii="Times New Roman" w:hAnsi="Times New Roman" w:cs="Times New Roman"/>
        </w:rPr>
        <w:t>ОК-3 Принимать решения в стандартных и нестандартных ситуациях и нести за них ответственность.</w:t>
      </w:r>
    </w:p>
    <w:p w:rsidR="009B0C4F" w:rsidRPr="007047DA" w:rsidRDefault="009B0C4F" w:rsidP="00560253">
      <w:pPr>
        <w:ind w:firstLine="709"/>
        <w:jc w:val="both"/>
        <w:rPr>
          <w:rFonts w:ascii="Times New Roman" w:hAnsi="Times New Roman" w:cs="Times New Roman"/>
        </w:rPr>
      </w:pPr>
      <w:r w:rsidRPr="007047DA">
        <w:rPr>
          <w:rFonts w:ascii="Times New Roman" w:hAnsi="Times New Roman" w:cs="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9B0C4F" w:rsidRPr="007047DA" w:rsidRDefault="009B0C4F" w:rsidP="00560253">
      <w:pPr>
        <w:ind w:firstLine="709"/>
        <w:jc w:val="both"/>
        <w:rPr>
          <w:rFonts w:ascii="Times New Roman" w:hAnsi="Times New Roman" w:cs="Times New Roman"/>
        </w:rPr>
      </w:pPr>
      <w:r w:rsidRPr="007047DA">
        <w:rPr>
          <w:rFonts w:ascii="Times New Roman" w:hAnsi="Times New Roman" w:cs="Times New Roman"/>
        </w:rPr>
        <w:t>ОК-5 Использовать информационно-коммуникационные технологии в профессиональной деятельности.</w:t>
      </w:r>
    </w:p>
    <w:p w:rsidR="009B0C4F" w:rsidRPr="007047DA" w:rsidRDefault="009B0C4F" w:rsidP="00560253">
      <w:pPr>
        <w:ind w:firstLine="709"/>
        <w:jc w:val="both"/>
        <w:rPr>
          <w:rFonts w:ascii="Times New Roman" w:hAnsi="Times New Roman" w:cs="Times New Roman"/>
        </w:rPr>
      </w:pPr>
      <w:r w:rsidRPr="007047DA">
        <w:rPr>
          <w:rFonts w:ascii="Times New Roman" w:hAnsi="Times New Roman" w:cs="Times New Roman"/>
        </w:rPr>
        <w:t>ОК-6 Работать в коллективе и команде, эффективно общаться с коллегами, руководством, потребителями.</w:t>
      </w:r>
    </w:p>
    <w:p w:rsidR="009B0C4F" w:rsidRPr="007047DA" w:rsidRDefault="009B0C4F" w:rsidP="00560253">
      <w:pPr>
        <w:ind w:firstLine="709"/>
        <w:jc w:val="both"/>
        <w:rPr>
          <w:rFonts w:ascii="Times New Roman" w:hAnsi="Times New Roman" w:cs="Times New Roman"/>
        </w:rPr>
      </w:pPr>
      <w:r w:rsidRPr="007047DA">
        <w:rPr>
          <w:rFonts w:ascii="Times New Roman" w:hAnsi="Times New Roman" w:cs="Times New Roman"/>
        </w:rPr>
        <w:t>ОК-7 Брать на себя ответственность за работу членов команды (подчиненных), результат выполнения заданий.</w:t>
      </w:r>
    </w:p>
    <w:p w:rsidR="009B0C4F" w:rsidRPr="007047DA" w:rsidRDefault="009B0C4F" w:rsidP="00560253">
      <w:pPr>
        <w:ind w:firstLine="709"/>
        <w:jc w:val="both"/>
        <w:rPr>
          <w:rFonts w:ascii="Times New Roman" w:hAnsi="Times New Roman" w:cs="Times New Roman"/>
        </w:rPr>
      </w:pPr>
      <w:r w:rsidRPr="007047DA">
        <w:rPr>
          <w:rFonts w:ascii="Times New Roman" w:hAnsi="Times New Roman" w:cs="Times New Roman"/>
        </w:rPr>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9B0C4F" w:rsidRPr="007047DA" w:rsidRDefault="009B0C4F" w:rsidP="00560253">
      <w:pPr>
        <w:ind w:firstLine="709"/>
        <w:jc w:val="both"/>
        <w:rPr>
          <w:rFonts w:ascii="Times New Roman" w:hAnsi="Times New Roman" w:cs="Times New Roman"/>
        </w:rPr>
      </w:pPr>
      <w:r w:rsidRPr="007047DA">
        <w:rPr>
          <w:rFonts w:ascii="Times New Roman" w:hAnsi="Times New Roman" w:cs="Times New Roman"/>
        </w:rPr>
        <w:t>ОК-9 Ориентироваться в условиях частой смены технологий в профессиональной деятельности.</w:t>
      </w:r>
    </w:p>
    <w:p w:rsidR="009B0C4F" w:rsidRPr="007047DA" w:rsidRDefault="009B0C4F" w:rsidP="00560253">
      <w:pPr>
        <w:ind w:firstLine="709"/>
        <w:jc w:val="both"/>
        <w:rPr>
          <w:rFonts w:ascii="Times New Roman" w:hAnsi="Times New Roman" w:cs="Times New Roman"/>
          <w:b/>
          <w:bCs/>
        </w:rPr>
      </w:pPr>
    </w:p>
    <w:p w:rsidR="009B0C4F" w:rsidRPr="007047DA" w:rsidRDefault="009B0C4F" w:rsidP="00560253">
      <w:pPr>
        <w:ind w:firstLine="709"/>
        <w:jc w:val="both"/>
        <w:rPr>
          <w:rFonts w:ascii="Times New Roman" w:hAnsi="Times New Roman" w:cs="Times New Roman"/>
          <w:b/>
        </w:rPr>
      </w:pPr>
      <w:r w:rsidRPr="007047DA">
        <w:rPr>
          <w:rFonts w:ascii="Times New Roman" w:hAnsi="Times New Roman" w:cs="Times New Roman"/>
          <w:b/>
          <w:bCs/>
        </w:rPr>
        <w:t>Материально</w:t>
      </w:r>
      <w:r w:rsidRPr="007047DA">
        <w:rPr>
          <w:rFonts w:ascii="Times New Roman" w:hAnsi="Times New Roman" w:cs="Times New Roman"/>
          <w:bCs/>
        </w:rPr>
        <w:t>-</w:t>
      </w:r>
      <w:r w:rsidRPr="007047DA">
        <w:rPr>
          <w:rFonts w:ascii="Times New Roman" w:hAnsi="Times New Roman" w:cs="Times New Roman"/>
          <w:b/>
          <w:bCs/>
        </w:rPr>
        <w:t>техническое и к</w:t>
      </w:r>
      <w:r w:rsidRPr="007047DA">
        <w:rPr>
          <w:rFonts w:ascii="Times New Roman" w:hAnsi="Times New Roman" w:cs="Times New Roman"/>
          <w:b/>
        </w:rPr>
        <w:t>омплексно-методическое обеспечение:</w:t>
      </w:r>
    </w:p>
    <w:p w:rsidR="009D1374" w:rsidRPr="005478E9" w:rsidRDefault="009D1374" w:rsidP="009D1374">
      <w:pPr>
        <w:ind w:firstLine="709"/>
        <w:jc w:val="both"/>
        <w:rPr>
          <w:rFonts w:ascii="Times New Roman" w:hAnsi="Times New Roman" w:cs="Times New Roman"/>
          <w:b/>
          <w:lang w:eastAsia="en-US"/>
        </w:rPr>
      </w:pPr>
      <w:r w:rsidRPr="005478E9">
        <w:rPr>
          <w:rFonts w:ascii="Times New Roman" w:hAnsi="Times New Roman" w:cs="Times New Roman"/>
          <w:b/>
          <w:lang w:eastAsia="en-US"/>
        </w:rPr>
        <w:t>Кабинет междисциплинарных курсов, менеджмента</w:t>
      </w:r>
    </w:p>
    <w:p w:rsidR="009D1374" w:rsidRPr="005478E9" w:rsidRDefault="009D1374" w:rsidP="009D1374">
      <w:pPr>
        <w:ind w:firstLine="709"/>
        <w:jc w:val="both"/>
        <w:rPr>
          <w:rFonts w:ascii="Times New Roman" w:hAnsi="Times New Roman" w:cs="Times New Roman"/>
          <w:lang w:eastAsia="en-US"/>
        </w:rPr>
      </w:pPr>
      <w:r w:rsidRPr="005478E9">
        <w:rPr>
          <w:rFonts w:ascii="Times New Roman" w:hAnsi="Times New Roman" w:cs="Times New Roman"/>
          <w:lang w:eastAsia="en-US"/>
        </w:rPr>
        <w:t xml:space="preserve"> Мультимедийный комплекс: ноутбук c лицензионным программным обеспечением: </w:t>
      </w:r>
      <w:r w:rsidRPr="005478E9">
        <w:rPr>
          <w:rFonts w:ascii="Times New Roman" w:hAnsi="Times New Roman" w:cs="Times New Roman"/>
          <w:lang w:val="en-US" w:eastAsia="en-US"/>
        </w:rPr>
        <w:t>Microsoft</w:t>
      </w:r>
      <w:r w:rsidRPr="005478E9">
        <w:rPr>
          <w:rFonts w:ascii="Times New Roman" w:hAnsi="Times New Roman" w:cs="Times New Roman"/>
          <w:lang w:eastAsia="en-US"/>
        </w:rPr>
        <w:t xml:space="preserve"> </w:t>
      </w:r>
      <w:r w:rsidRPr="005478E9">
        <w:rPr>
          <w:rFonts w:ascii="Times New Roman" w:hAnsi="Times New Roman" w:cs="Times New Roman"/>
          <w:lang w:val="en-US" w:eastAsia="en-US"/>
        </w:rPr>
        <w:t>Windows</w:t>
      </w:r>
      <w:r w:rsidRPr="005478E9">
        <w:rPr>
          <w:rFonts w:ascii="Times New Roman" w:hAnsi="Times New Roman" w:cs="Times New Roman"/>
          <w:lang w:eastAsia="en-US"/>
        </w:rPr>
        <w:t xml:space="preserve"> 7, </w:t>
      </w:r>
      <w:r w:rsidRPr="005478E9">
        <w:rPr>
          <w:rFonts w:ascii="Times New Roman" w:hAnsi="Times New Roman" w:cs="Times New Roman"/>
          <w:lang w:val="en-US" w:eastAsia="en-US"/>
        </w:rPr>
        <w:t>Microsoft</w:t>
      </w:r>
      <w:r w:rsidRPr="005478E9">
        <w:rPr>
          <w:rFonts w:ascii="Times New Roman" w:hAnsi="Times New Roman" w:cs="Times New Roman"/>
          <w:lang w:eastAsia="en-US"/>
        </w:rPr>
        <w:t xml:space="preserve"> </w:t>
      </w:r>
      <w:r w:rsidRPr="005478E9">
        <w:rPr>
          <w:rFonts w:ascii="Times New Roman" w:hAnsi="Times New Roman" w:cs="Times New Roman"/>
          <w:lang w:val="en-US" w:eastAsia="en-US"/>
        </w:rPr>
        <w:t>Office</w:t>
      </w:r>
      <w:r w:rsidRPr="005478E9">
        <w:rPr>
          <w:rFonts w:ascii="Times New Roman" w:hAnsi="Times New Roman" w:cs="Times New Roman"/>
          <w:lang w:eastAsia="en-US"/>
        </w:rPr>
        <w:t xml:space="preserve"> 2010 (</w:t>
      </w:r>
      <w:r w:rsidRPr="005478E9">
        <w:rPr>
          <w:rFonts w:ascii="Times New Roman" w:hAnsi="Times New Roman" w:cs="Times New Roman"/>
          <w:lang w:val="en-US" w:eastAsia="en-US"/>
        </w:rPr>
        <w:t>Word</w:t>
      </w:r>
      <w:r w:rsidRPr="005478E9">
        <w:rPr>
          <w:rFonts w:ascii="Times New Roman" w:hAnsi="Times New Roman" w:cs="Times New Roman"/>
          <w:lang w:eastAsia="en-US"/>
        </w:rPr>
        <w:t xml:space="preserve">, </w:t>
      </w:r>
      <w:r w:rsidRPr="005478E9">
        <w:rPr>
          <w:rFonts w:ascii="Times New Roman" w:hAnsi="Times New Roman" w:cs="Times New Roman"/>
          <w:lang w:val="en-US" w:eastAsia="en-US"/>
        </w:rPr>
        <w:t>Excel</w:t>
      </w:r>
      <w:r w:rsidRPr="005478E9">
        <w:rPr>
          <w:rFonts w:ascii="Times New Roman" w:hAnsi="Times New Roman" w:cs="Times New Roman"/>
          <w:lang w:eastAsia="en-US"/>
        </w:rPr>
        <w:t xml:space="preserve">, </w:t>
      </w:r>
      <w:r w:rsidRPr="005478E9">
        <w:rPr>
          <w:rFonts w:ascii="Times New Roman" w:hAnsi="Times New Roman" w:cs="Times New Roman"/>
          <w:lang w:val="en-US" w:eastAsia="en-US"/>
        </w:rPr>
        <w:t>PowerPoint</w:t>
      </w:r>
      <w:r w:rsidRPr="005478E9">
        <w:rPr>
          <w:rFonts w:ascii="Times New Roman" w:hAnsi="Times New Roman" w:cs="Times New Roman"/>
          <w:lang w:eastAsia="en-US"/>
        </w:rPr>
        <w:t>), объединен в локальную сеть с выходом в Интернет и доступом в информационно-образовательную среду ЭТИ (филиал) СГТУ имени Гагарина Ю.А., проектор, экран для проектора, колонки..</w:t>
      </w:r>
    </w:p>
    <w:p w:rsidR="009D1374" w:rsidRPr="005478E9" w:rsidRDefault="009D1374" w:rsidP="009D1374">
      <w:pPr>
        <w:ind w:firstLine="709"/>
        <w:jc w:val="both"/>
        <w:rPr>
          <w:rFonts w:ascii="Times New Roman" w:hAnsi="Times New Roman" w:cs="Times New Roman"/>
        </w:rPr>
      </w:pPr>
      <w:r w:rsidRPr="005478E9">
        <w:rPr>
          <w:rFonts w:ascii="Times New Roman" w:hAnsi="Times New Roman" w:cs="Times New Roman"/>
          <w:lang w:eastAsia="en-US"/>
        </w:rPr>
        <w:t>Рабочее место преподавателя, рабочие места обучающихся, комплект учебно-методической документации, комплекты таблиц демонстрационных, учебные видеофильмы.</w:t>
      </w:r>
    </w:p>
    <w:p w:rsidR="009B0C4F" w:rsidRPr="007047DA" w:rsidRDefault="009B0C4F" w:rsidP="00560253">
      <w:pPr>
        <w:ind w:firstLine="709"/>
        <w:rPr>
          <w:rFonts w:ascii="Times New Roman" w:hAnsi="Times New Roman" w:cs="Times New Roman"/>
          <w:b/>
          <w:iCs/>
        </w:rPr>
      </w:pPr>
    </w:p>
    <w:p w:rsidR="009B0C4F" w:rsidRPr="007047DA" w:rsidRDefault="009B0C4F" w:rsidP="00560253">
      <w:pPr>
        <w:ind w:firstLine="709"/>
        <w:rPr>
          <w:rFonts w:ascii="Times New Roman" w:hAnsi="Times New Roman" w:cs="Times New Roman"/>
          <w:b/>
          <w:bCs/>
        </w:rPr>
      </w:pPr>
      <w:r w:rsidRPr="007047DA">
        <w:rPr>
          <w:rFonts w:ascii="Times New Roman" w:hAnsi="Times New Roman" w:cs="Times New Roman"/>
          <w:b/>
          <w:iCs/>
        </w:rPr>
        <w:t>Методы обучения</w:t>
      </w:r>
      <w:r w:rsidRPr="007047DA">
        <w:rPr>
          <w:rFonts w:ascii="Times New Roman" w:hAnsi="Times New Roman" w:cs="Times New Roman"/>
          <w:b/>
          <w:bCs/>
        </w:rPr>
        <w:t>:</w:t>
      </w:r>
    </w:p>
    <w:p w:rsidR="009B0C4F" w:rsidRPr="007047DA" w:rsidRDefault="009B0C4F" w:rsidP="00560253">
      <w:pPr>
        <w:ind w:firstLine="709"/>
        <w:jc w:val="both"/>
        <w:rPr>
          <w:rFonts w:ascii="Times New Roman" w:hAnsi="Times New Roman" w:cs="Times New Roman"/>
        </w:rPr>
      </w:pPr>
      <w:r w:rsidRPr="007047DA">
        <w:rPr>
          <w:rFonts w:ascii="Times New Roman" w:hAnsi="Times New Roman" w:cs="Times New Roman"/>
        </w:rPr>
        <w:t xml:space="preserve">− наглядные методы: раздаточный материал; </w:t>
      </w:r>
    </w:p>
    <w:p w:rsidR="009B0C4F" w:rsidRPr="007047DA" w:rsidRDefault="009B0C4F" w:rsidP="00560253">
      <w:pPr>
        <w:ind w:firstLine="709"/>
        <w:rPr>
          <w:rFonts w:ascii="Times New Roman" w:hAnsi="Times New Roman" w:cs="Times New Roman"/>
          <w:b/>
        </w:rPr>
      </w:pPr>
      <w:r w:rsidRPr="007047DA">
        <w:rPr>
          <w:rFonts w:ascii="Times New Roman" w:hAnsi="Times New Roman" w:cs="Times New Roman"/>
        </w:rPr>
        <w:t>− практические методы: решение задач</w:t>
      </w:r>
    </w:p>
    <w:p w:rsidR="009B0C4F" w:rsidRPr="007047DA" w:rsidRDefault="009B0C4F" w:rsidP="00560253">
      <w:pPr>
        <w:ind w:firstLine="709"/>
        <w:rPr>
          <w:rFonts w:ascii="Times New Roman" w:hAnsi="Times New Roman" w:cs="Times New Roman"/>
          <w:b/>
          <w:iCs/>
        </w:rPr>
      </w:pPr>
    </w:p>
    <w:p w:rsidR="009B0C4F" w:rsidRPr="007047DA" w:rsidRDefault="009B0C4F" w:rsidP="00560253">
      <w:pPr>
        <w:ind w:firstLine="709"/>
        <w:rPr>
          <w:rFonts w:ascii="Times New Roman" w:hAnsi="Times New Roman" w:cs="Times New Roman"/>
        </w:rPr>
      </w:pPr>
      <w:r w:rsidRPr="007047DA">
        <w:rPr>
          <w:rFonts w:ascii="Times New Roman" w:hAnsi="Times New Roman" w:cs="Times New Roman"/>
          <w:b/>
          <w:iCs/>
        </w:rPr>
        <w:t xml:space="preserve">Форма организации учебной деятельности: </w:t>
      </w:r>
      <w:r w:rsidRPr="007047DA">
        <w:rPr>
          <w:rFonts w:ascii="Times New Roman" w:hAnsi="Times New Roman" w:cs="Times New Roman"/>
          <w:iCs/>
        </w:rPr>
        <w:t>практическое занятие.</w:t>
      </w:r>
    </w:p>
    <w:p w:rsidR="009B0C4F" w:rsidRPr="007047DA" w:rsidRDefault="009B0C4F" w:rsidP="005602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b/>
        </w:rPr>
      </w:pPr>
    </w:p>
    <w:p w:rsidR="009B0C4F" w:rsidRPr="007047DA" w:rsidRDefault="009B0C4F" w:rsidP="005602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rPr>
      </w:pPr>
      <w:r w:rsidRPr="007047DA">
        <w:rPr>
          <w:rFonts w:ascii="Times New Roman" w:hAnsi="Times New Roman" w:cs="Times New Roman"/>
          <w:b/>
        </w:rPr>
        <w:t xml:space="preserve">Время выполнения: </w:t>
      </w:r>
      <w:r w:rsidRPr="007047DA">
        <w:rPr>
          <w:rFonts w:ascii="Times New Roman" w:hAnsi="Times New Roman" w:cs="Times New Roman"/>
        </w:rPr>
        <w:t>90  минут</w:t>
      </w:r>
    </w:p>
    <w:p w:rsidR="009B0C4F" w:rsidRPr="007047DA" w:rsidRDefault="009B0C4F" w:rsidP="00560253">
      <w:pPr>
        <w:shd w:val="clear" w:color="auto" w:fill="FFFFFF"/>
        <w:ind w:firstLine="709"/>
        <w:jc w:val="both"/>
        <w:rPr>
          <w:rFonts w:ascii="Times New Roman" w:hAnsi="Times New Roman" w:cs="Times New Roman"/>
          <w:b/>
          <w:bCs/>
        </w:rPr>
      </w:pPr>
    </w:p>
    <w:p w:rsidR="009B0C4F" w:rsidRDefault="009B0C4F" w:rsidP="00560253">
      <w:pPr>
        <w:shd w:val="clear" w:color="auto" w:fill="FFFFFF"/>
        <w:ind w:firstLine="709"/>
        <w:jc w:val="both"/>
        <w:rPr>
          <w:rFonts w:ascii="Times New Roman" w:hAnsi="Times New Roman" w:cs="Times New Roman"/>
          <w:b/>
          <w:bCs/>
        </w:rPr>
      </w:pPr>
      <w:r w:rsidRPr="007047DA">
        <w:rPr>
          <w:rFonts w:ascii="Times New Roman" w:hAnsi="Times New Roman" w:cs="Times New Roman"/>
          <w:b/>
          <w:bCs/>
        </w:rPr>
        <w:t>Вопросы для проверки готовности обучающихся к практическому занятию:</w:t>
      </w:r>
    </w:p>
    <w:p w:rsidR="009B0C4F" w:rsidRDefault="009B0C4F" w:rsidP="00560253">
      <w:pPr>
        <w:numPr>
          <w:ilvl w:val="0"/>
          <w:numId w:val="5"/>
        </w:numPr>
        <w:shd w:val="clear" w:color="auto" w:fill="FFFFFF"/>
        <w:tabs>
          <w:tab w:val="clear" w:pos="2138"/>
          <w:tab w:val="num" w:pos="1080"/>
        </w:tabs>
        <w:ind w:left="0" w:firstLine="720"/>
        <w:jc w:val="both"/>
        <w:rPr>
          <w:rFonts w:ascii="Times New Roman" w:hAnsi="Times New Roman"/>
          <w:bCs/>
        </w:rPr>
      </w:pPr>
      <w:r w:rsidRPr="002D1CF1">
        <w:rPr>
          <w:rFonts w:ascii="Times New Roman" w:hAnsi="Times New Roman"/>
          <w:bCs/>
        </w:rPr>
        <w:t xml:space="preserve">Экономический эффект. </w:t>
      </w:r>
    </w:p>
    <w:p w:rsidR="009B0C4F" w:rsidRDefault="009B0C4F" w:rsidP="00560253">
      <w:pPr>
        <w:numPr>
          <w:ilvl w:val="0"/>
          <w:numId w:val="5"/>
        </w:numPr>
        <w:shd w:val="clear" w:color="auto" w:fill="FFFFFF"/>
        <w:tabs>
          <w:tab w:val="clear" w:pos="2138"/>
          <w:tab w:val="num" w:pos="1080"/>
        </w:tabs>
        <w:ind w:left="0" w:firstLine="720"/>
        <w:jc w:val="both"/>
        <w:rPr>
          <w:rFonts w:ascii="Times New Roman" w:hAnsi="Times New Roman"/>
          <w:bCs/>
        </w:rPr>
      </w:pPr>
      <w:r w:rsidRPr="002D1CF1">
        <w:rPr>
          <w:rFonts w:ascii="Times New Roman" w:hAnsi="Times New Roman"/>
          <w:bCs/>
        </w:rPr>
        <w:t xml:space="preserve">Эффективность логистической системы. </w:t>
      </w:r>
    </w:p>
    <w:p w:rsidR="009B0C4F" w:rsidRDefault="009B0C4F" w:rsidP="00560253">
      <w:pPr>
        <w:numPr>
          <w:ilvl w:val="0"/>
          <w:numId w:val="5"/>
        </w:numPr>
        <w:shd w:val="clear" w:color="auto" w:fill="FFFFFF"/>
        <w:tabs>
          <w:tab w:val="clear" w:pos="2138"/>
          <w:tab w:val="num" w:pos="1080"/>
        </w:tabs>
        <w:ind w:left="0" w:firstLine="720"/>
        <w:jc w:val="both"/>
        <w:rPr>
          <w:rFonts w:ascii="Times New Roman" w:hAnsi="Times New Roman"/>
          <w:bCs/>
        </w:rPr>
      </w:pPr>
      <w:r w:rsidRPr="002D1CF1">
        <w:rPr>
          <w:rFonts w:ascii="Times New Roman" w:hAnsi="Times New Roman"/>
          <w:bCs/>
        </w:rPr>
        <w:t xml:space="preserve">Статическая и динамическая эффективность. </w:t>
      </w:r>
    </w:p>
    <w:p w:rsidR="009B0C4F" w:rsidRDefault="009B0C4F" w:rsidP="00560253">
      <w:pPr>
        <w:numPr>
          <w:ilvl w:val="0"/>
          <w:numId w:val="5"/>
        </w:numPr>
        <w:shd w:val="clear" w:color="auto" w:fill="FFFFFF"/>
        <w:tabs>
          <w:tab w:val="clear" w:pos="2138"/>
          <w:tab w:val="num" w:pos="1080"/>
        </w:tabs>
        <w:ind w:left="0" w:firstLine="720"/>
        <w:jc w:val="both"/>
        <w:rPr>
          <w:rFonts w:ascii="Times New Roman" w:hAnsi="Times New Roman" w:cs="Times New Roman"/>
          <w:b/>
          <w:bCs/>
        </w:rPr>
      </w:pPr>
      <w:r w:rsidRPr="002D1CF1">
        <w:rPr>
          <w:rFonts w:ascii="Times New Roman" w:hAnsi="Times New Roman"/>
          <w:bCs/>
        </w:rPr>
        <w:t>Методы, факторы, стандарты оценки эффективности.</w:t>
      </w:r>
    </w:p>
    <w:p w:rsidR="009B0C4F" w:rsidRPr="007047DA" w:rsidRDefault="009B0C4F" w:rsidP="00560253">
      <w:pPr>
        <w:ind w:firstLine="709"/>
        <w:jc w:val="both"/>
        <w:rPr>
          <w:rFonts w:ascii="Times New Roman" w:hAnsi="Times New Roman" w:cs="Times New Roman"/>
        </w:rPr>
      </w:pPr>
    </w:p>
    <w:p w:rsidR="009B0C4F" w:rsidRPr="007047DA" w:rsidRDefault="009B0C4F" w:rsidP="00560253">
      <w:pPr>
        <w:ind w:firstLine="709"/>
        <w:jc w:val="both"/>
        <w:rPr>
          <w:rFonts w:ascii="Times New Roman" w:hAnsi="Times New Roman" w:cs="Times New Roman"/>
        </w:rPr>
      </w:pPr>
      <w:r w:rsidRPr="007047DA">
        <w:rPr>
          <w:rFonts w:ascii="Times New Roman" w:hAnsi="Times New Roman" w:cs="Times New Roman"/>
          <w:b/>
        </w:rPr>
        <w:t>Форма отчетности по занятию</w:t>
      </w:r>
      <w:r w:rsidRPr="007047DA">
        <w:rPr>
          <w:rFonts w:ascii="Times New Roman" w:hAnsi="Times New Roman" w:cs="Times New Roman"/>
        </w:rPr>
        <w:t>: выполнение практических заданий</w:t>
      </w:r>
    </w:p>
    <w:p w:rsidR="009B0C4F" w:rsidRPr="007047DA" w:rsidRDefault="009B0C4F" w:rsidP="00560253">
      <w:pPr>
        <w:shd w:val="clear" w:color="auto" w:fill="FFFFFF"/>
        <w:ind w:firstLine="709"/>
        <w:jc w:val="both"/>
        <w:rPr>
          <w:rFonts w:ascii="Times New Roman" w:hAnsi="Times New Roman" w:cs="Times New Roman"/>
          <w:b/>
        </w:rPr>
      </w:pPr>
    </w:p>
    <w:p w:rsidR="009B0C4F" w:rsidRPr="007047DA" w:rsidRDefault="009B0C4F" w:rsidP="00560253">
      <w:pPr>
        <w:shd w:val="clear" w:color="auto" w:fill="FFFFFF"/>
        <w:ind w:firstLine="709"/>
        <w:jc w:val="both"/>
        <w:rPr>
          <w:rFonts w:ascii="Times New Roman" w:hAnsi="Times New Roman" w:cs="Times New Roman"/>
          <w:b/>
          <w:bCs/>
        </w:rPr>
      </w:pPr>
      <w:r w:rsidRPr="007047DA">
        <w:rPr>
          <w:rFonts w:ascii="Times New Roman" w:hAnsi="Times New Roman" w:cs="Times New Roman"/>
          <w:b/>
        </w:rPr>
        <w:t>Этапы выполнения работы:</w:t>
      </w:r>
    </w:p>
    <w:p w:rsidR="009B0C4F" w:rsidRPr="00EA697C" w:rsidRDefault="009B0C4F" w:rsidP="00560253">
      <w:pPr>
        <w:pStyle w:val="ad"/>
        <w:shd w:val="clear" w:color="auto" w:fill="FFFFFF"/>
        <w:spacing w:before="0" w:beforeAutospacing="0" w:after="0" w:afterAutospacing="0"/>
        <w:ind w:firstLine="720"/>
        <w:jc w:val="both"/>
        <w:rPr>
          <w:color w:val="000000"/>
        </w:rPr>
      </w:pPr>
    </w:p>
    <w:p w:rsidR="009B0C4F" w:rsidRDefault="009B0C4F" w:rsidP="00FA2C8C">
      <w:pPr>
        <w:pStyle w:val="ad"/>
        <w:spacing w:before="0" w:beforeAutospacing="0" w:after="0" w:afterAutospacing="0"/>
        <w:ind w:firstLine="720"/>
        <w:jc w:val="center"/>
        <w:rPr>
          <w:b/>
          <w:color w:val="000000"/>
        </w:rPr>
      </w:pPr>
      <w:r w:rsidRPr="00EA697C">
        <w:rPr>
          <w:b/>
          <w:color w:val="000000"/>
        </w:rPr>
        <w:lastRenderedPageBreak/>
        <w:t>Методические указания к выполнению практических задач.</w:t>
      </w:r>
    </w:p>
    <w:p w:rsidR="009B0C4F" w:rsidRPr="00FA2C8C" w:rsidRDefault="009B0C4F" w:rsidP="00FA2C8C">
      <w:pPr>
        <w:pStyle w:val="ad"/>
        <w:spacing w:before="0" w:beforeAutospacing="0" w:after="0" w:afterAutospacing="0"/>
        <w:ind w:firstLine="720"/>
        <w:jc w:val="both"/>
        <w:rPr>
          <w:color w:val="000000"/>
        </w:rPr>
      </w:pPr>
      <w:r w:rsidRPr="00EA697C">
        <w:rPr>
          <w:color w:val="000000"/>
        </w:rPr>
        <w:t xml:space="preserve">За время развития логистики в промышленно развитых странах сформировалась система показателей, в общем плане оценивающих ее эффективность и результативность, </w:t>
      </w:r>
      <w:r w:rsidRPr="00FA2C8C">
        <w:rPr>
          <w:color w:val="000000"/>
        </w:rPr>
        <w:t>к которым обычно относятся:</w:t>
      </w:r>
    </w:p>
    <w:p w:rsidR="009B0C4F" w:rsidRPr="00FA2C8C" w:rsidRDefault="009B0C4F" w:rsidP="00FA2C8C">
      <w:pPr>
        <w:ind w:firstLine="540"/>
        <w:jc w:val="both"/>
        <w:rPr>
          <w:rFonts w:ascii="Times New Roman" w:hAnsi="Times New Roman" w:cs="Times New Roman"/>
        </w:rPr>
      </w:pPr>
      <w:r w:rsidRPr="00FA2C8C">
        <w:rPr>
          <w:rFonts w:ascii="Times New Roman" w:hAnsi="Times New Roman" w:cs="Times New Roman"/>
        </w:rPr>
        <w:t>- общие логистические издержки;</w:t>
      </w:r>
    </w:p>
    <w:p w:rsidR="009B0C4F" w:rsidRPr="00FA2C8C" w:rsidRDefault="009B0C4F" w:rsidP="00FA2C8C">
      <w:pPr>
        <w:ind w:left="225" w:firstLine="360"/>
        <w:jc w:val="both"/>
        <w:rPr>
          <w:rFonts w:ascii="Times New Roman" w:hAnsi="Times New Roman" w:cs="Times New Roman"/>
        </w:rPr>
      </w:pPr>
      <w:r w:rsidRPr="00FA2C8C">
        <w:rPr>
          <w:rFonts w:ascii="Times New Roman" w:hAnsi="Times New Roman" w:cs="Times New Roman"/>
        </w:rPr>
        <w:t>- качество логистического сервиса;</w:t>
      </w:r>
    </w:p>
    <w:p w:rsidR="009B0C4F" w:rsidRPr="00FA2C8C" w:rsidRDefault="009B0C4F" w:rsidP="00FA2C8C">
      <w:pPr>
        <w:ind w:left="225" w:firstLine="360"/>
        <w:jc w:val="both"/>
        <w:rPr>
          <w:rFonts w:ascii="Times New Roman" w:hAnsi="Times New Roman" w:cs="Times New Roman"/>
        </w:rPr>
      </w:pPr>
      <w:r w:rsidRPr="00FA2C8C">
        <w:rPr>
          <w:rFonts w:ascii="Times New Roman" w:hAnsi="Times New Roman" w:cs="Times New Roman"/>
        </w:rPr>
        <w:t>- продолжительность логистических циклов;</w:t>
      </w:r>
    </w:p>
    <w:p w:rsidR="009B0C4F" w:rsidRPr="00FA2C8C" w:rsidRDefault="009B0C4F" w:rsidP="00FA2C8C">
      <w:pPr>
        <w:ind w:left="225" w:firstLine="360"/>
        <w:jc w:val="both"/>
        <w:rPr>
          <w:rFonts w:ascii="Times New Roman" w:hAnsi="Times New Roman" w:cs="Times New Roman"/>
        </w:rPr>
      </w:pPr>
      <w:r w:rsidRPr="00FA2C8C">
        <w:rPr>
          <w:rFonts w:ascii="Times New Roman" w:hAnsi="Times New Roman" w:cs="Times New Roman"/>
        </w:rPr>
        <w:t>- производительность;</w:t>
      </w:r>
    </w:p>
    <w:p w:rsidR="009B0C4F" w:rsidRPr="00FA2C8C" w:rsidRDefault="009B0C4F" w:rsidP="00FA2C8C">
      <w:pPr>
        <w:ind w:left="225" w:firstLine="360"/>
        <w:jc w:val="both"/>
        <w:rPr>
          <w:rFonts w:ascii="Times New Roman" w:hAnsi="Times New Roman" w:cs="Times New Roman"/>
        </w:rPr>
      </w:pPr>
      <w:r w:rsidRPr="00FA2C8C">
        <w:rPr>
          <w:rFonts w:ascii="Times New Roman" w:hAnsi="Times New Roman" w:cs="Times New Roman"/>
        </w:rPr>
        <w:t>- возврат на инвестиции в логистическую инфраструктуру.</w:t>
      </w:r>
    </w:p>
    <w:p w:rsidR="009B0C4F" w:rsidRPr="00FA2C8C" w:rsidRDefault="009B0C4F" w:rsidP="00FA2C8C">
      <w:pPr>
        <w:pStyle w:val="ad"/>
        <w:shd w:val="clear" w:color="auto" w:fill="FFFFFF"/>
        <w:spacing w:before="0" w:beforeAutospacing="0" w:after="0" w:afterAutospacing="0"/>
        <w:ind w:firstLine="720"/>
        <w:jc w:val="both"/>
        <w:textAlignment w:val="baseline"/>
        <w:rPr>
          <w:b/>
        </w:rPr>
      </w:pPr>
    </w:p>
    <w:p w:rsidR="009B0C4F" w:rsidRPr="00FA2C8C" w:rsidRDefault="009B0C4F" w:rsidP="00FA2C8C">
      <w:pPr>
        <w:pStyle w:val="ad"/>
        <w:shd w:val="clear" w:color="auto" w:fill="FFFFFF"/>
        <w:spacing w:before="0" w:beforeAutospacing="0" w:after="0" w:afterAutospacing="0"/>
        <w:ind w:firstLine="720"/>
        <w:jc w:val="both"/>
        <w:textAlignment w:val="baseline"/>
        <w:rPr>
          <w:b/>
        </w:rPr>
      </w:pPr>
      <w:r w:rsidRPr="00FA2C8C">
        <w:rPr>
          <w:b/>
        </w:rPr>
        <w:t>1. Общие логистические издержки</w:t>
      </w:r>
    </w:p>
    <w:p w:rsidR="009B0C4F" w:rsidRPr="00FA2C8C" w:rsidRDefault="009B0C4F" w:rsidP="00FA2C8C">
      <w:pPr>
        <w:pStyle w:val="ad"/>
        <w:shd w:val="clear" w:color="auto" w:fill="FFFFFF"/>
        <w:spacing w:before="0" w:beforeAutospacing="0" w:after="0" w:afterAutospacing="0"/>
        <w:ind w:firstLine="720"/>
        <w:jc w:val="both"/>
        <w:textAlignment w:val="baseline"/>
        <w:rPr>
          <w:color w:val="000000"/>
        </w:rPr>
      </w:pPr>
      <w:r w:rsidRPr="00FA2C8C">
        <w:rPr>
          <w:color w:val="000000"/>
        </w:rPr>
        <w:t>Общими логистическими издержками называются суммарные затраты, связанные с комплексом функционального логистического менеджмента и логистическим администрированием в ЛС.</w:t>
      </w:r>
    </w:p>
    <w:p w:rsidR="009B0C4F" w:rsidRPr="00FA2C8C" w:rsidRDefault="009B0C4F" w:rsidP="00FA2C8C">
      <w:pPr>
        <w:pStyle w:val="ad"/>
        <w:shd w:val="clear" w:color="auto" w:fill="FFFFFF"/>
        <w:spacing w:before="0" w:beforeAutospacing="0" w:after="0" w:afterAutospacing="0"/>
        <w:ind w:firstLine="720"/>
        <w:jc w:val="both"/>
        <w:textAlignment w:val="baseline"/>
        <w:rPr>
          <w:color w:val="000000"/>
        </w:rPr>
      </w:pPr>
      <w:r w:rsidRPr="00FA2C8C">
        <w:rPr>
          <w:color w:val="000000"/>
        </w:rPr>
        <w:t>В составе общих логистических издержек можно выделить следующие основные группы затрат:</w:t>
      </w:r>
    </w:p>
    <w:p w:rsidR="009B0C4F" w:rsidRPr="00FA2C8C" w:rsidRDefault="009B0C4F" w:rsidP="00FA2C8C">
      <w:pPr>
        <w:pStyle w:val="ad"/>
        <w:shd w:val="clear" w:color="auto" w:fill="FFFFFF"/>
        <w:spacing w:before="0" w:beforeAutospacing="0" w:after="0" w:afterAutospacing="0"/>
        <w:ind w:firstLine="720"/>
        <w:jc w:val="both"/>
        <w:textAlignment w:val="baseline"/>
        <w:rPr>
          <w:color w:val="000000"/>
        </w:rPr>
      </w:pPr>
      <w:r w:rsidRPr="00FA2C8C">
        <w:rPr>
          <w:color w:val="000000"/>
        </w:rPr>
        <w:t>- затраты на выполнение логистических операций/функций (операционные, эксплуатационные логистические издержки);</w:t>
      </w:r>
    </w:p>
    <w:p w:rsidR="009B0C4F" w:rsidRPr="00FA2C8C" w:rsidRDefault="009B0C4F" w:rsidP="00FA2C8C">
      <w:pPr>
        <w:pStyle w:val="ad"/>
        <w:shd w:val="clear" w:color="auto" w:fill="FFFFFF"/>
        <w:spacing w:before="0" w:beforeAutospacing="0" w:after="0" w:afterAutospacing="0"/>
        <w:ind w:firstLine="720"/>
        <w:jc w:val="both"/>
        <w:textAlignment w:val="baseline"/>
        <w:rPr>
          <w:color w:val="000000"/>
        </w:rPr>
      </w:pPr>
      <w:r w:rsidRPr="00FA2C8C">
        <w:rPr>
          <w:color w:val="000000"/>
        </w:rPr>
        <w:t>- ущербы от логистических рисков;</w:t>
      </w:r>
    </w:p>
    <w:p w:rsidR="009B0C4F" w:rsidRPr="00FA2C8C" w:rsidRDefault="009B0C4F" w:rsidP="00FA2C8C">
      <w:pPr>
        <w:pStyle w:val="ad"/>
        <w:shd w:val="clear" w:color="auto" w:fill="FFFFFF"/>
        <w:spacing w:before="0" w:beforeAutospacing="0" w:after="0" w:afterAutospacing="0"/>
        <w:ind w:firstLine="720"/>
        <w:jc w:val="both"/>
        <w:textAlignment w:val="baseline"/>
        <w:rPr>
          <w:color w:val="000000"/>
        </w:rPr>
      </w:pPr>
      <w:r w:rsidRPr="00FA2C8C">
        <w:rPr>
          <w:color w:val="000000"/>
        </w:rPr>
        <w:t>- затраты на логистическое администрирование.</w:t>
      </w:r>
    </w:p>
    <w:p w:rsidR="009B0C4F" w:rsidRPr="00FA2C8C" w:rsidRDefault="009B0C4F" w:rsidP="00FA2C8C">
      <w:pPr>
        <w:pStyle w:val="ad"/>
        <w:shd w:val="clear" w:color="auto" w:fill="FFFFFF"/>
        <w:spacing w:before="0" w:beforeAutospacing="0" w:after="0" w:afterAutospacing="0"/>
        <w:ind w:firstLine="720"/>
        <w:jc w:val="both"/>
        <w:textAlignment w:val="baseline"/>
        <w:rPr>
          <w:color w:val="000000"/>
        </w:rPr>
      </w:pPr>
      <w:r w:rsidRPr="00FA2C8C">
        <w:rPr>
          <w:color w:val="000000"/>
        </w:rPr>
        <w:t>Для расчета величины постоянных издержек на хранение и содержание единицы товара в запасе за определенный период постоянные затраты за этот период относят к единице общего объема складской емкости (Q</w:t>
      </w:r>
      <w:r w:rsidRPr="00FA2C8C">
        <w:rPr>
          <w:color w:val="000000"/>
          <w:vertAlign w:val="subscript"/>
        </w:rPr>
        <w:t>скл</w:t>
      </w:r>
      <w:r w:rsidRPr="00FA2C8C">
        <w:rPr>
          <w:color w:val="000000"/>
        </w:rPr>
        <w:t>):</w:t>
      </w:r>
    </w:p>
    <w:p w:rsidR="009B0C4F" w:rsidRPr="00FA2C8C" w:rsidRDefault="009B0C4F" w:rsidP="00FA2C8C">
      <w:pPr>
        <w:ind w:firstLine="720"/>
        <w:jc w:val="both"/>
        <w:rPr>
          <w:rFonts w:ascii="Times New Roman" w:hAnsi="Times New Roman" w:cs="Times New Roman"/>
        </w:rPr>
      </w:pPr>
    </w:p>
    <w:p w:rsidR="009B0C4F" w:rsidRPr="00FA2C8C" w:rsidRDefault="009B0C4F" w:rsidP="00FA2C8C">
      <w:pPr>
        <w:pStyle w:val="ad"/>
        <w:shd w:val="clear" w:color="auto" w:fill="FFFFFF"/>
        <w:tabs>
          <w:tab w:val="left" w:pos="1050"/>
          <w:tab w:val="center" w:pos="5066"/>
        </w:tabs>
        <w:spacing w:before="0" w:beforeAutospacing="0" w:after="0" w:afterAutospacing="0"/>
        <w:ind w:firstLine="720"/>
        <w:textAlignment w:val="baseline"/>
        <w:rPr>
          <w:color w:val="000000"/>
        </w:rPr>
      </w:pPr>
      <w:r w:rsidRPr="00FA2C8C">
        <w:rPr>
          <w:color w:val="000000"/>
        </w:rPr>
        <w:tab/>
        <w:t xml:space="preserve">                                                </w:t>
      </w:r>
      <w:r w:rsidRPr="00FA2C8C">
        <w:rPr>
          <w:color w:val="000000"/>
        </w:rPr>
        <w:tab/>
      </w:r>
      <w:r w:rsidR="00897B1A">
        <w:rPr>
          <w:color w:val="000000"/>
        </w:rPr>
        <w:fldChar w:fldCharType="begin"/>
      </w:r>
      <w:r w:rsidR="00897B1A">
        <w:rPr>
          <w:color w:val="000000"/>
        </w:rPr>
        <w:instrText xml:space="preserve"> </w:instrText>
      </w:r>
      <w:r w:rsidR="00897B1A">
        <w:rPr>
          <w:color w:val="000000"/>
        </w:rPr>
        <w:instrText>INCLUDEPICTURE  "http://xreferat.com/image/53/1307115618_1.gif" \* MERGEFORMATINET</w:instrText>
      </w:r>
      <w:r w:rsidR="00897B1A">
        <w:rPr>
          <w:color w:val="000000"/>
        </w:rPr>
        <w:instrText xml:space="preserve"> </w:instrText>
      </w:r>
      <w:r w:rsidR="00897B1A">
        <w:rPr>
          <w:color w:val="000000"/>
        </w:rPr>
        <w:fldChar w:fldCharType="separate"/>
      </w:r>
      <w:r w:rsidR="00897B1A">
        <w:rPr>
          <w:color w:val="000000"/>
        </w:rPr>
        <w:pict>
          <v:shape id="_x0000_i1025" type="#_x0000_t75" alt="Показатели эффективности логистической системы" style="width:73.8pt;height:41.4pt">
            <v:imagedata r:id="rId11" r:href="rId12"/>
          </v:shape>
        </w:pict>
      </w:r>
      <w:r w:rsidR="00897B1A">
        <w:rPr>
          <w:color w:val="000000"/>
        </w:rPr>
        <w:fldChar w:fldCharType="end"/>
      </w:r>
      <w:r>
        <w:rPr>
          <w:color w:val="000000"/>
        </w:rPr>
        <w:t xml:space="preserve">, руб/ед </w:t>
      </w:r>
      <w:r w:rsidRPr="00FA2C8C">
        <w:rPr>
          <w:color w:val="000000"/>
        </w:rPr>
        <w:t>год,                                       (1)</w:t>
      </w:r>
    </w:p>
    <w:p w:rsidR="009B0C4F" w:rsidRPr="00FA2C8C" w:rsidRDefault="009B0C4F" w:rsidP="00FA2C8C">
      <w:pPr>
        <w:pStyle w:val="ad"/>
        <w:shd w:val="clear" w:color="auto" w:fill="FFFFFF"/>
        <w:spacing w:before="0" w:beforeAutospacing="0" w:after="0" w:afterAutospacing="0"/>
        <w:ind w:firstLine="720"/>
        <w:jc w:val="both"/>
        <w:textAlignment w:val="baseline"/>
        <w:rPr>
          <w:color w:val="000000"/>
        </w:rPr>
      </w:pPr>
    </w:p>
    <w:p w:rsidR="009B0C4F" w:rsidRPr="00FA2C8C" w:rsidRDefault="009B0C4F" w:rsidP="00FA2C8C">
      <w:pPr>
        <w:pStyle w:val="ad"/>
        <w:shd w:val="clear" w:color="auto" w:fill="FFFFFF"/>
        <w:spacing w:before="0" w:beforeAutospacing="0" w:after="0" w:afterAutospacing="0"/>
        <w:jc w:val="both"/>
        <w:textAlignment w:val="baseline"/>
      </w:pPr>
      <w:r w:rsidRPr="00FA2C8C">
        <w:t>где Q</w:t>
      </w:r>
      <w:r w:rsidRPr="00FA2C8C">
        <w:rPr>
          <w:vertAlign w:val="subscript"/>
        </w:rPr>
        <w:t>скл</w:t>
      </w:r>
      <w:r w:rsidRPr="00FA2C8C">
        <w:t xml:space="preserve"> - общий объем (емкость) склада. </w:t>
      </w:r>
    </w:p>
    <w:p w:rsidR="009B0C4F" w:rsidRPr="00FA2C8C" w:rsidRDefault="009B0C4F" w:rsidP="00FA2C8C">
      <w:pPr>
        <w:pStyle w:val="ad"/>
        <w:shd w:val="clear" w:color="auto" w:fill="FFFFFF"/>
        <w:spacing w:before="0" w:beforeAutospacing="0" w:after="0" w:afterAutospacing="0"/>
        <w:ind w:firstLine="720"/>
        <w:jc w:val="both"/>
        <w:textAlignment w:val="baseline"/>
      </w:pPr>
      <w:r w:rsidRPr="00FA2C8C">
        <w:t>Единица размерности емкости склада должна соотносится с единицей измерения хранимого товара - м</w:t>
      </w:r>
      <w:r w:rsidRPr="00FA2C8C">
        <w:rPr>
          <w:vertAlign w:val="superscript"/>
        </w:rPr>
        <w:t>2</w:t>
      </w:r>
      <w:r w:rsidRPr="00FA2C8C">
        <w:t>, м</w:t>
      </w:r>
      <w:r w:rsidRPr="00FA2C8C">
        <w:rPr>
          <w:vertAlign w:val="subscript"/>
        </w:rPr>
        <w:t>3</w:t>
      </w:r>
      <w:r w:rsidRPr="00FA2C8C">
        <w:t>, т., шт. и т.д.</w:t>
      </w:r>
    </w:p>
    <w:p w:rsidR="009B0C4F" w:rsidRDefault="009B0C4F" w:rsidP="00FA2C8C">
      <w:pPr>
        <w:pStyle w:val="ad"/>
        <w:shd w:val="clear" w:color="auto" w:fill="FFFFFF"/>
        <w:spacing w:before="0" w:beforeAutospacing="0" w:after="0" w:afterAutospacing="0"/>
        <w:ind w:firstLine="720"/>
        <w:jc w:val="both"/>
        <w:textAlignment w:val="baseline"/>
        <w:rPr>
          <w:color w:val="000000"/>
        </w:rPr>
      </w:pPr>
    </w:p>
    <w:p w:rsidR="009B0C4F" w:rsidRPr="00FA2C8C" w:rsidRDefault="009B0C4F" w:rsidP="00FA2C8C">
      <w:pPr>
        <w:pStyle w:val="ad"/>
        <w:shd w:val="clear" w:color="auto" w:fill="FFFFFF"/>
        <w:spacing w:before="0" w:beforeAutospacing="0" w:after="0" w:afterAutospacing="0"/>
        <w:ind w:firstLine="720"/>
        <w:jc w:val="both"/>
        <w:textAlignment w:val="baseline"/>
        <w:rPr>
          <w:color w:val="000000"/>
        </w:rPr>
      </w:pPr>
      <w:r w:rsidRPr="00FA2C8C">
        <w:rPr>
          <w:color w:val="000000"/>
        </w:rPr>
        <w:t>Тогда постоянные затраты за время хранения запаса определятся:</w:t>
      </w:r>
    </w:p>
    <w:p w:rsidR="009B0C4F" w:rsidRPr="00FA2C8C" w:rsidRDefault="009B0C4F" w:rsidP="00FA2C8C">
      <w:pPr>
        <w:pStyle w:val="ad"/>
        <w:shd w:val="clear" w:color="auto" w:fill="FFFFFF"/>
        <w:spacing w:before="0" w:beforeAutospacing="0" w:after="0" w:afterAutospacing="0"/>
        <w:ind w:firstLine="720"/>
        <w:jc w:val="both"/>
        <w:textAlignment w:val="baseline"/>
        <w:rPr>
          <w:color w:val="000000"/>
        </w:rPr>
      </w:pPr>
    </w:p>
    <w:p w:rsidR="009B0C4F" w:rsidRPr="00FA2C8C" w:rsidRDefault="009B0C4F" w:rsidP="00FA2C8C">
      <w:pPr>
        <w:ind w:firstLine="720"/>
        <w:jc w:val="center"/>
        <w:rPr>
          <w:rFonts w:ascii="Times New Roman" w:hAnsi="Times New Roman" w:cs="Times New Roman"/>
        </w:rPr>
      </w:pPr>
      <w:r w:rsidRPr="00FA2C8C">
        <w:rPr>
          <w:rFonts w:ascii="Times New Roman" w:hAnsi="Times New Roman" w:cs="Times New Roman"/>
        </w:rPr>
        <w:t xml:space="preserve">                                                </w:t>
      </w:r>
      <w:r w:rsidR="00897B1A">
        <w:rPr>
          <w:rFonts w:ascii="Times New Roman" w:hAnsi="Times New Roman" w:cs="Times New Roman"/>
        </w:rPr>
        <w:fldChar w:fldCharType="begin"/>
      </w:r>
      <w:r w:rsidR="00897B1A">
        <w:rPr>
          <w:rFonts w:ascii="Times New Roman" w:hAnsi="Times New Roman" w:cs="Times New Roman"/>
        </w:rPr>
        <w:instrText xml:space="preserve"> </w:instrText>
      </w:r>
      <w:r w:rsidR="00897B1A">
        <w:rPr>
          <w:rFonts w:ascii="Times New Roman" w:hAnsi="Times New Roman" w:cs="Times New Roman"/>
        </w:rPr>
        <w:instrText>INCLUDEPICTURE  "http://xreferat.com/image/53/1307115618_2.gif" \* MERGEFORMATINET</w:instrText>
      </w:r>
      <w:r w:rsidR="00897B1A">
        <w:rPr>
          <w:rFonts w:ascii="Times New Roman" w:hAnsi="Times New Roman" w:cs="Times New Roman"/>
        </w:rPr>
        <w:instrText xml:space="preserve"> </w:instrText>
      </w:r>
      <w:r w:rsidR="00897B1A">
        <w:rPr>
          <w:rFonts w:ascii="Times New Roman" w:hAnsi="Times New Roman" w:cs="Times New Roman"/>
        </w:rPr>
        <w:fldChar w:fldCharType="separate"/>
      </w:r>
      <w:r w:rsidR="00423088">
        <w:rPr>
          <w:rFonts w:ascii="Times New Roman" w:hAnsi="Times New Roman" w:cs="Times New Roman"/>
        </w:rPr>
        <w:pict>
          <v:shape id="_x0000_i1026" type="#_x0000_t75" alt="Показатели эффективности логистической системы" style="width:93pt;height:24pt">
            <v:imagedata r:id="rId13" r:href="rId14"/>
          </v:shape>
        </w:pict>
      </w:r>
      <w:r w:rsidR="00897B1A">
        <w:rPr>
          <w:rFonts w:ascii="Times New Roman" w:hAnsi="Times New Roman" w:cs="Times New Roman"/>
        </w:rPr>
        <w:fldChar w:fldCharType="end"/>
      </w:r>
      <w:r w:rsidRPr="00FA2C8C">
        <w:rPr>
          <w:rFonts w:ascii="Times New Roman" w:hAnsi="Times New Roman" w:cs="Times New Roman"/>
        </w:rPr>
        <w:t>, руб.,                                                 (2)</w:t>
      </w:r>
    </w:p>
    <w:p w:rsidR="009B0C4F" w:rsidRPr="00FA2C8C" w:rsidRDefault="009B0C4F" w:rsidP="00FA2C8C">
      <w:pPr>
        <w:ind w:firstLine="720"/>
        <w:jc w:val="both"/>
        <w:rPr>
          <w:rFonts w:ascii="Times New Roman" w:hAnsi="Times New Roman" w:cs="Times New Roman"/>
        </w:rPr>
      </w:pPr>
      <w:r w:rsidRPr="00FA2C8C">
        <w:rPr>
          <w:rFonts w:ascii="Times New Roman" w:hAnsi="Times New Roman" w:cs="Times New Roman"/>
        </w:rPr>
        <w:t xml:space="preserve">                          </w:t>
      </w:r>
    </w:p>
    <w:p w:rsidR="009B0C4F" w:rsidRPr="00FA2C8C" w:rsidRDefault="009B0C4F" w:rsidP="00FA2C8C">
      <w:pPr>
        <w:jc w:val="both"/>
        <w:rPr>
          <w:rFonts w:ascii="Times New Roman" w:hAnsi="Times New Roman" w:cs="Times New Roman"/>
        </w:rPr>
      </w:pPr>
      <w:r w:rsidRPr="00FA2C8C">
        <w:rPr>
          <w:rFonts w:ascii="Times New Roman" w:hAnsi="Times New Roman" w:cs="Times New Roman"/>
        </w:rPr>
        <w:t>где Q</w:t>
      </w:r>
      <w:r w:rsidRPr="00FA2C8C">
        <w:rPr>
          <w:rFonts w:ascii="Times New Roman" w:hAnsi="Times New Roman" w:cs="Times New Roman"/>
          <w:vertAlign w:val="subscript"/>
        </w:rPr>
        <w:t>зак</w:t>
      </w:r>
      <w:r w:rsidRPr="00FA2C8C">
        <w:rPr>
          <w:rFonts w:ascii="Times New Roman" w:hAnsi="Times New Roman" w:cs="Times New Roman"/>
        </w:rPr>
        <w:t xml:space="preserve"> - величина запаса на складе за рассматриваемый период, соответствует размеру заказа - ОРЗ, ед.</w:t>
      </w:r>
    </w:p>
    <w:p w:rsidR="009B0C4F" w:rsidRDefault="009B0C4F" w:rsidP="00FA2C8C">
      <w:pPr>
        <w:pStyle w:val="ad"/>
        <w:shd w:val="clear" w:color="auto" w:fill="FFFFFF"/>
        <w:spacing w:before="0" w:beforeAutospacing="0" w:after="0" w:afterAutospacing="0"/>
        <w:ind w:firstLine="720"/>
        <w:jc w:val="both"/>
        <w:textAlignment w:val="baseline"/>
        <w:rPr>
          <w:color w:val="000000"/>
        </w:rPr>
      </w:pPr>
    </w:p>
    <w:p w:rsidR="009B0C4F" w:rsidRPr="00FA2C8C" w:rsidRDefault="009B0C4F" w:rsidP="00FA2C8C">
      <w:pPr>
        <w:pStyle w:val="ad"/>
        <w:shd w:val="clear" w:color="auto" w:fill="FFFFFF"/>
        <w:spacing w:before="0" w:beforeAutospacing="0" w:after="0" w:afterAutospacing="0"/>
        <w:ind w:firstLine="720"/>
        <w:jc w:val="both"/>
        <w:textAlignment w:val="baseline"/>
        <w:rPr>
          <w:color w:val="000000"/>
        </w:rPr>
      </w:pPr>
      <w:r w:rsidRPr="00FA2C8C">
        <w:rPr>
          <w:color w:val="000000"/>
        </w:rPr>
        <w:t>величину приведенных затрат определяют по следующей формуле:</w:t>
      </w:r>
    </w:p>
    <w:p w:rsidR="009B0C4F" w:rsidRPr="00FA2C8C" w:rsidRDefault="009B0C4F" w:rsidP="00FA2C8C">
      <w:pPr>
        <w:pStyle w:val="ad"/>
        <w:shd w:val="clear" w:color="auto" w:fill="FFFFFF"/>
        <w:spacing w:before="0" w:beforeAutospacing="0" w:after="0" w:afterAutospacing="0"/>
        <w:ind w:firstLine="720"/>
        <w:jc w:val="center"/>
        <w:textAlignment w:val="baseline"/>
        <w:rPr>
          <w:color w:val="000000"/>
        </w:rPr>
      </w:pPr>
    </w:p>
    <w:p w:rsidR="009B0C4F" w:rsidRPr="00FA2C8C" w:rsidRDefault="009B0C4F" w:rsidP="00FA2C8C">
      <w:pPr>
        <w:pStyle w:val="ad"/>
        <w:shd w:val="clear" w:color="auto" w:fill="FFFFFF"/>
        <w:spacing w:before="0" w:beforeAutospacing="0" w:after="0" w:afterAutospacing="0"/>
        <w:ind w:firstLine="720"/>
        <w:jc w:val="center"/>
        <w:textAlignment w:val="baseline"/>
        <w:rPr>
          <w:color w:val="000000"/>
        </w:rPr>
      </w:pPr>
      <w:r w:rsidRPr="00FA2C8C">
        <w:rPr>
          <w:color w:val="000000"/>
        </w:rPr>
        <w:t xml:space="preserve">                                           </w:t>
      </w:r>
      <w:r>
        <w:rPr>
          <w:color w:val="000000"/>
        </w:rPr>
        <w:t xml:space="preserve">  </w:t>
      </w:r>
      <w:r w:rsidRPr="00FA2C8C">
        <w:rPr>
          <w:color w:val="000000"/>
        </w:rPr>
        <w:t>Зп</w:t>
      </w:r>
      <w:r>
        <w:rPr>
          <w:color w:val="000000"/>
        </w:rPr>
        <w:t xml:space="preserve"> </w:t>
      </w:r>
      <w:r w:rsidRPr="00FA2C8C">
        <w:rPr>
          <w:color w:val="000000"/>
        </w:rPr>
        <w:t>=</w:t>
      </w:r>
      <w:r>
        <w:rPr>
          <w:color w:val="000000"/>
        </w:rPr>
        <w:t xml:space="preserve"> </w:t>
      </w:r>
      <w:r w:rsidRPr="00FA2C8C">
        <w:rPr>
          <w:color w:val="000000"/>
        </w:rPr>
        <w:t>Сэ</w:t>
      </w:r>
      <w:r>
        <w:rPr>
          <w:color w:val="000000"/>
        </w:rPr>
        <w:t xml:space="preserve"> </w:t>
      </w:r>
      <w:r w:rsidRPr="00FA2C8C">
        <w:rPr>
          <w:color w:val="000000"/>
        </w:rPr>
        <w:t>+</w:t>
      </w:r>
      <w:r>
        <w:rPr>
          <w:color w:val="000000"/>
        </w:rPr>
        <w:t xml:space="preserve"> </w:t>
      </w:r>
      <w:r w:rsidRPr="00FA2C8C">
        <w:rPr>
          <w:color w:val="000000"/>
        </w:rPr>
        <w:t>Ст</w:t>
      </w:r>
      <w:r>
        <w:rPr>
          <w:color w:val="000000"/>
        </w:rPr>
        <w:t xml:space="preserve"> </w:t>
      </w:r>
      <w:r w:rsidRPr="00FA2C8C">
        <w:rPr>
          <w:color w:val="000000"/>
        </w:rPr>
        <w:t>+</w:t>
      </w:r>
      <w:r>
        <w:rPr>
          <w:color w:val="000000"/>
        </w:rPr>
        <w:t xml:space="preserve"> </w:t>
      </w:r>
      <w:r w:rsidRPr="00FA2C8C">
        <w:rPr>
          <w:color w:val="000000"/>
        </w:rPr>
        <w:t>К</w:t>
      </w:r>
      <w:r>
        <w:rPr>
          <w:color w:val="000000"/>
        </w:rPr>
        <w:t xml:space="preserve"> </w:t>
      </w:r>
      <w:r w:rsidRPr="00FA2C8C">
        <w:rPr>
          <w:color w:val="000000"/>
        </w:rPr>
        <w:t>/</w:t>
      </w:r>
      <w:r>
        <w:rPr>
          <w:color w:val="000000"/>
        </w:rPr>
        <w:t xml:space="preserve"> </w:t>
      </w:r>
      <w:r w:rsidRPr="00FA2C8C">
        <w:rPr>
          <w:color w:val="000000"/>
        </w:rPr>
        <w:t xml:space="preserve">Т                                           </w:t>
      </w:r>
      <w:r>
        <w:rPr>
          <w:color w:val="000000"/>
        </w:rPr>
        <w:t xml:space="preserve">         </w:t>
      </w:r>
      <w:r w:rsidRPr="00FA2C8C">
        <w:rPr>
          <w:color w:val="000000"/>
        </w:rPr>
        <w:t xml:space="preserve">       (3)</w:t>
      </w:r>
    </w:p>
    <w:p w:rsidR="009B0C4F" w:rsidRPr="00FA2C8C" w:rsidRDefault="009B0C4F" w:rsidP="00FA2C8C">
      <w:pPr>
        <w:jc w:val="both"/>
        <w:rPr>
          <w:rFonts w:ascii="Times New Roman" w:hAnsi="Times New Roman" w:cs="Times New Roman"/>
        </w:rPr>
      </w:pPr>
      <w:r w:rsidRPr="00FA2C8C">
        <w:rPr>
          <w:rFonts w:ascii="Times New Roman" w:hAnsi="Times New Roman" w:cs="Times New Roman"/>
        </w:rPr>
        <w:t>где, Зп - приведенные затраты по варианту;</w:t>
      </w:r>
    </w:p>
    <w:p w:rsidR="009B0C4F" w:rsidRPr="00FA2C8C" w:rsidRDefault="009B0C4F" w:rsidP="00FA2C8C">
      <w:pPr>
        <w:pStyle w:val="ad"/>
        <w:shd w:val="clear" w:color="auto" w:fill="FFFFFF"/>
        <w:spacing w:before="0" w:beforeAutospacing="0" w:after="0" w:afterAutospacing="0"/>
        <w:ind w:firstLine="720"/>
        <w:jc w:val="both"/>
        <w:textAlignment w:val="baseline"/>
        <w:rPr>
          <w:color w:val="000000"/>
        </w:rPr>
      </w:pPr>
      <w:r w:rsidRPr="00FA2C8C">
        <w:rPr>
          <w:color w:val="000000"/>
        </w:rPr>
        <w:t>Сэ - готовые эксплуатационные расходы;</w:t>
      </w:r>
    </w:p>
    <w:p w:rsidR="009B0C4F" w:rsidRPr="00FA2C8C" w:rsidRDefault="009B0C4F" w:rsidP="00FA2C8C">
      <w:pPr>
        <w:pStyle w:val="ad"/>
        <w:shd w:val="clear" w:color="auto" w:fill="FFFFFF"/>
        <w:spacing w:before="0" w:beforeAutospacing="0" w:after="0" w:afterAutospacing="0"/>
        <w:ind w:firstLine="720"/>
        <w:jc w:val="both"/>
        <w:textAlignment w:val="baseline"/>
        <w:rPr>
          <w:color w:val="000000"/>
        </w:rPr>
      </w:pPr>
      <w:r w:rsidRPr="00FA2C8C">
        <w:rPr>
          <w:color w:val="000000"/>
        </w:rPr>
        <w:t>Ст - годовые транспортные расходы;</w:t>
      </w:r>
    </w:p>
    <w:p w:rsidR="009B0C4F" w:rsidRPr="00FA2C8C" w:rsidRDefault="009B0C4F" w:rsidP="00FA2C8C">
      <w:pPr>
        <w:pStyle w:val="ad"/>
        <w:shd w:val="clear" w:color="auto" w:fill="FFFFFF"/>
        <w:spacing w:before="0" w:beforeAutospacing="0" w:after="0" w:afterAutospacing="0"/>
        <w:ind w:firstLine="720"/>
        <w:jc w:val="both"/>
        <w:textAlignment w:val="baseline"/>
        <w:rPr>
          <w:color w:val="000000"/>
        </w:rPr>
      </w:pPr>
      <w:r w:rsidRPr="00FA2C8C">
        <w:rPr>
          <w:color w:val="000000"/>
        </w:rPr>
        <w:t>К - полные капитальные вложения в строительство распределительных центров, приведенных по фактору времени по норме дисконта;</w:t>
      </w:r>
    </w:p>
    <w:p w:rsidR="009B0C4F" w:rsidRPr="00FA2C8C" w:rsidRDefault="009B0C4F" w:rsidP="00FA2C8C">
      <w:pPr>
        <w:pStyle w:val="ad"/>
        <w:shd w:val="clear" w:color="auto" w:fill="FFFFFF"/>
        <w:spacing w:before="0" w:beforeAutospacing="0" w:after="0" w:afterAutospacing="0"/>
        <w:ind w:firstLine="720"/>
        <w:jc w:val="both"/>
        <w:textAlignment w:val="baseline"/>
        <w:rPr>
          <w:color w:val="000000"/>
        </w:rPr>
      </w:pPr>
      <w:r w:rsidRPr="00FA2C8C">
        <w:rPr>
          <w:color w:val="000000"/>
        </w:rPr>
        <w:t>Т - срок окупаемости варианта.</w:t>
      </w:r>
    </w:p>
    <w:p w:rsidR="009B0C4F" w:rsidRDefault="009B0C4F" w:rsidP="00FA2C8C">
      <w:pPr>
        <w:pStyle w:val="ad"/>
        <w:shd w:val="clear" w:color="auto" w:fill="FFFFFF"/>
        <w:spacing w:before="0" w:beforeAutospacing="0" w:after="0" w:afterAutospacing="0"/>
        <w:ind w:firstLine="720"/>
        <w:jc w:val="both"/>
        <w:textAlignment w:val="baseline"/>
        <w:rPr>
          <w:color w:val="000000"/>
        </w:rPr>
      </w:pPr>
    </w:p>
    <w:p w:rsidR="009B0C4F" w:rsidRPr="00FA2C8C" w:rsidRDefault="009B0C4F" w:rsidP="00FA2C8C">
      <w:pPr>
        <w:pStyle w:val="ad"/>
        <w:shd w:val="clear" w:color="auto" w:fill="FFFFFF"/>
        <w:spacing w:before="0" w:beforeAutospacing="0" w:after="0" w:afterAutospacing="0"/>
        <w:ind w:firstLine="720"/>
        <w:jc w:val="both"/>
        <w:textAlignment w:val="baseline"/>
        <w:rPr>
          <w:color w:val="000000"/>
        </w:rPr>
      </w:pPr>
      <w:r w:rsidRPr="00FA2C8C">
        <w:rPr>
          <w:color w:val="000000"/>
        </w:rPr>
        <w:t>Для реализации принимается тот вариант системы распределения, который обеспечивает минимальное значение приведенных (годовых) затрат.</w:t>
      </w:r>
    </w:p>
    <w:p w:rsidR="009B0C4F" w:rsidRPr="00FA2C8C" w:rsidRDefault="009B0C4F" w:rsidP="00FA2C8C">
      <w:pPr>
        <w:pStyle w:val="ad"/>
        <w:shd w:val="clear" w:color="auto" w:fill="FFFFFF"/>
        <w:spacing w:before="0" w:beforeAutospacing="0" w:after="0" w:afterAutospacing="0"/>
        <w:ind w:firstLine="720"/>
        <w:jc w:val="both"/>
        <w:textAlignment w:val="baseline"/>
        <w:rPr>
          <w:b/>
        </w:rPr>
      </w:pPr>
    </w:p>
    <w:p w:rsidR="009B0C4F" w:rsidRPr="00FA2C8C" w:rsidRDefault="009B0C4F" w:rsidP="00FA2C8C">
      <w:pPr>
        <w:pStyle w:val="ad"/>
        <w:shd w:val="clear" w:color="auto" w:fill="FFFFFF"/>
        <w:spacing w:before="0" w:beforeAutospacing="0" w:after="0" w:afterAutospacing="0"/>
        <w:ind w:firstLine="720"/>
        <w:jc w:val="both"/>
        <w:textAlignment w:val="baseline"/>
        <w:rPr>
          <w:b/>
        </w:rPr>
      </w:pPr>
      <w:r w:rsidRPr="00FA2C8C">
        <w:rPr>
          <w:b/>
        </w:rPr>
        <w:lastRenderedPageBreak/>
        <w:t>2. Качество логистического сервиса</w:t>
      </w:r>
    </w:p>
    <w:p w:rsidR="009B0C4F" w:rsidRPr="00FA2C8C" w:rsidRDefault="009B0C4F" w:rsidP="00FA2C8C">
      <w:pPr>
        <w:ind w:firstLine="720"/>
        <w:jc w:val="both"/>
        <w:rPr>
          <w:rFonts w:ascii="Times New Roman" w:hAnsi="Times New Roman" w:cs="Times New Roman"/>
        </w:rPr>
      </w:pPr>
      <w:r w:rsidRPr="00FA2C8C">
        <w:rPr>
          <w:rFonts w:ascii="Times New Roman" w:hAnsi="Times New Roman" w:cs="Times New Roman"/>
        </w:rPr>
        <w:t>Понятие качества логистического сервиса базируется на стандартизированных терминах «услуга» и «сервис». По существу подавляющее большинство логистических операций/функций является услугами, поэтому логистический сервис можно определить как процесс предоставления логистических услуг (в результате выполнения соответствующих операций или функций) внутренним или внешним потребителям.</w:t>
      </w:r>
    </w:p>
    <w:p w:rsidR="009B0C4F" w:rsidRPr="00FA2C8C" w:rsidRDefault="009B0C4F" w:rsidP="00FA2C8C">
      <w:pPr>
        <w:pStyle w:val="ad"/>
        <w:shd w:val="clear" w:color="auto" w:fill="FFFFFF"/>
        <w:spacing w:before="0" w:beforeAutospacing="0" w:after="0" w:afterAutospacing="0"/>
        <w:ind w:firstLine="720"/>
        <w:jc w:val="both"/>
        <w:textAlignment w:val="baseline"/>
      </w:pPr>
      <w:r w:rsidRPr="00FA2C8C">
        <w:t>Последовательность действий по формированию системы логистического сервиса на фирме осуществляется по следующей схеме:</w:t>
      </w:r>
    </w:p>
    <w:p w:rsidR="009B0C4F" w:rsidRPr="00FA2C8C" w:rsidRDefault="009B0C4F" w:rsidP="00FA2C8C">
      <w:pPr>
        <w:pStyle w:val="ad"/>
        <w:shd w:val="clear" w:color="auto" w:fill="FFFFFF"/>
        <w:spacing w:before="0" w:beforeAutospacing="0" w:after="0" w:afterAutospacing="0"/>
        <w:ind w:firstLine="720"/>
        <w:jc w:val="both"/>
        <w:textAlignment w:val="baseline"/>
      </w:pPr>
      <w:r w:rsidRPr="00FA2C8C">
        <w:t>- Сегментация потребительского рынка.</w:t>
      </w:r>
    </w:p>
    <w:p w:rsidR="009B0C4F" w:rsidRPr="00FA2C8C" w:rsidRDefault="009B0C4F" w:rsidP="00FA2C8C">
      <w:pPr>
        <w:pStyle w:val="ad"/>
        <w:shd w:val="clear" w:color="auto" w:fill="FFFFFF"/>
        <w:spacing w:before="0" w:beforeAutospacing="0" w:after="0" w:afterAutospacing="0"/>
        <w:ind w:firstLine="720"/>
        <w:jc w:val="both"/>
        <w:textAlignment w:val="baseline"/>
      </w:pPr>
      <w:r w:rsidRPr="00FA2C8C">
        <w:t>- Определение наиболее значимых услуг для покупателей.</w:t>
      </w:r>
    </w:p>
    <w:p w:rsidR="009B0C4F" w:rsidRPr="00FA2C8C" w:rsidRDefault="009B0C4F" w:rsidP="00FA2C8C">
      <w:pPr>
        <w:pStyle w:val="ad"/>
        <w:shd w:val="clear" w:color="auto" w:fill="FFFFFF"/>
        <w:spacing w:before="0" w:beforeAutospacing="0" w:after="0" w:afterAutospacing="0"/>
        <w:ind w:firstLine="720"/>
        <w:jc w:val="both"/>
        <w:textAlignment w:val="baseline"/>
      </w:pPr>
      <w:r w:rsidRPr="00FA2C8C">
        <w:t>- Ранжирование услуг.</w:t>
      </w:r>
    </w:p>
    <w:p w:rsidR="009B0C4F" w:rsidRPr="00FA2C8C" w:rsidRDefault="009B0C4F" w:rsidP="00FA2C8C">
      <w:pPr>
        <w:pStyle w:val="ad"/>
        <w:shd w:val="clear" w:color="auto" w:fill="FFFFFF"/>
        <w:spacing w:before="0" w:beforeAutospacing="0" w:after="0" w:afterAutospacing="0"/>
        <w:ind w:firstLine="720"/>
        <w:jc w:val="both"/>
        <w:textAlignment w:val="baseline"/>
      </w:pPr>
      <w:r w:rsidRPr="00FA2C8C">
        <w:t>- Определение стандартов услуг в разрезе отдельных сегментов рынка.</w:t>
      </w:r>
    </w:p>
    <w:p w:rsidR="009B0C4F" w:rsidRPr="00FA2C8C" w:rsidRDefault="009B0C4F" w:rsidP="00FA2C8C">
      <w:pPr>
        <w:pStyle w:val="ad"/>
        <w:shd w:val="clear" w:color="auto" w:fill="FFFFFF"/>
        <w:spacing w:before="0" w:beforeAutospacing="0" w:after="0" w:afterAutospacing="0"/>
        <w:ind w:firstLine="720"/>
        <w:jc w:val="both"/>
        <w:textAlignment w:val="baseline"/>
      </w:pPr>
      <w:r w:rsidRPr="00FA2C8C">
        <w:t>- Оценка оказываемых услуг, установление взаимосвязи между уровнем сервиса и стоимостью оказываемых услуг, определение уровня сервиса, необходимого для обеспечения конкурентоспособности компании.</w:t>
      </w:r>
    </w:p>
    <w:p w:rsidR="009B0C4F" w:rsidRPr="00FA2C8C" w:rsidRDefault="009B0C4F" w:rsidP="00FA2C8C">
      <w:pPr>
        <w:pStyle w:val="ad"/>
        <w:shd w:val="clear" w:color="auto" w:fill="FFFFFF"/>
        <w:spacing w:before="0" w:beforeAutospacing="0" w:after="0" w:afterAutospacing="0"/>
        <w:ind w:firstLine="720"/>
        <w:jc w:val="both"/>
        <w:textAlignment w:val="baseline"/>
      </w:pPr>
      <w:r w:rsidRPr="00FA2C8C">
        <w:t>- Установление обратной связи с покупателями для обеспечения соответствия услуг потребностям покупателей.</w:t>
      </w:r>
    </w:p>
    <w:p w:rsidR="009B0C4F" w:rsidRPr="00FA2C8C" w:rsidRDefault="009B0C4F" w:rsidP="00FA2C8C">
      <w:pPr>
        <w:pStyle w:val="ad"/>
        <w:shd w:val="clear" w:color="auto" w:fill="FFFFFF"/>
        <w:spacing w:before="0" w:beforeAutospacing="0" w:after="0" w:afterAutospacing="0"/>
        <w:ind w:firstLine="720"/>
        <w:jc w:val="both"/>
        <w:textAlignment w:val="baseline"/>
      </w:pPr>
      <w:r w:rsidRPr="00FA2C8C">
        <w:t>Для уменьшения затрат, связанных с оказанием сервисных услуг, ресурсы компании концентрируются на предоставлении покупателям выявленных, наиболее важных для них услуг.</w:t>
      </w:r>
    </w:p>
    <w:p w:rsidR="009B0C4F" w:rsidRPr="00FA2C8C" w:rsidRDefault="009B0C4F" w:rsidP="00FA2C8C">
      <w:pPr>
        <w:pStyle w:val="ad"/>
        <w:shd w:val="clear" w:color="auto" w:fill="FFFFFF"/>
        <w:spacing w:before="0" w:beforeAutospacing="0" w:after="0" w:afterAutospacing="0"/>
        <w:ind w:firstLine="720"/>
        <w:jc w:val="both"/>
        <w:textAlignment w:val="baseline"/>
      </w:pPr>
      <w:r w:rsidRPr="00FA2C8C">
        <w:t>Важным критерием, позволяющим оценить систему обслуживания, как с позиции поставщика, так и с позиции получателя услуг, является уровень логистического сервиса.</w:t>
      </w:r>
    </w:p>
    <w:p w:rsidR="009B0C4F" w:rsidRPr="00FA2C8C" w:rsidRDefault="009B0C4F" w:rsidP="00FA2C8C">
      <w:pPr>
        <w:pStyle w:val="ad"/>
        <w:shd w:val="clear" w:color="auto" w:fill="FFFFFF"/>
        <w:spacing w:before="0" w:beforeAutospacing="0" w:after="0" w:afterAutospacing="0"/>
        <w:ind w:firstLine="720"/>
        <w:jc w:val="both"/>
        <w:textAlignment w:val="baseline"/>
      </w:pPr>
      <w:r w:rsidRPr="00FA2C8C">
        <w:t>Расчет данного показателя можно осуществить по следующей формуле:</w:t>
      </w:r>
    </w:p>
    <w:p w:rsidR="009B0C4F" w:rsidRPr="00FA2C8C" w:rsidRDefault="009B0C4F" w:rsidP="00FA2C8C">
      <w:pPr>
        <w:ind w:firstLine="720"/>
        <w:jc w:val="center"/>
        <w:rPr>
          <w:rFonts w:ascii="Times New Roman" w:hAnsi="Times New Roman" w:cs="Times New Roman"/>
        </w:rPr>
      </w:pPr>
      <w:r w:rsidRPr="00FA2C8C">
        <w:rPr>
          <w:rFonts w:ascii="Times New Roman" w:hAnsi="Times New Roman" w:cs="Times New Roman"/>
        </w:rPr>
        <w:br/>
        <w:t xml:space="preserve">                                                         </w:t>
      </w:r>
      <w:r>
        <w:rPr>
          <w:rFonts w:ascii="Times New Roman" w:hAnsi="Times New Roman" w:cs="Times New Roman"/>
        </w:rPr>
        <w:t xml:space="preserve">       </w:t>
      </w:r>
      <w:r w:rsidRPr="00FA2C8C">
        <w:rPr>
          <w:rFonts w:ascii="Times New Roman" w:hAnsi="Times New Roman" w:cs="Times New Roman"/>
        </w:rPr>
        <w:t xml:space="preserve"> П = м/М х 100%,             </w:t>
      </w:r>
      <w:r>
        <w:rPr>
          <w:rFonts w:ascii="Times New Roman" w:hAnsi="Times New Roman" w:cs="Times New Roman"/>
        </w:rPr>
        <w:t xml:space="preserve">      </w:t>
      </w:r>
      <w:r w:rsidRPr="00FA2C8C">
        <w:rPr>
          <w:rFonts w:ascii="Times New Roman" w:hAnsi="Times New Roman" w:cs="Times New Roman"/>
        </w:rPr>
        <w:t xml:space="preserve"> </w:t>
      </w:r>
      <w:r>
        <w:rPr>
          <w:rFonts w:ascii="Times New Roman" w:hAnsi="Times New Roman" w:cs="Times New Roman"/>
        </w:rPr>
        <w:t xml:space="preserve">   </w:t>
      </w:r>
      <w:r w:rsidRPr="00FA2C8C">
        <w:rPr>
          <w:rFonts w:ascii="Times New Roman" w:hAnsi="Times New Roman" w:cs="Times New Roman"/>
        </w:rPr>
        <w:t xml:space="preserve">                                  (4)</w:t>
      </w:r>
    </w:p>
    <w:p w:rsidR="009B0C4F" w:rsidRPr="00FA2C8C" w:rsidRDefault="009B0C4F" w:rsidP="00FA2C8C">
      <w:pPr>
        <w:ind w:firstLine="720"/>
        <w:jc w:val="center"/>
        <w:rPr>
          <w:rFonts w:ascii="Times New Roman" w:hAnsi="Times New Roman" w:cs="Times New Roman"/>
        </w:rPr>
      </w:pPr>
    </w:p>
    <w:p w:rsidR="009B0C4F" w:rsidRPr="00FA2C8C" w:rsidRDefault="009B0C4F" w:rsidP="00113B1D">
      <w:pPr>
        <w:pStyle w:val="ad"/>
        <w:shd w:val="clear" w:color="auto" w:fill="FFFFFF"/>
        <w:spacing w:before="0" w:beforeAutospacing="0" w:after="0" w:afterAutospacing="0"/>
        <w:jc w:val="both"/>
        <w:textAlignment w:val="baseline"/>
      </w:pPr>
      <w:r>
        <w:t xml:space="preserve">Где </w:t>
      </w:r>
      <w:r w:rsidRPr="00FA2C8C">
        <w:t>П — уровень логистического сервиса,</w:t>
      </w:r>
    </w:p>
    <w:p w:rsidR="009B0C4F" w:rsidRPr="00FA2C8C" w:rsidRDefault="009B0C4F" w:rsidP="00FA2C8C">
      <w:pPr>
        <w:pStyle w:val="ad"/>
        <w:shd w:val="clear" w:color="auto" w:fill="FFFFFF"/>
        <w:spacing w:before="0" w:beforeAutospacing="0" w:after="0" w:afterAutospacing="0"/>
        <w:ind w:firstLine="720"/>
        <w:jc w:val="both"/>
        <w:textAlignment w:val="baseline"/>
      </w:pPr>
      <w:r w:rsidRPr="00FA2C8C">
        <w:t>М — количественная оценка фактически оказываемого объема логистического сервиса,</w:t>
      </w:r>
    </w:p>
    <w:p w:rsidR="009B0C4F" w:rsidRPr="00FA2C8C" w:rsidRDefault="009B0C4F" w:rsidP="00FA2C8C">
      <w:pPr>
        <w:pStyle w:val="ad"/>
        <w:shd w:val="clear" w:color="auto" w:fill="FFFFFF"/>
        <w:spacing w:before="0" w:beforeAutospacing="0" w:after="0" w:afterAutospacing="0"/>
        <w:ind w:firstLine="720"/>
        <w:jc w:val="both"/>
        <w:textAlignment w:val="baseline"/>
      </w:pPr>
      <w:r w:rsidRPr="00FA2C8C">
        <w:t>м — количественная оценка теоретически возможного объема логистического сервиса.</w:t>
      </w:r>
    </w:p>
    <w:p w:rsidR="009B0C4F" w:rsidRDefault="009B0C4F" w:rsidP="00FA2C8C">
      <w:pPr>
        <w:pStyle w:val="ad"/>
        <w:shd w:val="clear" w:color="auto" w:fill="FFFFFF"/>
        <w:spacing w:before="0" w:beforeAutospacing="0" w:after="0" w:afterAutospacing="0"/>
        <w:ind w:firstLine="720"/>
        <w:jc w:val="both"/>
        <w:textAlignment w:val="baseline"/>
      </w:pPr>
    </w:p>
    <w:p w:rsidR="009B0C4F" w:rsidRPr="00FA2C8C" w:rsidRDefault="009B0C4F" w:rsidP="00FA2C8C">
      <w:pPr>
        <w:pStyle w:val="ad"/>
        <w:shd w:val="clear" w:color="auto" w:fill="FFFFFF"/>
        <w:spacing w:before="0" w:beforeAutospacing="0" w:after="0" w:afterAutospacing="0"/>
        <w:ind w:firstLine="720"/>
        <w:jc w:val="both"/>
        <w:textAlignment w:val="baseline"/>
      </w:pPr>
      <w:r w:rsidRPr="00FA2C8C">
        <w:t>Посредники являются в основном предприятиями сервиса, в которых услуги неразрывно связаны с продуктом, распределяемым продвигаемым и продаваемым на различных участках логистической сети. К таким звеньям относятся различные транспортные компании, экспедиторы, оптовые и розничные торговцы, склады, терминалы, таможенные брокеры, страховые компании и т.п. При этом стоимость логистических услуг может значительно превосходить затраты непосредственно на производство продукции.</w:t>
      </w:r>
    </w:p>
    <w:p w:rsidR="009B0C4F" w:rsidRPr="00FA2C8C" w:rsidRDefault="009B0C4F" w:rsidP="00FA2C8C">
      <w:pPr>
        <w:pStyle w:val="ad"/>
        <w:shd w:val="clear" w:color="auto" w:fill="FFFFFF"/>
        <w:spacing w:before="0" w:beforeAutospacing="0" w:after="0" w:afterAutospacing="0"/>
        <w:ind w:firstLine="720"/>
        <w:jc w:val="both"/>
        <w:textAlignment w:val="baseline"/>
        <w:rPr>
          <w:b/>
          <w:color w:val="000000"/>
          <w:shd w:val="clear" w:color="auto" w:fill="FFFFFF"/>
        </w:rPr>
      </w:pPr>
    </w:p>
    <w:p w:rsidR="009B0C4F" w:rsidRPr="00FA2C8C" w:rsidRDefault="009B0C4F" w:rsidP="00FA2C8C">
      <w:pPr>
        <w:pStyle w:val="ad"/>
        <w:shd w:val="clear" w:color="auto" w:fill="FFFFFF"/>
        <w:spacing w:before="0" w:beforeAutospacing="0" w:after="0" w:afterAutospacing="0"/>
        <w:ind w:firstLine="720"/>
        <w:jc w:val="both"/>
        <w:textAlignment w:val="baseline"/>
        <w:rPr>
          <w:b/>
          <w:color w:val="000000"/>
          <w:shd w:val="clear" w:color="auto" w:fill="FFFFFF"/>
        </w:rPr>
      </w:pPr>
      <w:r w:rsidRPr="00FA2C8C">
        <w:rPr>
          <w:b/>
          <w:color w:val="000000"/>
          <w:shd w:val="clear" w:color="auto" w:fill="FFFFFF"/>
        </w:rPr>
        <w:t xml:space="preserve">3. </w:t>
      </w:r>
      <w:r w:rsidRPr="00FA2C8C">
        <w:rPr>
          <w:b/>
          <w:color w:val="000000"/>
        </w:rPr>
        <w:t>Продолжительность логистических циклов.</w:t>
      </w:r>
      <w:r w:rsidRPr="00FA2C8C">
        <w:rPr>
          <w:b/>
          <w:color w:val="000000"/>
          <w:shd w:val="clear" w:color="auto" w:fill="FFFFFF"/>
        </w:rPr>
        <w:t xml:space="preserve"> </w:t>
      </w:r>
    </w:p>
    <w:p w:rsidR="009B0C4F" w:rsidRPr="00FA2C8C" w:rsidRDefault="009B0C4F" w:rsidP="00FA2C8C">
      <w:pPr>
        <w:pStyle w:val="ad"/>
        <w:shd w:val="clear" w:color="auto" w:fill="FFFFFF"/>
        <w:spacing w:before="0" w:beforeAutospacing="0" w:after="0" w:afterAutospacing="0"/>
        <w:ind w:firstLine="720"/>
        <w:jc w:val="both"/>
        <w:textAlignment w:val="baseline"/>
      </w:pPr>
      <w:r w:rsidRPr="00FA2C8C">
        <w:rPr>
          <w:color w:val="000000"/>
          <w:shd w:val="clear" w:color="auto" w:fill="FFFFFF"/>
        </w:rPr>
        <w:t xml:space="preserve">Важнейшим комплексным показателем эффективности логистической системы является продолжительность полного логистического цикла — время исполнения заказа потребителя (покупателя). Использование этого показателя (или его отдельных составляющих) обусловлено требованиями корпоративной стратегии, если в </w:t>
      </w:r>
      <w:r w:rsidRPr="00FA2C8C">
        <w:t xml:space="preserve">качестве основного фактора повышения конкурентоспособности фирмы выбирается время. Продолжительность логистического цикла определяется интервалом времени между моментом подачи заявки и ожидаемым временем получения необходимого товара. Предприятия стремятся снизить время выполнения полного логистического цикла до минимально возможного уровня. Чем протяжённее по времени является полный логистический цикл, тем меньшая скорость реагирования на динамику спроса и меньшая манёвренность у системы поставок. Слабая реакция и замедленная манёвренность </w:t>
      </w:r>
      <w:r w:rsidRPr="00FA2C8C">
        <w:lastRenderedPageBreak/>
        <w:t>ухудшают связь логистических решений в области закупок и производства с потребностями рынка. </w:t>
      </w:r>
    </w:p>
    <w:p w:rsidR="009B0C4F" w:rsidRPr="00FA2C8C" w:rsidRDefault="009B0C4F" w:rsidP="00FA2C8C">
      <w:pPr>
        <w:pStyle w:val="ad"/>
        <w:shd w:val="clear" w:color="auto" w:fill="FFFFFF"/>
        <w:spacing w:before="0" w:beforeAutospacing="0" w:after="0" w:afterAutospacing="0"/>
        <w:ind w:firstLine="720"/>
        <w:jc w:val="both"/>
        <w:textAlignment w:val="baseline"/>
        <w:rPr>
          <w:b/>
        </w:rPr>
      </w:pPr>
      <w:r w:rsidRPr="00FA2C8C">
        <w:rPr>
          <w:b/>
        </w:rPr>
        <w:t>4. Производительность</w:t>
      </w:r>
    </w:p>
    <w:p w:rsidR="009B0C4F" w:rsidRPr="00FA2C8C" w:rsidRDefault="009B0C4F" w:rsidP="00FA2C8C">
      <w:pPr>
        <w:pStyle w:val="ad"/>
        <w:shd w:val="clear" w:color="auto" w:fill="FFFFFF"/>
        <w:spacing w:before="0" w:beforeAutospacing="0" w:after="0" w:afterAutospacing="0"/>
        <w:ind w:firstLine="720"/>
        <w:jc w:val="both"/>
        <w:textAlignment w:val="baseline"/>
      </w:pPr>
      <w:r w:rsidRPr="00FA2C8C">
        <w:t>Комплексный показатель — производительность (результативность) ЛС — определяется объемами логистической работы (услуг), выполненными техническими средствами, технологическим оборудованием или персоналом, задействованными в ЛС, в единицу времени, или удельными расходами ресурсов в ЛС.</w:t>
      </w:r>
    </w:p>
    <w:p w:rsidR="009B0C4F" w:rsidRPr="00FA2C8C" w:rsidRDefault="009B0C4F" w:rsidP="00FA2C8C">
      <w:pPr>
        <w:pStyle w:val="ad"/>
        <w:shd w:val="clear" w:color="auto" w:fill="FFFFFF"/>
        <w:spacing w:before="0" w:beforeAutospacing="0" w:after="0" w:afterAutospacing="0"/>
        <w:ind w:firstLine="720"/>
        <w:jc w:val="both"/>
        <w:textAlignment w:val="baseline"/>
      </w:pPr>
      <w:r w:rsidRPr="00FA2C8C">
        <w:t>В большинстве зарубежных фирм, имеющих логистические службы, составляются специальные отчеты о логистической производительности/ продуктивности, в которых отражается достаточно большое число показателей, например:</w:t>
      </w:r>
    </w:p>
    <w:p w:rsidR="009B0C4F" w:rsidRPr="00FA2C8C" w:rsidRDefault="009B0C4F" w:rsidP="00FA2C8C">
      <w:pPr>
        <w:pStyle w:val="ad"/>
        <w:shd w:val="clear" w:color="auto" w:fill="FFFFFF"/>
        <w:spacing w:before="0" w:beforeAutospacing="0" w:after="0" w:afterAutospacing="0"/>
        <w:ind w:firstLine="720"/>
        <w:jc w:val="both"/>
        <w:textAlignment w:val="baseline"/>
      </w:pPr>
      <w:r w:rsidRPr="00FA2C8C">
        <w:t>- число обработанных заказов в единицу времени;</w:t>
      </w:r>
    </w:p>
    <w:p w:rsidR="009B0C4F" w:rsidRPr="00FA2C8C" w:rsidRDefault="009B0C4F" w:rsidP="00FA2C8C">
      <w:pPr>
        <w:pStyle w:val="ad"/>
        <w:shd w:val="clear" w:color="auto" w:fill="FFFFFF"/>
        <w:spacing w:before="0" w:beforeAutospacing="0" w:after="0" w:afterAutospacing="0"/>
        <w:ind w:firstLine="720"/>
        <w:jc w:val="both"/>
        <w:textAlignment w:val="baseline"/>
      </w:pPr>
      <w:r w:rsidRPr="00FA2C8C">
        <w:t>- грузовые отправки на единицу складских мощностей и грузовместимости транспортных средств;</w:t>
      </w:r>
    </w:p>
    <w:p w:rsidR="009B0C4F" w:rsidRPr="00FA2C8C" w:rsidRDefault="009B0C4F" w:rsidP="00FA2C8C">
      <w:pPr>
        <w:pStyle w:val="ad"/>
        <w:shd w:val="clear" w:color="auto" w:fill="FFFFFF"/>
        <w:spacing w:before="0" w:beforeAutospacing="0" w:after="0" w:afterAutospacing="0"/>
        <w:ind w:firstLine="720"/>
        <w:jc w:val="both"/>
        <w:textAlignment w:val="baseline"/>
      </w:pPr>
      <w:r w:rsidRPr="00FA2C8C">
        <w:t>- отношение типа «вход-выход» для отражения динамики выпуска продукции и документооборота;</w:t>
      </w:r>
    </w:p>
    <w:p w:rsidR="009B0C4F" w:rsidRPr="00FA2C8C" w:rsidRDefault="009B0C4F" w:rsidP="00FA2C8C">
      <w:pPr>
        <w:pStyle w:val="ad"/>
        <w:shd w:val="clear" w:color="auto" w:fill="FFFFFF"/>
        <w:spacing w:before="0" w:beforeAutospacing="0" w:after="0" w:afterAutospacing="0"/>
        <w:ind w:firstLine="720"/>
        <w:jc w:val="both"/>
        <w:textAlignment w:val="baseline"/>
      </w:pPr>
      <w:r w:rsidRPr="00FA2C8C">
        <w:t>- отношение операционных логистических издержек на единицу инвестированного капитала;</w:t>
      </w:r>
    </w:p>
    <w:p w:rsidR="009B0C4F" w:rsidRPr="00FA2C8C" w:rsidRDefault="009B0C4F" w:rsidP="00FA2C8C">
      <w:pPr>
        <w:pStyle w:val="ad"/>
        <w:shd w:val="clear" w:color="auto" w:fill="FFFFFF"/>
        <w:spacing w:before="0" w:beforeAutospacing="0" w:after="0" w:afterAutospacing="0"/>
        <w:ind w:firstLine="720"/>
        <w:jc w:val="both"/>
        <w:textAlignment w:val="baseline"/>
      </w:pPr>
      <w:r w:rsidRPr="00FA2C8C">
        <w:t>- отношение логистических издержек на единицу производимой продукции;</w:t>
      </w:r>
    </w:p>
    <w:p w:rsidR="009B0C4F" w:rsidRPr="00FA2C8C" w:rsidRDefault="009B0C4F" w:rsidP="00FA2C8C">
      <w:pPr>
        <w:pStyle w:val="ad"/>
        <w:shd w:val="clear" w:color="auto" w:fill="FFFFFF"/>
        <w:spacing w:before="0" w:beforeAutospacing="0" w:after="0" w:afterAutospacing="0"/>
        <w:ind w:firstLine="720"/>
        <w:jc w:val="both"/>
        <w:textAlignment w:val="baseline"/>
      </w:pPr>
      <w:r w:rsidRPr="00FA2C8C">
        <w:t>- логистические издержки в дистрибьюции на единицу объема продаж.</w:t>
      </w:r>
    </w:p>
    <w:p w:rsidR="009B0C4F" w:rsidRPr="00FA2C8C" w:rsidRDefault="009B0C4F" w:rsidP="00FA2C8C">
      <w:pPr>
        <w:pStyle w:val="ad"/>
        <w:shd w:val="clear" w:color="auto" w:fill="FFFFFF"/>
        <w:spacing w:before="0" w:beforeAutospacing="0" w:after="0" w:afterAutospacing="0"/>
        <w:ind w:firstLine="720"/>
        <w:jc w:val="both"/>
        <w:textAlignment w:val="baseline"/>
      </w:pPr>
      <w:r w:rsidRPr="00FA2C8C">
        <w:t>Как видно из приведенного перечня, если производительность измеряется объемом работы персонала или техники в единицу времени (или на удельные параметры технологического оборудования, транспортных средств, или на единицу площади, объема и т.п.), то результативность характеризуется в основном удельными расходами финансовых ресурсов в ЛС.</w:t>
      </w:r>
    </w:p>
    <w:p w:rsidR="009B0C4F" w:rsidRPr="00FA2C8C" w:rsidRDefault="009B0C4F" w:rsidP="00FA2C8C">
      <w:pPr>
        <w:pStyle w:val="ad"/>
        <w:shd w:val="clear" w:color="auto" w:fill="FFFFFF"/>
        <w:spacing w:before="0" w:beforeAutospacing="0" w:after="0" w:afterAutospacing="0"/>
        <w:ind w:firstLine="720"/>
        <w:jc w:val="both"/>
        <w:textAlignment w:val="baseline"/>
      </w:pPr>
      <w:r w:rsidRPr="00FA2C8C">
        <w:t xml:space="preserve">В качестве показателей эффективности использования транспортных средств может, например, служить </w:t>
      </w:r>
    </w:p>
    <w:p w:rsidR="009B0C4F" w:rsidRPr="00FA2C8C" w:rsidRDefault="009B0C4F" w:rsidP="00FA2C8C">
      <w:pPr>
        <w:pStyle w:val="ad"/>
        <w:shd w:val="clear" w:color="auto" w:fill="FFFFFF"/>
        <w:spacing w:before="0" w:beforeAutospacing="0" w:after="0" w:afterAutospacing="0"/>
        <w:ind w:firstLine="720"/>
        <w:jc w:val="both"/>
        <w:textAlignment w:val="baseline"/>
      </w:pPr>
      <w:r w:rsidRPr="00FA2C8C">
        <w:t>- коэффициент использования грузоподъемности (грузовместимости) транспортного средства,</w:t>
      </w:r>
    </w:p>
    <w:p w:rsidR="009B0C4F" w:rsidRPr="00FA2C8C" w:rsidRDefault="009B0C4F" w:rsidP="00FA2C8C">
      <w:pPr>
        <w:pStyle w:val="ad"/>
        <w:shd w:val="clear" w:color="auto" w:fill="FFFFFF"/>
        <w:spacing w:before="0" w:beforeAutospacing="0" w:after="0" w:afterAutospacing="0"/>
        <w:ind w:firstLine="720"/>
        <w:jc w:val="both"/>
        <w:textAlignment w:val="baseline"/>
      </w:pPr>
      <w:r w:rsidRPr="00FA2C8C">
        <w:t>- объем перевозок или грузооборот подвижного состава транспорта в час (смену, сутки),</w:t>
      </w:r>
    </w:p>
    <w:p w:rsidR="009B0C4F" w:rsidRPr="00FA2C8C" w:rsidRDefault="009B0C4F" w:rsidP="00FA2C8C">
      <w:pPr>
        <w:pStyle w:val="ad"/>
        <w:shd w:val="clear" w:color="auto" w:fill="FFFFFF"/>
        <w:spacing w:before="0" w:beforeAutospacing="0" w:after="0" w:afterAutospacing="0"/>
        <w:ind w:firstLine="720"/>
        <w:jc w:val="both"/>
        <w:textAlignment w:val="baseline"/>
      </w:pPr>
      <w:r w:rsidRPr="00FA2C8C">
        <w:t>- грузооборот, приходящийся на 1 тонну грузоподъемности транспортного средства и т.п.</w:t>
      </w:r>
    </w:p>
    <w:p w:rsidR="009B0C4F" w:rsidRPr="00FA2C8C" w:rsidRDefault="009B0C4F" w:rsidP="00FA2C8C">
      <w:pPr>
        <w:pStyle w:val="ad"/>
        <w:shd w:val="clear" w:color="auto" w:fill="FFFFFF"/>
        <w:spacing w:before="0" w:beforeAutospacing="0" w:after="0" w:afterAutospacing="0"/>
        <w:ind w:firstLine="720"/>
        <w:jc w:val="both"/>
        <w:textAlignment w:val="baseline"/>
      </w:pPr>
      <w:r w:rsidRPr="00FA2C8C">
        <w:t>Для оценки эффективности использования складского подъемно-транспортного оборудования может применяться показатель объема грузопереработки в единицу времени.</w:t>
      </w:r>
    </w:p>
    <w:p w:rsidR="009B0C4F" w:rsidRPr="00FA2C8C" w:rsidRDefault="009B0C4F" w:rsidP="00FA2C8C">
      <w:pPr>
        <w:pStyle w:val="ad"/>
        <w:shd w:val="clear" w:color="auto" w:fill="FFFFFF"/>
        <w:spacing w:before="0" w:beforeAutospacing="0" w:after="0" w:afterAutospacing="0"/>
        <w:ind w:firstLine="720"/>
        <w:jc w:val="both"/>
        <w:textAlignment w:val="baseline"/>
      </w:pPr>
      <w:r w:rsidRPr="00FA2C8C">
        <w:t>Показатели производительности могут применяться для инфраструктурных логистических подразделений ЛС в целом. Например, общим показателем производительности склада может служить грузооборот склада за сутки и т.п.</w:t>
      </w:r>
    </w:p>
    <w:p w:rsidR="009B0C4F" w:rsidRPr="00FA2C8C" w:rsidRDefault="009B0C4F" w:rsidP="00FA2C8C">
      <w:pPr>
        <w:pStyle w:val="ad"/>
        <w:shd w:val="clear" w:color="auto" w:fill="FFFFFF"/>
        <w:spacing w:before="0" w:beforeAutospacing="0" w:after="0" w:afterAutospacing="0"/>
        <w:ind w:firstLine="720"/>
        <w:jc w:val="both"/>
        <w:textAlignment w:val="baseline"/>
      </w:pPr>
      <w:r w:rsidRPr="00FA2C8C">
        <w:t>В зарубежной практике логистического менеджмента в большинстве случаев не разделяются показатели производительности и продуктивности (результативности).</w:t>
      </w:r>
    </w:p>
    <w:p w:rsidR="009B0C4F" w:rsidRPr="00FA2C8C" w:rsidRDefault="009B0C4F" w:rsidP="00FA2C8C">
      <w:pPr>
        <w:pStyle w:val="ad"/>
        <w:shd w:val="clear" w:color="auto" w:fill="FFFFFF"/>
        <w:spacing w:before="0" w:beforeAutospacing="0" w:after="0" w:afterAutospacing="0"/>
        <w:ind w:firstLine="720"/>
        <w:jc w:val="both"/>
        <w:textAlignment w:val="baseline"/>
      </w:pPr>
      <w:r w:rsidRPr="00FA2C8C">
        <w:t>Показатель «логистическая результативность» по смыслу больше соответствует принятому в нашей экономике показателю «ресурсоотдача», характеризует удельный расход финансовых, материальных, энергетических, трудовых ресурсов по отношению к объемным или другим плановым показателям.</w:t>
      </w:r>
    </w:p>
    <w:p w:rsidR="009B0C4F" w:rsidRPr="00FA2C8C" w:rsidRDefault="009B0C4F" w:rsidP="00FA2C8C">
      <w:pPr>
        <w:pStyle w:val="ad"/>
        <w:shd w:val="clear" w:color="auto" w:fill="FFFFFF"/>
        <w:spacing w:before="0" w:beforeAutospacing="0" w:after="0" w:afterAutospacing="0"/>
        <w:ind w:firstLine="720"/>
        <w:jc w:val="both"/>
        <w:textAlignment w:val="baseline"/>
        <w:rPr>
          <w:b/>
        </w:rPr>
      </w:pPr>
    </w:p>
    <w:p w:rsidR="009B0C4F" w:rsidRPr="00FA2C8C" w:rsidRDefault="009B0C4F" w:rsidP="00FA2C8C">
      <w:pPr>
        <w:pStyle w:val="ad"/>
        <w:shd w:val="clear" w:color="auto" w:fill="FFFFFF"/>
        <w:spacing w:before="0" w:beforeAutospacing="0" w:after="0" w:afterAutospacing="0"/>
        <w:ind w:firstLine="720"/>
        <w:jc w:val="both"/>
        <w:textAlignment w:val="baseline"/>
        <w:rPr>
          <w:b/>
        </w:rPr>
      </w:pPr>
      <w:r w:rsidRPr="00FA2C8C">
        <w:rPr>
          <w:b/>
        </w:rPr>
        <w:t>5. Возврат на инвестиции в логистическую инфраструктуру.</w:t>
      </w:r>
    </w:p>
    <w:p w:rsidR="009B0C4F" w:rsidRPr="00FA2C8C" w:rsidRDefault="009B0C4F" w:rsidP="00FA2C8C">
      <w:pPr>
        <w:pStyle w:val="ad"/>
        <w:shd w:val="clear" w:color="auto" w:fill="FFFFFF"/>
        <w:spacing w:before="0" w:beforeAutospacing="0" w:after="0" w:afterAutospacing="0"/>
        <w:ind w:firstLine="720"/>
        <w:jc w:val="both"/>
        <w:textAlignment w:val="baseline"/>
      </w:pPr>
      <w:r w:rsidRPr="00FA2C8C">
        <w:t xml:space="preserve">Комплексный показатель </w:t>
      </w:r>
      <w:r w:rsidRPr="00AD286C">
        <w:t>−</w:t>
      </w:r>
      <w:r w:rsidRPr="00FA2C8C">
        <w:t xml:space="preserve"> возврат на инвестиции в логистическую инфраструктуру — характеризует эффективность капиталовложений в подразделения инфраструктуры ЛС, к которым в настоящее время относят:</w:t>
      </w:r>
    </w:p>
    <w:p w:rsidR="009B0C4F" w:rsidRPr="00FA2C8C" w:rsidRDefault="009B0C4F" w:rsidP="00FA2C8C">
      <w:pPr>
        <w:pStyle w:val="ad"/>
        <w:shd w:val="clear" w:color="auto" w:fill="FFFFFF"/>
        <w:spacing w:before="0" w:beforeAutospacing="0" w:after="0" w:afterAutospacing="0"/>
        <w:ind w:firstLine="720"/>
        <w:jc w:val="both"/>
        <w:textAlignment w:val="baseline"/>
      </w:pPr>
      <w:r w:rsidRPr="00FA2C8C">
        <w:t>- складское хозяйство (склады разного вида и назначения, грузовые терминалы и терминальные комплексы);</w:t>
      </w:r>
    </w:p>
    <w:p w:rsidR="009B0C4F" w:rsidRPr="00FA2C8C" w:rsidRDefault="009B0C4F" w:rsidP="00FA2C8C">
      <w:pPr>
        <w:pStyle w:val="ad"/>
        <w:shd w:val="clear" w:color="auto" w:fill="FFFFFF"/>
        <w:spacing w:before="0" w:beforeAutospacing="0" w:after="0" w:afterAutospacing="0"/>
        <w:ind w:firstLine="720"/>
        <w:jc w:val="both"/>
        <w:textAlignment w:val="baseline"/>
      </w:pPr>
      <w:r w:rsidRPr="00FA2C8C">
        <w:lastRenderedPageBreak/>
        <w:t>- транспортные подразделения различных видов транспорта; транспортные коммуникации (автомобильные и железные дороги, железнодорожные подъездные пути и т.п.);</w:t>
      </w:r>
    </w:p>
    <w:p w:rsidR="009B0C4F" w:rsidRPr="00FA2C8C" w:rsidRDefault="009B0C4F" w:rsidP="00FA2C8C">
      <w:pPr>
        <w:pStyle w:val="ad"/>
        <w:shd w:val="clear" w:color="auto" w:fill="FFFFFF"/>
        <w:spacing w:before="0" w:beforeAutospacing="0" w:after="0" w:afterAutospacing="0"/>
        <w:ind w:firstLine="720"/>
        <w:jc w:val="both"/>
        <w:textAlignment w:val="baseline"/>
      </w:pPr>
      <w:r w:rsidRPr="00FA2C8C">
        <w:t>- ремонтные и вспомогательные подразделения, обслуживающие транспортно-складское хозяйство;</w:t>
      </w:r>
    </w:p>
    <w:p w:rsidR="009B0C4F" w:rsidRPr="00FA2C8C" w:rsidRDefault="009B0C4F" w:rsidP="00FA2C8C">
      <w:pPr>
        <w:pStyle w:val="ad"/>
        <w:shd w:val="clear" w:color="auto" w:fill="FFFFFF"/>
        <w:spacing w:before="0" w:beforeAutospacing="0" w:after="0" w:afterAutospacing="0"/>
        <w:ind w:firstLine="720"/>
        <w:jc w:val="both"/>
        <w:textAlignment w:val="baseline"/>
      </w:pPr>
      <w:r w:rsidRPr="00FA2C8C">
        <w:t>- телекоммуникационная система; информационно-компьютерная система (комплекс технических средств и оргтехника).</w:t>
      </w:r>
    </w:p>
    <w:p w:rsidR="009B0C4F" w:rsidRPr="00FA2C8C" w:rsidRDefault="009B0C4F" w:rsidP="00FA2C8C">
      <w:pPr>
        <w:pStyle w:val="ad"/>
        <w:shd w:val="clear" w:color="auto" w:fill="FFFFFF"/>
        <w:spacing w:before="0" w:beforeAutospacing="0" w:after="0" w:afterAutospacing="0"/>
        <w:ind w:firstLine="720"/>
        <w:jc w:val="both"/>
        <w:textAlignment w:val="baseline"/>
      </w:pPr>
      <w:r w:rsidRPr="00FA2C8C">
        <w:t>Возврат на инвестиции в перечисленные объекты логистической инфраструктуры определяется в соответствии с действующими нормативно-методическими документами оценки эффективности капиталовложений.</w:t>
      </w:r>
    </w:p>
    <w:p w:rsidR="009B0C4F" w:rsidRPr="00FA2C8C" w:rsidRDefault="009B0C4F" w:rsidP="00FA2C8C">
      <w:pPr>
        <w:ind w:firstLine="720"/>
        <w:jc w:val="center"/>
        <w:rPr>
          <w:rFonts w:ascii="Times New Roman" w:hAnsi="Times New Roman" w:cs="Times New Roman"/>
          <w:b/>
          <w:u w:val="single"/>
        </w:rPr>
      </w:pPr>
    </w:p>
    <w:p w:rsidR="009B0C4F" w:rsidRDefault="009B0C4F" w:rsidP="00FA2C8C">
      <w:pPr>
        <w:pStyle w:val="60"/>
        <w:shd w:val="clear" w:color="auto" w:fill="auto"/>
        <w:spacing w:line="240" w:lineRule="auto"/>
        <w:ind w:firstLine="720"/>
        <w:jc w:val="both"/>
        <w:rPr>
          <w:bCs w:val="0"/>
          <w:sz w:val="24"/>
          <w:szCs w:val="24"/>
        </w:rPr>
      </w:pPr>
      <w:r w:rsidRPr="00FA2C8C">
        <w:rPr>
          <w:bCs w:val="0"/>
          <w:sz w:val="24"/>
          <w:szCs w:val="24"/>
        </w:rPr>
        <w:t xml:space="preserve">Задание 1. </w:t>
      </w:r>
    </w:p>
    <w:p w:rsidR="009B0C4F" w:rsidRPr="00FA2C8C" w:rsidRDefault="009B0C4F" w:rsidP="00FA2C8C">
      <w:pPr>
        <w:pStyle w:val="60"/>
        <w:shd w:val="clear" w:color="auto" w:fill="auto"/>
        <w:spacing w:line="240" w:lineRule="auto"/>
        <w:ind w:firstLine="720"/>
        <w:jc w:val="both"/>
        <w:rPr>
          <w:b w:val="0"/>
          <w:sz w:val="24"/>
          <w:szCs w:val="24"/>
        </w:rPr>
      </w:pPr>
      <w:r w:rsidRPr="00FA2C8C">
        <w:rPr>
          <w:b w:val="0"/>
          <w:sz w:val="24"/>
          <w:szCs w:val="24"/>
        </w:rPr>
        <w:t>Выполните задание, предложенное в ситуационной задаче.</w:t>
      </w:r>
    </w:p>
    <w:p w:rsidR="009B0C4F" w:rsidRPr="00FA2C8C" w:rsidRDefault="009B0C4F" w:rsidP="00FA2C8C">
      <w:pPr>
        <w:jc w:val="center"/>
        <w:rPr>
          <w:rFonts w:ascii="Times New Roman" w:hAnsi="Times New Roman" w:cs="Times New Roman"/>
          <w:b/>
          <w:bCs/>
        </w:rPr>
      </w:pPr>
    </w:p>
    <w:p w:rsidR="009B0C4F" w:rsidRPr="00FA2C8C" w:rsidRDefault="009B0C4F" w:rsidP="00FA2C8C">
      <w:pPr>
        <w:pStyle w:val="ad"/>
        <w:shd w:val="clear" w:color="auto" w:fill="FFFFFF"/>
        <w:spacing w:before="0" w:beforeAutospacing="0" w:after="0" w:afterAutospacing="0"/>
        <w:ind w:firstLine="720"/>
        <w:jc w:val="center"/>
        <w:textAlignment w:val="baseline"/>
        <w:rPr>
          <w:b/>
          <w:u w:val="single"/>
        </w:rPr>
      </w:pPr>
      <w:r w:rsidRPr="00FA2C8C">
        <w:rPr>
          <w:b/>
          <w:u w:val="single"/>
        </w:rPr>
        <w:t xml:space="preserve">Ситуационная задача </w:t>
      </w:r>
    </w:p>
    <w:p w:rsidR="009B0C4F" w:rsidRPr="00FA2C8C" w:rsidRDefault="009B0C4F" w:rsidP="00FA2C8C">
      <w:pPr>
        <w:pStyle w:val="ad"/>
        <w:shd w:val="clear" w:color="auto" w:fill="FFFFFF"/>
        <w:spacing w:before="0" w:beforeAutospacing="0" w:after="0" w:afterAutospacing="0"/>
        <w:ind w:firstLine="720"/>
        <w:jc w:val="both"/>
        <w:textAlignment w:val="baseline"/>
        <w:rPr>
          <w:color w:val="000000"/>
        </w:rPr>
      </w:pPr>
      <w:r w:rsidRPr="00FA2C8C">
        <w:rPr>
          <w:color w:val="000000"/>
        </w:rPr>
        <w:t xml:space="preserve">Иван Левитов, логистический менеджер компании «Спектр-М», решает вопрос об автоматизации ручной системы управления заказами путем внедрения системы электронного обмена данными. </w:t>
      </w:r>
    </w:p>
    <w:p w:rsidR="009B0C4F" w:rsidRPr="00FA2C8C" w:rsidRDefault="009B0C4F" w:rsidP="00FA2C8C">
      <w:pPr>
        <w:pStyle w:val="ad"/>
        <w:shd w:val="clear" w:color="auto" w:fill="FFFFFF"/>
        <w:spacing w:before="0" w:beforeAutospacing="0" w:after="0" w:afterAutospacing="0"/>
        <w:ind w:firstLine="720"/>
        <w:jc w:val="both"/>
        <w:textAlignment w:val="baseline"/>
        <w:rPr>
          <w:color w:val="000000"/>
        </w:rPr>
      </w:pPr>
      <w:r w:rsidRPr="00FA2C8C">
        <w:rPr>
          <w:color w:val="000000"/>
        </w:rPr>
        <w:t xml:space="preserve">По его оценке, при существующей системе затраты на обработку одного заказа составляют 2,50 у.е., когда годовое число заказов не превышает 25 тыс. Если же в компанию поступает более 25 тыс. заказов в год, для ручного приема приходится нанимать дополнительных служащих. В результате переменные издержки в расчете на один заказ возрастают до 3,0 у.е. </w:t>
      </w:r>
    </w:p>
    <w:p w:rsidR="009B0C4F" w:rsidRPr="00FA2C8C" w:rsidRDefault="009B0C4F" w:rsidP="00FA2C8C">
      <w:pPr>
        <w:pStyle w:val="ad"/>
        <w:shd w:val="clear" w:color="auto" w:fill="FFFFFF"/>
        <w:spacing w:before="0" w:beforeAutospacing="0" w:after="0" w:afterAutospacing="0"/>
        <w:ind w:firstLine="720"/>
        <w:jc w:val="both"/>
        <w:textAlignment w:val="baseline"/>
        <w:rPr>
          <w:color w:val="000000"/>
        </w:rPr>
      </w:pPr>
      <w:r w:rsidRPr="00FA2C8C">
        <w:rPr>
          <w:color w:val="000000"/>
        </w:rPr>
        <w:t xml:space="preserve">И. Левитов рассчитал также, что число ошибок при размещении и передаче заказов составляет 12 на тысячу. Установка электронной системы стоит 100 тыс. у.е., а переменные издержки оцениваются в 0,50 у.е. на один заказ. Число ошибок в высокоточной электронной системе – 3 на тысячу. </w:t>
      </w:r>
    </w:p>
    <w:p w:rsidR="009B0C4F" w:rsidRPr="00FA2C8C" w:rsidRDefault="009B0C4F" w:rsidP="00FA2C8C">
      <w:pPr>
        <w:pStyle w:val="ad"/>
        <w:shd w:val="clear" w:color="auto" w:fill="FFFFFF"/>
        <w:spacing w:before="0" w:beforeAutospacing="0" w:after="0" w:afterAutospacing="0"/>
        <w:ind w:firstLine="720"/>
        <w:jc w:val="both"/>
        <w:textAlignment w:val="baseline"/>
        <w:rPr>
          <w:color w:val="000000"/>
        </w:rPr>
      </w:pPr>
      <w:r w:rsidRPr="00FA2C8C">
        <w:rPr>
          <w:color w:val="000000"/>
        </w:rPr>
        <w:t xml:space="preserve">Для поддержания работоспособности электронной системы потребуется специалист, жалованье которого в первый год составит 38 тыс. у.е., а затем будет ежегодно увеличиваться на 3 %. </w:t>
      </w:r>
    </w:p>
    <w:p w:rsidR="009B0C4F" w:rsidRPr="00FA2C8C" w:rsidRDefault="009B0C4F" w:rsidP="00FA2C8C">
      <w:pPr>
        <w:pStyle w:val="ad"/>
        <w:shd w:val="clear" w:color="auto" w:fill="FFFFFF"/>
        <w:spacing w:before="0" w:beforeAutospacing="0" w:after="0" w:afterAutospacing="0"/>
        <w:ind w:firstLine="720"/>
        <w:jc w:val="both"/>
        <w:textAlignment w:val="baseline"/>
        <w:rPr>
          <w:color w:val="000000"/>
        </w:rPr>
      </w:pPr>
      <w:r w:rsidRPr="00FA2C8C">
        <w:rPr>
          <w:color w:val="000000"/>
        </w:rPr>
        <w:t xml:space="preserve">При ручной обработке заказов исправление одной ошибки обходится в среднем в 5 у.е., а при электронном обмене данными – в 8 у.е., поскольку после обнаружения каждой ошибки специалист проверяет работу всей системы. </w:t>
      </w:r>
    </w:p>
    <w:p w:rsidR="009B0C4F" w:rsidRPr="00FA2C8C" w:rsidRDefault="009B0C4F" w:rsidP="00FA2C8C">
      <w:pPr>
        <w:pStyle w:val="ad"/>
        <w:shd w:val="clear" w:color="auto" w:fill="FFFFFF"/>
        <w:spacing w:before="0" w:beforeAutospacing="0" w:after="0" w:afterAutospacing="0"/>
        <w:ind w:firstLine="720"/>
        <w:jc w:val="both"/>
        <w:textAlignment w:val="baseline"/>
        <w:rPr>
          <w:color w:val="000000"/>
        </w:rPr>
      </w:pPr>
      <w:r w:rsidRPr="00FA2C8C">
        <w:rPr>
          <w:color w:val="000000"/>
        </w:rPr>
        <w:t xml:space="preserve">Вопросы: </w:t>
      </w:r>
    </w:p>
    <w:p w:rsidR="009B0C4F" w:rsidRPr="00FA2C8C" w:rsidRDefault="009B0C4F" w:rsidP="00FA2C8C">
      <w:pPr>
        <w:pStyle w:val="ad"/>
        <w:shd w:val="clear" w:color="auto" w:fill="FFFFFF"/>
        <w:spacing w:before="0" w:beforeAutospacing="0" w:after="0" w:afterAutospacing="0"/>
        <w:ind w:firstLine="720"/>
        <w:jc w:val="both"/>
        <w:textAlignment w:val="baseline"/>
        <w:rPr>
          <w:color w:val="000000"/>
        </w:rPr>
      </w:pPr>
      <w:r w:rsidRPr="00FA2C8C">
        <w:rPr>
          <w:color w:val="000000"/>
        </w:rPr>
        <w:t xml:space="preserve">1. Окупятся ли расходы на внедрение новой системы за первые пять лет, если число заказов в этот период составит 20, 22, 25, 30 и 36 тыс. в год? </w:t>
      </w:r>
    </w:p>
    <w:p w:rsidR="009B0C4F" w:rsidRPr="00FA2C8C" w:rsidRDefault="009B0C4F" w:rsidP="00FA2C8C">
      <w:pPr>
        <w:pStyle w:val="ad"/>
        <w:shd w:val="clear" w:color="auto" w:fill="FFFFFF"/>
        <w:spacing w:before="0" w:beforeAutospacing="0" w:after="0" w:afterAutospacing="0"/>
        <w:ind w:firstLine="720"/>
        <w:jc w:val="both"/>
        <w:textAlignment w:val="baseline"/>
        <w:rPr>
          <w:color w:val="000000"/>
        </w:rPr>
      </w:pPr>
      <w:r w:rsidRPr="00FA2C8C">
        <w:rPr>
          <w:color w:val="000000"/>
        </w:rPr>
        <w:t>2. Какие еще факторы, кроме стоимостных, следует рассмотреть И. Левитову, принимая решение?</w:t>
      </w:r>
    </w:p>
    <w:p w:rsidR="009B0C4F" w:rsidRDefault="009B0C4F" w:rsidP="003E2130">
      <w:pPr>
        <w:pStyle w:val="60"/>
        <w:shd w:val="clear" w:color="auto" w:fill="auto"/>
        <w:spacing w:line="240" w:lineRule="auto"/>
        <w:ind w:firstLine="720"/>
        <w:jc w:val="both"/>
        <w:rPr>
          <w:bCs w:val="0"/>
          <w:sz w:val="24"/>
          <w:szCs w:val="24"/>
        </w:rPr>
      </w:pPr>
    </w:p>
    <w:p w:rsidR="009B0C4F" w:rsidRDefault="009B0C4F" w:rsidP="003E2130">
      <w:pPr>
        <w:pStyle w:val="60"/>
        <w:shd w:val="clear" w:color="auto" w:fill="auto"/>
        <w:spacing w:line="240" w:lineRule="auto"/>
        <w:ind w:firstLine="720"/>
        <w:jc w:val="both"/>
        <w:rPr>
          <w:bCs w:val="0"/>
          <w:sz w:val="24"/>
          <w:szCs w:val="24"/>
        </w:rPr>
      </w:pPr>
      <w:r w:rsidRPr="00FA2C8C">
        <w:rPr>
          <w:bCs w:val="0"/>
          <w:sz w:val="24"/>
          <w:szCs w:val="24"/>
        </w:rPr>
        <w:t xml:space="preserve">Задание </w:t>
      </w:r>
      <w:r>
        <w:rPr>
          <w:bCs w:val="0"/>
          <w:sz w:val="24"/>
          <w:szCs w:val="24"/>
        </w:rPr>
        <w:t>2.</w:t>
      </w:r>
    </w:p>
    <w:p w:rsidR="009B0C4F" w:rsidRDefault="009B0C4F" w:rsidP="003E2130">
      <w:pPr>
        <w:pStyle w:val="60"/>
        <w:shd w:val="clear" w:color="auto" w:fill="auto"/>
        <w:spacing w:line="240" w:lineRule="auto"/>
        <w:ind w:firstLine="720"/>
        <w:jc w:val="both"/>
        <w:rPr>
          <w:bCs w:val="0"/>
          <w:sz w:val="24"/>
          <w:szCs w:val="24"/>
        </w:rPr>
      </w:pPr>
      <w:r>
        <w:rPr>
          <w:bCs w:val="0"/>
          <w:sz w:val="24"/>
          <w:szCs w:val="24"/>
        </w:rPr>
        <w:t>Решение задач</w:t>
      </w:r>
      <w:r w:rsidRPr="00FA2C8C">
        <w:rPr>
          <w:bCs w:val="0"/>
          <w:sz w:val="24"/>
          <w:szCs w:val="24"/>
        </w:rPr>
        <w:t xml:space="preserve">. </w:t>
      </w:r>
    </w:p>
    <w:p w:rsidR="009B0C4F" w:rsidRDefault="009B0C4F" w:rsidP="003E2130">
      <w:pPr>
        <w:pStyle w:val="60"/>
        <w:shd w:val="clear" w:color="auto" w:fill="auto"/>
        <w:spacing w:line="240" w:lineRule="auto"/>
        <w:ind w:firstLine="720"/>
        <w:jc w:val="both"/>
        <w:rPr>
          <w:bCs w:val="0"/>
          <w:sz w:val="24"/>
          <w:szCs w:val="24"/>
        </w:rPr>
      </w:pPr>
    </w:p>
    <w:p w:rsidR="009B0C4F" w:rsidRDefault="009B0C4F" w:rsidP="003E2130">
      <w:pPr>
        <w:pStyle w:val="60"/>
        <w:shd w:val="clear" w:color="auto" w:fill="auto"/>
        <w:spacing w:line="240" w:lineRule="auto"/>
        <w:ind w:firstLine="720"/>
        <w:jc w:val="both"/>
        <w:rPr>
          <w:sz w:val="24"/>
          <w:szCs w:val="24"/>
        </w:rPr>
      </w:pPr>
      <w:r>
        <w:rPr>
          <w:sz w:val="24"/>
          <w:szCs w:val="24"/>
        </w:rPr>
        <w:t>Задача 1.</w:t>
      </w:r>
    </w:p>
    <w:p w:rsidR="009B0C4F" w:rsidRPr="003E2130" w:rsidRDefault="009B0C4F" w:rsidP="003E2130">
      <w:pPr>
        <w:pStyle w:val="60"/>
        <w:shd w:val="clear" w:color="auto" w:fill="auto"/>
        <w:spacing w:line="240" w:lineRule="auto"/>
        <w:ind w:firstLine="720"/>
        <w:jc w:val="both"/>
        <w:rPr>
          <w:b w:val="0"/>
          <w:sz w:val="24"/>
          <w:szCs w:val="24"/>
          <w:shd w:val="clear" w:color="auto" w:fill="FFFFFF"/>
        </w:rPr>
      </w:pPr>
      <w:r w:rsidRPr="003E2130">
        <w:rPr>
          <w:b w:val="0"/>
          <w:sz w:val="24"/>
          <w:szCs w:val="24"/>
          <w:shd w:val="clear" w:color="auto" w:fill="FFFFFF"/>
        </w:rPr>
        <w:t xml:space="preserve">Предприятие торгует запасными частями к автомобилям определенной марки. Общий список запасных частей для автомобилей данной марки содержит 2000 видов, из которых на предприятии имеются 500 видов. Определить уровень обслуживания. </w:t>
      </w:r>
    </w:p>
    <w:p w:rsidR="009B0C4F" w:rsidRPr="003E2130" w:rsidRDefault="009B0C4F" w:rsidP="00FA2C8C">
      <w:pPr>
        <w:pStyle w:val="ad"/>
        <w:shd w:val="clear" w:color="auto" w:fill="FFFFFF"/>
        <w:spacing w:before="0" w:beforeAutospacing="0" w:after="0" w:afterAutospacing="0"/>
        <w:ind w:firstLine="720"/>
        <w:jc w:val="center"/>
        <w:textAlignment w:val="baseline"/>
        <w:rPr>
          <w:u w:val="single"/>
        </w:rPr>
      </w:pPr>
    </w:p>
    <w:p w:rsidR="009B0C4F" w:rsidRDefault="009B0C4F" w:rsidP="003E2130">
      <w:pPr>
        <w:pStyle w:val="60"/>
        <w:shd w:val="clear" w:color="auto" w:fill="auto"/>
        <w:spacing w:line="240" w:lineRule="auto"/>
        <w:ind w:firstLine="720"/>
        <w:jc w:val="both"/>
        <w:rPr>
          <w:sz w:val="24"/>
          <w:szCs w:val="24"/>
        </w:rPr>
      </w:pPr>
      <w:r>
        <w:rPr>
          <w:sz w:val="24"/>
          <w:szCs w:val="24"/>
        </w:rPr>
        <w:t>Задача 2.</w:t>
      </w:r>
    </w:p>
    <w:p w:rsidR="009B0C4F" w:rsidRPr="00FA2C8C" w:rsidRDefault="009B0C4F" w:rsidP="00FA2C8C">
      <w:pPr>
        <w:pStyle w:val="ad"/>
        <w:shd w:val="clear" w:color="auto" w:fill="FFFFFF"/>
        <w:spacing w:before="0" w:beforeAutospacing="0" w:after="0" w:afterAutospacing="0"/>
        <w:ind w:firstLine="720"/>
        <w:jc w:val="both"/>
        <w:textAlignment w:val="baseline"/>
        <w:rPr>
          <w:color w:val="000000"/>
          <w:shd w:val="clear" w:color="auto" w:fill="FFFFFF"/>
        </w:rPr>
      </w:pPr>
      <w:r w:rsidRPr="00FA2C8C">
        <w:rPr>
          <w:color w:val="000000"/>
          <w:shd w:val="clear" w:color="auto" w:fill="FFFFFF"/>
        </w:rPr>
        <w:t xml:space="preserve">Фирма оказывает услуги по транспортировки грузов, их разгрузке и монтажу. Время на оказание услуг по транспортировке - 80 мин; на разгрузку грузов - 20 мин; на монтаж - 60 мин.  В общий комплект услуг, оказываемых данной фирмой, входят погрузка грузов, на которую тратится 40 мин и сортировка. Время на оказание данной услуги равно 45 мин.  Определить уровень обслуживания данной фирмы.  </w:t>
      </w:r>
    </w:p>
    <w:p w:rsidR="009B0C4F" w:rsidRPr="007047DA" w:rsidRDefault="009B0C4F" w:rsidP="00BD53EC">
      <w:pPr>
        <w:tabs>
          <w:tab w:val="num" w:pos="0"/>
          <w:tab w:val="left" w:pos="1080"/>
        </w:tabs>
        <w:ind w:firstLine="709"/>
        <w:jc w:val="center"/>
        <w:rPr>
          <w:rFonts w:ascii="Times New Roman" w:hAnsi="Times New Roman" w:cs="Times New Roman"/>
          <w:b/>
        </w:rPr>
      </w:pPr>
      <w:r w:rsidRPr="007047DA">
        <w:rPr>
          <w:rFonts w:ascii="Times New Roman" w:hAnsi="Times New Roman" w:cs="Times New Roman"/>
          <w:b/>
        </w:rPr>
        <w:lastRenderedPageBreak/>
        <w:t>Информационные источники:</w:t>
      </w:r>
    </w:p>
    <w:p w:rsidR="00695818" w:rsidRDefault="00695818" w:rsidP="00695818">
      <w:pPr>
        <w:ind w:firstLine="709"/>
        <w:jc w:val="both"/>
        <w:rPr>
          <w:rFonts w:ascii="Times New Roman" w:hAnsi="Times New Roman" w:cs="Times New Roman"/>
        </w:rPr>
      </w:pPr>
      <w:r w:rsidRPr="00455B9B">
        <w:rPr>
          <w:rFonts w:ascii="Times New Roman" w:hAnsi="Times New Roman" w:cs="Times New Roman"/>
        </w:rPr>
        <w:t xml:space="preserve">1.Палагин, Ю. И. Логистика - планирование и управление материальными потоками : учебное пособие / Ю. И. Палагин. — 2-е изд. — Санкт-Петербург : Политехника, 2020. — 288 c. — ISBN 978-5-7325-1084-3. — Текст : электронный // Электронно-библиотечная система IPR BOOKS : [сайт]. — URL: https://www.iprbookshop.ru/94836.html — Режим доступа: для авторизир. пользователей                                                   </w:t>
      </w:r>
    </w:p>
    <w:p w:rsidR="00695818" w:rsidRDefault="00695818" w:rsidP="00695818">
      <w:pPr>
        <w:ind w:firstLine="709"/>
        <w:jc w:val="both"/>
        <w:rPr>
          <w:rFonts w:ascii="Times New Roman" w:hAnsi="Times New Roman"/>
        </w:rPr>
      </w:pPr>
      <w:r w:rsidRPr="00455B9B">
        <w:rPr>
          <w:rFonts w:ascii="Times New Roman" w:hAnsi="Times New Roman" w:cs="Times New Roman"/>
        </w:rPr>
        <w:t xml:space="preserve">2. Методы оптимизации. Задачник : учебное пособие для среднего профессионального образования / В. В. Токарев, А. В. Соколов, Л. Г. Егорова, П. А. Мышкис. — Москва : Издательство Юрайт, 2022. — 292 с. — (Профессиональное образование). — ISBN 978-5-534-12490-3. — Текст : электронный // Образовательная платформа Юрайт [сайт]. — URL: </w:t>
      </w:r>
      <w:hyperlink r:id="rId15" w:history="1">
        <w:r w:rsidRPr="00870443">
          <w:rPr>
            <w:rStyle w:val="af"/>
            <w:rFonts w:ascii="Times New Roman" w:hAnsi="Times New Roman"/>
          </w:rPr>
          <w:t>https://urait.ru/bcode/494995</w:t>
        </w:r>
      </w:hyperlink>
    </w:p>
    <w:p w:rsidR="00695818" w:rsidRPr="00455B9B" w:rsidRDefault="00695818" w:rsidP="00695818">
      <w:pPr>
        <w:ind w:firstLine="709"/>
        <w:jc w:val="both"/>
        <w:rPr>
          <w:rFonts w:ascii="Times New Roman" w:hAnsi="Times New Roman" w:cs="Times New Roman"/>
        </w:rPr>
      </w:pPr>
      <w:r>
        <w:rPr>
          <w:rFonts w:ascii="Times New Roman" w:hAnsi="Times New Roman" w:cs="Times New Roman"/>
        </w:rPr>
        <w:t>3</w:t>
      </w:r>
      <w:r w:rsidRPr="00455B9B">
        <w:rPr>
          <w:rFonts w:ascii="Times New Roman" w:hAnsi="Times New Roman" w:cs="Times New Roman"/>
        </w:rPr>
        <w:t xml:space="preserve">. Гаджинский А.М. Практикум по логистике [Электронный ресурс]/ А.М. Гаджинский— Электрон. текстовые данные.— М.: Дашков и К, 2016.—320 c.— Режим доступа: http://www.iprbookshop.ru/35301.— ЭБС «IPRbooks» </w:t>
      </w:r>
    </w:p>
    <w:p w:rsidR="00695818" w:rsidRPr="00455B9B" w:rsidRDefault="00695818" w:rsidP="00695818">
      <w:pPr>
        <w:ind w:firstLine="709"/>
        <w:jc w:val="both"/>
        <w:rPr>
          <w:rFonts w:ascii="Times New Roman" w:hAnsi="Times New Roman" w:cs="Times New Roman"/>
        </w:rPr>
      </w:pPr>
      <w:r>
        <w:rPr>
          <w:rFonts w:ascii="Times New Roman" w:hAnsi="Times New Roman"/>
        </w:rPr>
        <w:t>4</w:t>
      </w:r>
      <w:r w:rsidRPr="00455B9B">
        <w:rPr>
          <w:rFonts w:ascii="Times New Roman" w:hAnsi="Times New Roman" w:cs="Times New Roman"/>
        </w:rPr>
        <w:t>. Левкин Г.Г. Коммерческая логистика [Электронный ресурс]: учебное пособие/ Левкин Г.Г.— Электрон. текстовые данные.— Саратов: Вузовское образование, 2016.— 204 c.— Режим доступа: http://www.iprbookshop.ru/46247.— ЭБС «IPRbooks»</w:t>
      </w:r>
    </w:p>
    <w:p w:rsidR="00695818" w:rsidRPr="00455B9B" w:rsidRDefault="00695818" w:rsidP="00695818">
      <w:pPr>
        <w:ind w:firstLine="709"/>
        <w:jc w:val="both"/>
        <w:rPr>
          <w:rFonts w:ascii="Times New Roman" w:hAnsi="Times New Roman" w:cs="Times New Roman"/>
        </w:rPr>
      </w:pPr>
      <w:r>
        <w:rPr>
          <w:rFonts w:ascii="Times New Roman" w:hAnsi="Times New Roman"/>
        </w:rPr>
        <w:t>5</w:t>
      </w:r>
      <w:r w:rsidRPr="00455B9B">
        <w:rPr>
          <w:rFonts w:ascii="Times New Roman" w:hAnsi="Times New Roman" w:cs="Times New Roman"/>
        </w:rPr>
        <w:t>. Палагин Ю.И. Логистика - планирование и управление материальными потоками [Электронный ресурс]: учебное пособие/ Ю.И. Палагин— Электрон. текстовые данные.— СПб.: Политехника, 2016.— 290 c.— Режим доступа: http://www.iprbookshop.ru/59721.html.— ЭБС «IPRbooks»</w:t>
      </w:r>
    </w:p>
    <w:p w:rsidR="00695818" w:rsidRPr="00455B9B" w:rsidRDefault="00695818" w:rsidP="00695818">
      <w:pPr>
        <w:ind w:firstLine="709"/>
        <w:jc w:val="both"/>
        <w:rPr>
          <w:rFonts w:ascii="Times New Roman" w:hAnsi="Times New Roman" w:cs="Times New Roman"/>
        </w:rPr>
      </w:pPr>
      <w:r>
        <w:rPr>
          <w:rFonts w:ascii="Times New Roman" w:hAnsi="Times New Roman"/>
        </w:rPr>
        <w:t>6</w:t>
      </w:r>
      <w:r w:rsidRPr="00455B9B">
        <w:rPr>
          <w:rFonts w:ascii="Times New Roman" w:hAnsi="Times New Roman" w:cs="Times New Roman"/>
        </w:rPr>
        <w:t>. Экономические основы логистики и управления цепями поставок [Электронный ресурс]: практикум/ — Электрон. текстовые данные.— Казань: Казанский национальный</w:t>
      </w:r>
      <w:r>
        <w:rPr>
          <w:rFonts w:ascii="Times New Roman" w:hAnsi="Times New Roman" w:cs="Times New Roman"/>
        </w:rPr>
        <w:t xml:space="preserve"> </w:t>
      </w:r>
      <w:r w:rsidRPr="00455B9B">
        <w:rPr>
          <w:rFonts w:ascii="Times New Roman" w:hAnsi="Times New Roman" w:cs="Times New Roman"/>
        </w:rPr>
        <w:t>исследовательский технологический</w:t>
      </w:r>
      <w:r>
        <w:rPr>
          <w:rFonts w:ascii="Times New Roman" w:hAnsi="Times New Roman" w:cs="Times New Roman"/>
        </w:rPr>
        <w:t xml:space="preserve"> </w:t>
      </w:r>
      <w:r w:rsidRPr="00455B9B">
        <w:rPr>
          <w:rFonts w:ascii="Times New Roman" w:hAnsi="Times New Roman" w:cs="Times New Roman"/>
        </w:rPr>
        <w:t>университет, 2016.— 80 c.— Режим доступа: http://www.iprbookshop.ru/63557.html.— ЭБС «IPRbooks»</w:t>
      </w:r>
    </w:p>
    <w:p w:rsidR="009B0C4F" w:rsidRPr="007047DA" w:rsidRDefault="009B0C4F" w:rsidP="00BD53EC">
      <w:pPr>
        <w:widowControl w:val="0"/>
        <w:tabs>
          <w:tab w:val="num" w:pos="0"/>
          <w:tab w:val="left" w:pos="1080"/>
        </w:tabs>
        <w:autoSpaceDE w:val="0"/>
        <w:autoSpaceDN w:val="0"/>
        <w:adjustRightInd w:val="0"/>
        <w:ind w:firstLine="709"/>
        <w:jc w:val="both"/>
        <w:rPr>
          <w:rFonts w:ascii="Times New Roman" w:hAnsi="Times New Roman" w:cs="Times New Roman"/>
          <w:b/>
        </w:rPr>
      </w:pPr>
    </w:p>
    <w:p w:rsidR="009B0C4F" w:rsidRPr="007047DA" w:rsidRDefault="009B0C4F" w:rsidP="00BD53EC">
      <w:pPr>
        <w:widowControl w:val="0"/>
        <w:tabs>
          <w:tab w:val="num" w:pos="0"/>
          <w:tab w:val="left" w:pos="1080"/>
        </w:tabs>
        <w:autoSpaceDE w:val="0"/>
        <w:autoSpaceDN w:val="0"/>
        <w:adjustRightInd w:val="0"/>
        <w:ind w:firstLine="709"/>
        <w:jc w:val="both"/>
        <w:rPr>
          <w:rFonts w:ascii="Times New Roman" w:hAnsi="Times New Roman" w:cs="Times New Roman"/>
          <w:b/>
        </w:rPr>
      </w:pPr>
      <w:r w:rsidRPr="007047DA">
        <w:rPr>
          <w:rFonts w:ascii="Times New Roman" w:hAnsi="Times New Roman" w:cs="Times New Roman"/>
          <w:b/>
        </w:rPr>
        <w:t>Критерии оценивания:</w:t>
      </w:r>
    </w:p>
    <w:p w:rsidR="009B0C4F" w:rsidRPr="007047DA" w:rsidRDefault="009B0C4F" w:rsidP="00BD53EC">
      <w:pPr>
        <w:shd w:val="clear" w:color="auto" w:fill="FFFFFF"/>
        <w:ind w:firstLine="709"/>
        <w:jc w:val="both"/>
        <w:rPr>
          <w:rFonts w:ascii="Times New Roman" w:hAnsi="Times New Roman" w:cs="Times New Roman"/>
        </w:rPr>
      </w:pPr>
      <w:r w:rsidRPr="007047DA">
        <w:rPr>
          <w:rFonts w:ascii="Times New Roman" w:hAnsi="Times New Roman" w:cs="Times New Roman"/>
        </w:rPr>
        <w:t xml:space="preserve"> «</w:t>
      </w:r>
      <w:r w:rsidRPr="007047DA">
        <w:rPr>
          <w:rFonts w:ascii="Times New Roman" w:hAnsi="Times New Roman" w:cs="Times New Roman"/>
          <w:b/>
          <w:bCs/>
          <w:iCs/>
        </w:rPr>
        <w:t>Отлично</w:t>
      </w:r>
      <w:r w:rsidRPr="007047DA">
        <w:rPr>
          <w:rFonts w:ascii="Times New Roman" w:hAnsi="Times New Roman" w:cs="Times New Roman"/>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9B0C4F" w:rsidRPr="007047DA" w:rsidRDefault="009B0C4F" w:rsidP="00BD53EC">
      <w:pPr>
        <w:shd w:val="clear" w:color="auto" w:fill="FFFFFF"/>
        <w:ind w:firstLine="709"/>
        <w:jc w:val="both"/>
        <w:rPr>
          <w:rFonts w:ascii="Times New Roman" w:hAnsi="Times New Roman" w:cs="Times New Roman"/>
        </w:rPr>
      </w:pPr>
      <w:r w:rsidRPr="007047DA">
        <w:rPr>
          <w:rFonts w:ascii="Times New Roman" w:hAnsi="Times New Roman" w:cs="Times New Roman"/>
        </w:rPr>
        <w:t>«</w:t>
      </w:r>
      <w:r w:rsidRPr="007047DA">
        <w:rPr>
          <w:rFonts w:ascii="Times New Roman" w:hAnsi="Times New Roman" w:cs="Times New Roman"/>
          <w:b/>
          <w:bCs/>
          <w:iCs/>
        </w:rPr>
        <w:t>Хорошо</w:t>
      </w:r>
      <w:r w:rsidRPr="007047DA">
        <w:rPr>
          <w:rFonts w:ascii="Times New Roman" w:hAnsi="Times New Roman" w:cs="Times New Roman"/>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9B0C4F" w:rsidRPr="007047DA" w:rsidRDefault="009B0C4F" w:rsidP="00BD53EC">
      <w:pPr>
        <w:shd w:val="clear" w:color="auto" w:fill="FFFFFF"/>
        <w:ind w:firstLine="709"/>
        <w:jc w:val="both"/>
        <w:rPr>
          <w:rFonts w:ascii="Times New Roman" w:hAnsi="Times New Roman" w:cs="Times New Roman"/>
        </w:rPr>
      </w:pPr>
      <w:r w:rsidRPr="007047DA">
        <w:rPr>
          <w:rFonts w:ascii="Times New Roman" w:hAnsi="Times New Roman" w:cs="Times New Roman"/>
        </w:rPr>
        <w:t>«</w:t>
      </w:r>
      <w:r w:rsidRPr="007047DA">
        <w:rPr>
          <w:rFonts w:ascii="Times New Roman" w:hAnsi="Times New Roman" w:cs="Times New Roman"/>
          <w:b/>
          <w:bCs/>
          <w:iCs/>
        </w:rPr>
        <w:t>Удовлетворительно</w:t>
      </w:r>
      <w:r w:rsidRPr="007047DA">
        <w:rPr>
          <w:rFonts w:ascii="Times New Roman" w:hAnsi="Times New Roman" w:cs="Times New Roman"/>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9B0C4F" w:rsidRDefault="009B0C4F" w:rsidP="00BD53EC">
      <w:pPr>
        <w:shd w:val="clear" w:color="auto" w:fill="FFFFFF"/>
        <w:ind w:firstLine="709"/>
        <w:jc w:val="both"/>
        <w:rPr>
          <w:rFonts w:ascii="Times New Roman" w:hAnsi="Times New Roman" w:cs="Times New Roman"/>
        </w:rPr>
      </w:pPr>
      <w:r w:rsidRPr="007047DA">
        <w:rPr>
          <w:rFonts w:ascii="Times New Roman" w:hAnsi="Times New Roman" w:cs="Times New Roman"/>
        </w:rPr>
        <w:t>«</w:t>
      </w:r>
      <w:r w:rsidRPr="007047DA">
        <w:rPr>
          <w:rFonts w:ascii="Times New Roman" w:hAnsi="Times New Roman" w:cs="Times New Roman"/>
          <w:b/>
          <w:bCs/>
          <w:iCs/>
        </w:rPr>
        <w:t>Неудовлетворительно</w:t>
      </w:r>
      <w:r w:rsidRPr="007047DA">
        <w:rPr>
          <w:rFonts w:ascii="Times New Roman" w:hAnsi="Times New Roman" w:cs="Times New Roman"/>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9B0C4F" w:rsidRDefault="009B0C4F" w:rsidP="00BD53EC">
      <w:pPr>
        <w:tabs>
          <w:tab w:val="left" w:pos="2295"/>
        </w:tabs>
        <w:ind w:firstLine="709"/>
        <w:jc w:val="center"/>
        <w:rPr>
          <w:rFonts w:ascii="Times New Roman" w:hAnsi="Times New Roman" w:cs="Times New Roman"/>
          <w:b/>
        </w:rPr>
      </w:pPr>
    </w:p>
    <w:p w:rsidR="009B0C4F" w:rsidRDefault="009B0C4F" w:rsidP="00BD53EC">
      <w:pPr>
        <w:tabs>
          <w:tab w:val="left" w:pos="2295"/>
        </w:tabs>
        <w:ind w:firstLine="709"/>
        <w:jc w:val="center"/>
        <w:rPr>
          <w:rFonts w:ascii="Times New Roman" w:hAnsi="Times New Roman" w:cs="Times New Roman"/>
          <w:b/>
        </w:rPr>
      </w:pPr>
      <w:r>
        <w:rPr>
          <w:rFonts w:ascii="Times New Roman" w:hAnsi="Times New Roman" w:cs="Times New Roman"/>
          <w:b/>
        </w:rPr>
        <w:t>Практическое занятие № 3</w:t>
      </w:r>
    </w:p>
    <w:p w:rsidR="009B0C4F" w:rsidRPr="00560253" w:rsidRDefault="009B0C4F" w:rsidP="00BD53EC">
      <w:pPr>
        <w:tabs>
          <w:tab w:val="left" w:pos="2295"/>
        </w:tabs>
        <w:ind w:firstLine="709"/>
        <w:jc w:val="center"/>
        <w:rPr>
          <w:rFonts w:ascii="Times New Roman" w:hAnsi="Times New Roman" w:cs="Times New Roman"/>
          <w:b/>
        </w:rPr>
      </w:pPr>
    </w:p>
    <w:p w:rsidR="009B0C4F" w:rsidRPr="00560253" w:rsidRDefault="009B0C4F" w:rsidP="00BD53EC">
      <w:pPr>
        <w:ind w:firstLine="720"/>
        <w:jc w:val="both"/>
        <w:rPr>
          <w:rFonts w:ascii="Times New Roman" w:hAnsi="Times New Roman" w:cs="Times New Roman"/>
        </w:rPr>
      </w:pPr>
      <w:r w:rsidRPr="00560253">
        <w:rPr>
          <w:rFonts w:ascii="Times New Roman" w:hAnsi="Times New Roman" w:cs="Times New Roman"/>
          <w:b/>
        </w:rPr>
        <w:t xml:space="preserve">Тема практической работы:  </w:t>
      </w:r>
      <w:r w:rsidRPr="002D1CF1">
        <w:rPr>
          <w:rFonts w:ascii="Times New Roman" w:hAnsi="Times New Roman"/>
        </w:rPr>
        <w:t xml:space="preserve">Показатели эффективности функционирования </w:t>
      </w:r>
      <w:r w:rsidRPr="00560253">
        <w:rPr>
          <w:rFonts w:ascii="Times New Roman" w:hAnsi="Times New Roman" w:cs="Times New Roman"/>
        </w:rPr>
        <w:t>логистической системы и ее отдельных элементов</w:t>
      </w:r>
    </w:p>
    <w:p w:rsidR="009B0C4F" w:rsidRPr="0016472C" w:rsidRDefault="009B0C4F" w:rsidP="00BD53EC">
      <w:pPr>
        <w:pStyle w:val="ad"/>
        <w:spacing w:before="0" w:beforeAutospacing="0" w:after="0" w:afterAutospacing="0"/>
        <w:ind w:firstLine="720"/>
        <w:jc w:val="both"/>
        <w:rPr>
          <w:color w:val="000000"/>
        </w:rPr>
      </w:pPr>
      <w:r w:rsidRPr="00560253">
        <w:rPr>
          <w:b/>
        </w:rPr>
        <w:t xml:space="preserve">Цель: </w:t>
      </w:r>
      <w:r w:rsidRPr="0016472C">
        <w:rPr>
          <w:color w:val="000000"/>
        </w:rPr>
        <w:t>изучение показателей эффективности функционирования логистической системы и</w:t>
      </w:r>
      <w:r w:rsidRPr="0016472C">
        <w:rPr>
          <w:b/>
          <w:color w:val="000000"/>
        </w:rPr>
        <w:t xml:space="preserve">  </w:t>
      </w:r>
      <w:r w:rsidRPr="0016472C">
        <w:rPr>
          <w:color w:val="000000"/>
        </w:rPr>
        <w:t>приобретение практического опыта решения задач по их расчету.</w:t>
      </w:r>
    </w:p>
    <w:p w:rsidR="009B0C4F" w:rsidRDefault="009B0C4F" w:rsidP="00BD53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rPr>
      </w:pPr>
    </w:p>
    <w:p w:rsidR="009B0C4F" w:rsidRPr="00560253" w:rsidRDefault="009B0C4F" w:rsidP="00BD53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rPr>
      </w:pPr>
      <w:r w:rsidRPr="00560253">
        <w:rPr>
          <w:rFonts w:ascii="Times New Roman" w:hAnsi="Times New Roman" w:cs="Times New Roman"/>
          <w:b/>
        </w:rPr>
        <w:t>Планируемые результаты:</w:t>
      </w:r>
    </w:p>
    <w:p w:rsidR="009B0C4F" w:rsidRPr="00560253" w:rsidRDefault="009B0C4F" w:rsidP="00BD53EC">
      <w:pPr>
        <w:shd w:val="clear" w:color="auto" w:fill="FFFFFF"/>
        <w:ind w:firstLine="720"/>
        <w:jc w:val="both"/>
        <w:rPr>
          <w:rFonts w:ascii="Times New Roman" w:hAnsi="Times New Roman" w:cs="Times New Roman"/>
          <w:b/>
        </w:rPr>
      </w:pPr>
      <w:r w:rsidRPr="00560253">
        <w:rPr>
          <w:rFonts w:ascii="Times New Roman" w:hAnsi="Times New Roman" w:cs="Times New Roman"/>
          <w:b/>
          <w:iCs/>
        </w:rPr>
        <w:lastRenderedPageBreak/>
        <w:t>знать:</w:t>
      </w:r>
    </w:p>
    <w:p w:rsidR="009B0C4F" w:rsidRPr="00560253" w:rsidRDefault="009B0C4F" w:rsidP="00BD53EC">
      <w:pPr>
        <w:shd w:val="clear" w:color="auto" w:fill="FFFFFF"/>
        <w:tabs>
          <w:tab w:val="left" w:pos="5347"/>
        </w:tabs>
        <w:ind w:firstLine="720"/>
        <w:jc w:val="both"/>
        <w:rPr>
          <w:rFonts w:ascii="Times New Roman" w:hAnsi="Times New Roman" w:cs="Times New Roman"/>
        </w:rPr>
      </w:pPr>
      <w:r w:rsidRPr="00560253">
        <w:rPr>
          <w:rFonts w:ascii="Times New Roman" w:hAnsi="Times New Roman" w:cs="Times New Roman"/>
        </w:rPr>
        <w:t xml:space="preserve">- показатели </w:t>
      </w:r>
      <w:r w:rsidRPr="00560253">
        <w:rPr>
          <w:rFonts w:ascii="Times New Roman" w:eastAsia="Times New Roman" w:hAnsi="Times New Roman" w:cs="Times New Roman"/>
          <w:bCs/>
        </w:rPr>
        <w:t>эффективности функционирования логистической системы и ее отдельных элементов;</w:t>
      </w:r>
    </w:p>
    <w:p w:rsidR="009B0C4F" w:rsidRPr="00560253" w:rsidRDefault="009B0C4F" w:rsidP="00BD53EC">
      <w:pPr>
        <w:shd w:val="clear" w:color="auto" w:fill="FFFFFF"/>
        <w:tabs>
          <w:tab w:val="left" w:pos="5347"/>
        </w:tabs>
        <w:ind w:firstLine="720"/>
        <w:jc w:val="both"/>
        <w:rPr>
          <w:rFonts w:ascii="Times New Roman" w:hAnsi="Times New Roman" w:cs="Times New Roman"/>
          <w:shd w:val="clear" w:color="auto" w:fill="FFFFFF"/>
        </w:rPr>
      </w:pPr>
      <w:r w:rsidRPr="00560253">
        <w:rPr>
          <w:rFonts w:ascii="Times New Roman" w:hAnsi="Times New Roman" w:cs="Times New Roman"/>
        </w:rPr>
        <w:t xml:space="preserve">- методы </w:t>
      </w:r>
      <w:r w:rsidRPr="00560253">
        <w:rPr>
          <w:rFonts w:ascii="Times New Roman" w:hAnsi="Times New Roman" w:cs="Times New Roman"/>
          <w:bCs/>
        </w:rPr>
        <w:t>расчета показателей эффективности логистической системы</w:t>
      </w:r>
      <w:r w:rsidRPr="00560253">
        <w:rPr>
          <w:rFonts w:ascii="Times New Roman" w:hAnsi="Times New Roman" w:cs="Times New Roman"/>
          <w:shd w:val="clear" w:color="auto" w:fill="FFFFFF"/>
        </w:rPr>
        <w:t>;</w:t>
      </w:r>
    </w:p>
    <w:p w:rsidR="009B0C4F" w:rsidRPr="00560253" w:rsidRDefault="009B0C4F" w:rsidP="00BD53EC">
      <w:pPr>
        <w:shd w:val="clear" w:color="auto" w:fill="FFFFFF"/>
        <w:tabs>
          <w:tab w:val="left" w:pos="5347"/>
        </w:tabs>
        <w:ind w:firstLine="720"/>
        <w:jc w:val="both"/>
        <w:rPr>
          <w:rFonts w:ascii="Times New Roman" w:hAnsi="Times New Roman" w:cs="Times New Roman"/>
          <w:shd w:val="clear" w:color="auto" w:fill="FFFFFF"/>
        </w:rPr>
      </w:pPr>
      <w:r w:rsidRPr="00560253">
        <w:rPr>
          <w:rFonts w:ascii="Times New Roman" w:hAnsi="Times New Roman" w:cs="Times New Roman"/>
          <w:shd w:val="clear" w:color="auto" w:fill="FFFFFF"/>
        </w:rPr>
        <w:t xml:space="preserve">- особенности </w:t>
      </w:r>
      <w:r w:rsidRPr="00560253">
        <w:rPr>
          <w:rFonts w:ascii="Times New Roman" w:hAnsi="Times New Roman" w:cs="Times New Roman"/>
          <w:bCs/>
        </w:rPr>
        <w:t>влияния нововведений на работу логистической системы компании;</w:t>
      </w:r>
    </w:p>
    <w:p w:rsidR="009B0C4F" w:rsidRPr="00560253" w:rsidRDefault="009B0C4F" w:rsidP="00BD53EC">
      <w:pPr>
        <w:shd w:val="clear" w:color="auto" w:fill="FFFFFF"/>
        <w:ind w:firstLine="720"/>
        <w:jc w:val="both"/>
        <w:rPr>
          <w:rFonts w:ascii="Times New Roman" w:hAnsi="Times New Roman" w:cs="Times New Roman"/>
          <w:b/>
          <w:iCs/>
        </w:rPr>
      </w:pPr>
      <w:r w:rsidRPr="00560253">
        <w:rPr>
          <w:rFonts w:ascii="Times New Roman" w:hAnsi="Times New Roman" w:cs="Times New Roman"/>
          <w:b/>
          <w:iCs/>
        </w:rPr>
        <w:t xml:space="preserve">уметь: </w:t>
      </w:r>
    </w:p>
    <w:p w:rsidR="009B0C4F" w:rsidRPr="00560253" w:rsidRDefault="009B0C4F" w:rsidP="00BD53EC">
      <w:pPr>
        <w:ind w:firstLine="720"/>
        <w:jc w:val="both"/>
        <w:rPr>
          <w:rFonts w:ascii="Times New Roman" w:hAnsi="Times New Roman" w:cs="Times New Roman"/>
        </w:rPr>
      </w:pPr>
      <w:r w:rsidRPr="00560253">
        <w:rPr>
          <w:rFonts w:ascii="Times New Roman" w:hAnsi="Times New Roman" w:cs="Times New Roman"/>
        </w:rPr>
        <w:t>-</w:t>
      </w:r>
      <w:r w:rsidRPr="00560253">
        <w:rPr>
          <w:rFonts w:ascii="Times New Roman" w:hAnsi="Times New Roman" w:cs="Times New Roman"/>
          <w:shd w:val="clear" w:color="auto" w:fill="FFFFFF"/>
        </w:rPr>
        <w:t xml:space="preserve"> производить р</w:t>
      </w:r>
      <w:r w:rsidRPr="00560253">
        <w:rPr>
          <w:rFonts w:ascii="Times New Roman" w:hAnsi="Times New Roman" w:cs="Times New Roman"/>
          <w:bCs/>
        </w:rPr>
        <w:t>асчеты основных показателей эффективности логистической системы</w:t>
      </w:r>
      <w:r w:rsidRPr="00560253">
        <w:rPr>
          <w:rFonts w:ascii="Times New Roman" w:hAnsi="Times New Roman" w:cs="Times New Roman"/>
        </w:rPr>
        <w:t>.</w:t>
      </w:r>
    </w:p>
    <w:p w:rsidR="009B0C4F" w:rsidRPr="00560253" w:rsidRDefault="009B0C4F" w:rsidP="00BD53EC">
      <w:pPr>
        <w:ind w:firstLine="720"/>
        <w:jc w:val="both"/>
        <w:rPr>
          <w:rFonts w:ascii="Times New Roman" w:hAnsi="Times New Roman" w:cs="Times New Roman"/>
          <w:b/>
        </w:rPr>
      </w:pPr>
    </w:p>
    <w:p w:rsidR="009B0C4F" w:rsidRPr="002D1CF1" w:rsidRDefault="009B0C4F" w:rsidP="00BD53EC">
      <w:pPr>
        <w:ind w:firstLine="720"/>
        <w:jc w:val="both"/>
        <w:rPr>
          <w:rFonts w:ascii="Times New Roman" w:hAnsi="Times New Roman"/>
        </w:rPr>
      </w:pPr>
      <w:r w:rsidRPr="002D1CF1">
        <w:rPr>
          <w:rFonts w:ascii="Times New Roman" w:hAnsi="Times New Roman"/>
        </w:rPr>
        <w:t>ПК 3.1. Владеть методологией оценки эффективности функционирования элементов логистической системы.</w:t>
      </w:r>
    </w:p>
    <w:p w:rsidR="009B0C4F" w:rsidRPr="002D1CF1" w:rsidRDefault="009B0C4F" w:rsidP="00BD53EC">
      <w:pPr>
        <w:ind w:firstLine="720"/>
        <w:jc w:val="both"/>
        <w:rPr>
          <w:rFonts w:ascii="Times New Roman" w:hAnsi="Times New Roman"/>
        </w:rPr>
      </w:pPr>
      <w:r w:rsidRPr="002D1CF1">
        <w:rPr>
          <w:rFonts w:ascii="Times New Roman" w:hAnsi="Times New Roman"/>
        </w:rPr>
        <w:t>ПК 3.2. Составлять программу и осуществлять мониторинг показателей работы на уровне подразделения (участка) логистической системы (поставщиков, посредников, перевозчиков и эффективность работы складского хозяйства и каналов распределения).</w:t>
      </w:r>
    </w:p>
    <w:p w:rsidR="009B0C4F" w:rsidRPr="002D1CF1" w:rsidRDefault="009B0C4F" w:rsidP="00BD53EC">
      <w:pPr>
        <w:ind w:firstLine="720"/>
        <w:jc w:val="both"/>
        <w:rPr>
          <w:rFonts w:ascii="Times New Roman" w:hAnsi="Times New Roman"/>
        </w:rPr>
      </w:pPr>
      <w:r w:rsidRPr="002D1CF1">
        <w:rPr>
          <w:rFonts w:ascii="Times New Roman" w:hAnsi="Times New Roman"/>
        </w:rPr>
        <w:t>ПК 3.3. Рассчитывать и анализировать логистические издержки.</w:t>
      </w:r>
    </w:p>
    <w:p w:rsidR="009B0C4F" w:rsidRPr="002D1CF1" w:rsidRDefault="009B0C4F" w:rsidP="00BD53EC">
      <w:pPr>
        <w:ind w:firstLine="720"/>
        <w:jc w:val="both"/>
        <w:rPr>
          <w:rFonts w:ascii="Times New Roman" w:hAnsi="Times New Roman"/>
        </w:rPr>
      </w:pPr>
      <w:r w:rsidRPr="002D1CF1">
        <w:rPr>
          <w:rFonts w:ascii="Times New Roman" w:hAnsi="Times New Roman"/>
        </w:rPr>
        <w:t>ПК 3.4. Применять современные логистические концепции и принципы сокращения логистических расходов.</w:t>
      </w:r>
    </w:p>
    <w:p w:rsidR="009B0C4F" w:rsidRPr="007047DA" w:rsidRDefault="009B0C4F" w:rsidP="00BD53EC">
      <w:pPr>
        <w:ind w:firstLine="720"/>
        <w:jc w:val="both"/>
        <w:rPr>
          <w:rFonts w:ascii="Times New Roman" w:hAnsi="Times New Roman" w:cs="Times New Roman"/>
        </w:rPr>
      </w:pPr>
      <w:r w:rsidRPr="007047DA">
        <w:rPr>
          <w:rFonts w:ascii="Times New Roman" w:hAnsi="Times New Roman" w:cs="Times New Roman"/>
        </w:rPr>
        <w:t>ОК-1 Понимать сущность и социальную значимость своей будущей профессии, проявлять к ней устойчивый интерес.</w:t>
      </w:r>
    </w:p>
    <w:p w:rsidR="009B0C4F" w:rsidRPr="007047DA" w:rsidRDefault="009B0C4F" w:rsidP="00BD53EC">
      <w:pPr>
        <w:ind w:firstLine="709"/>
        <w:jc w:val="both"/>
        <w:rPr>
          <w:rFonts w:ascii="Times New Roman" w:hAnsi="Times New Roman" w:cs="Times New Roman"/>
        </w:rPr>
      </w:pPr>
      <w:r w:rsidRPr="007047DA">
        <w:rPr>
          <w:rFonts w:ascii="Times New Roman" w:hAnsi="Times New Roman" w:cs="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9B0C4F" w:rsidRPr="007047DA" w:rsidRDefault="009B0C4F" w:rsidP="00BD53EC">
      <w:pPr>
        <w:ind w:firstLine="709"/>
        <w:jc w:val="both"/>
        <w:rPr>
          <w:rFonts w:ascii="Times New Roman" w:hAnsi="Times New Roman" w:cs="Times New Roman"/>
        </w:rPr>
      </w:pPr>
      <w:r w:rsidRPr="007047DA">
        <w:rPr>
          <w:rFonts w:ascii="Times New Roman" w:hAnsi="Times New Roman" w:cs="Times New Roman"/>
        </w:rPr>
        <w:t>ОК-3 Принимать решения в стандартных и нестандартных ситуациях и нести за них ответственность.</w:t>
      </w:r>
    </w:p>
    <w:p w:rsidR="009B0C4F" w:rsidRPr="007047DA" w:rsidRDefault="009B0C4F" w:rsidP="00BD53EC">
      <w:pPr>
        <w:ind w:firstLine="709"/>
        <w:jc w:val="both"/>
        <w:rPr>
          <w:rFonts w:ascii="Times New Roman" w:hAnsi="Times New Roman" w:cs="Times New Roman"/>
        </w:rPr>
      </w:pPr>
      <w:r w:rsidRPr="007047DA">
        <w:rPr>
          <w:rFonts w:ascii="Times New Roman" w:hAnsi="Times New Roman" w:cs="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9B0C4F" w:rsidRPr="007047DA" w:rsidRDefault="009B0C4F" w:rsidP="00BD53EC">
      <w:pPr>
        <w:ind w:firstLine="709"/>
        <w:jc w:val="both"/>
        <w:rPr>
          <w:rFonts w:ascii="Times New Roman" w:hAnsi="Times New Roman" w:cs="Times New Roman"/>
        </w:rPr>
      </w:pPr>
      <w:r w:rsidRPr="007047DA">
        <w:rPr>
          <w:rFonts w:ascii="Times New Roman" w:hAnsi="Times New Roman" w:cs="Times New Roman"/>
        </w:rPr>
        <w:t>ОК-5 Использовать информационно-коммуникационные технологии в профессиональной деятельности.</w:t>
      </w:r>
    </w:p>
    <w:p w:rsidR="009B0C4F" w:rsidRPr="007047DA" w:rsidRDefault="009B0C4F" w:rsidP="00BD53EC">
      <w:pPr>
        <w:ind w:firstLine="709"/>
        <w:jc w:val="both"/>
        <w:rPr>
          <w:rFonts w:ascii="Times New Roman" w:hAnsi="Times New Roman" w:cs="Times New Roman"/>
        </w:rPr>
      </w:pPr>
      <w:r w:rsidRPr="007047DA">
        <w:rPr>
          <w:rFonts w:ascii="Times New Roman" w:hAnsi="Times New Roman" w:cs="Times New Roman"/>
        </w:rPr>
        <w:t>ОК-6 Работать в коллективе и команде, эффективно общаться с коллегами, руководством, потребителями.</w:t>
      </w:r>
    </w:p>
    <w:p w:rsidR="009B0C4F" w:rsidRPr="007047DA" w:rsidRDefault="009B0C4F" w:rsidP="00BD53EC">
      <w:pPr>
        <w:ind w:firstLine="709"/>
        <w:jc w:val="both"/>
        <w:rPr>
          <w:rFonts w:ascii="Times New Roman" w:hAnsi="Times New Roman" w:cs="Times New Roman"/>
        </w:rPr>
      </w:pPr>
      <w:r w:rsidRPr="007047DA">
        <w:rPr>
          <w:rFonts w:ascii="Times New Roman" w:hAnsi="Times New Roman" w:cs="Times New Roman"/>
        </w:rPr>
        <w:t>ОК-7 Брать на себя ответственность за работу членов команды (подчиненных), результат выполнения заданий.</w:t>
      </w:r>
    </w:p>
    <w:p w:rsidR="009B0C4F" w:rsidRPr="007047DA" w:rsidRDefault="009B0C4F" w:rsidP="00BD53EC">
      <w:pPr>
        <w:ind w:firstLine="709"/>
        <w:jc w:val="both"/>
        <w:rPr>
          <w:rFonts w:ascii="Times New Roman" w:hAnsi="Times New Roman" w:cs="Times New Roman"/>
        </w:rPr>
      </w:pPr>
      <w:r w:rsidRPr="007047DA">
        <w:rPr>
          <w:rFonts w:ascii="Times New Roman" w:hAnsi="Times New Roman" w:cs="Times New Roman"/>
        </w:rPr>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9B0C4F" w:rsidRPr="007047DA" w:rsidRDefault="009B0C4F" w:rsidP="00BD53EC">
      <w:pPr>
        <w:ind w:firstLine="709"/>
        <w:jc w:val="both"/>
        <w:rPr>
          <w:rFonts w:ascii="Times New Roman" w:hAnsi="Times New Roman" w:cs="Times New Roman"/>
        </w:rPr>
      </w:pPr>
      <w:r w:rsidRPr="007047DA">
        <w:rPr>
          <w:rFonts w:ascii="Times New Roman" w:hAnsi="Times New Roman" w:cs="Times New Roman"/>
        </w:rPr>
        <w:t>ОК-9 Ориентироваться в условиях частой смены технологий в профессиональной деятельности.</w:t>
      </w:r>
    </w:p>
    <w:p w:rsidR="009B0C4F" w:rsidRPr="007047DA" w:rsidRDefault="009B0C4F" w:rsidP="00BD53EC">
      <w:pPr>
        <w:ind w:firstLine="709"/>
        <w:jc w:val="both"/>
        <w:rPr>
          <w:rFonts w:ascii="Times New Roman" w:hAnsi="Times New Roman" w:cs="Times New Roman"/>
          <w:b/>
          <w:bCs/>
        </w:rPr>
      </w:pPr>
    </w:p>
    <w:p w:rsidR="009B0C4F" w:rsidRPr="007047DA" w:rsidRDefault="009B0C4F" w:rsidP="00BD53EC">
      <w:pPr>
        <w:ind w:firstLine="709"/>
        <w:jc w:val="both"/>
        <w:rPr>
          <w:rFonts w:ascii="Times New Roman" w:hAnsi="Times New Roman" w:cs="Times New Roman"/>
          <w:b/>
        </w:rPr>
      </w:pPr>
      <w:r w:rsidRPr="007047DA">
        <w:rPr>
          <w:rFonts w:ascii="Times New Roman" w:hAnsi="Times New Roman" w:cs="Times New Roman"/>
          <w:b/>
          <w:bCs/>
        </w:rPr>
        <w:t>Материально</w:t>
      </w:r>
      <w:r w:rsidRPr="007047DA">
        <w:rPr>
          <w:rFonts w:ascii="Times New Roman" w:hAnsi="Times New Roman" w:cs="Times New Roman"/>
          <w:bCs/>
        </w:rPr>
        <w:t>-</w:t>
      </w:r>
      <w:r w:rsidRPr="007047DA">
        <w:rPr>
          <w:rFonts w:ascii="Times New Roman" w:hAnsi="Times New Roman" w:cs="Times New Roman"/>
          <w:b/>
          <w:bCs/>
        </w:rPr>
        <w:t>техническое и к</w:t>
      </w:r>
      <w:r w:rsidRPr="007047DA">
        <w:rPr>
          <w:rFonts w:ascii="Times New Roman" w:hAnsi="Times New Roman" w:cs="Times New Roman"/>
          <w:b/>
        </w:rPr>
        <w:t>омплексно-методическое обеспечение:</w:t>
      </w:r>
    </w:p>
    <w:p w:rsidR="009D1374" w:rsidRPr="005478E9" w:rsidRDefault="009D1374" w:rsidP="009D1374">
      <w:pPr>
        <w:ind w:firstLine="709"/>
        <w:jc w:val="both"/>
        <w:rPr>
          <w:rFonts w:ascii="Times New Roman" w:hAnsi="Times New Roman" w:cs="Times New Roman"/>
          <w:b/>
          <w:lang w:eastAsia="en-US"/>
        </w:rPr>
      </w:pPr>
      <w:r w:rsidRPr="005478E9">
        <w:rPr>
          <w:rFonts w:ascii="Times New Roman" w:hAnsi="Times New Roman" w:cs="Times New Roman"/>
          <w:b/>
          <w:lang w:eastAsia="en-US"/>
        </w:rPr>
        <w:t>Кабинет междисциплинарных курсов, менеджмента</w:t>
      </w:r>
    </w:p>
    <w:p w:rsidR="009D1374" w:rsidRPr="005478E9" w:rsidRDefault="009D1374" w:rsidP="009D1374">
      <w:pPr>
        <w:ind w:firstLine="709"/>
        <w:jc w:val="both"/>
        <w:rPr>
          <w:rFonts w:ascii="Times New Roman" w:hAnsi="Times New Roman" w:cs="Times New Roman"/>
          <w:lang w:eastAsia="en-US"/>
        </w:rPr>
      </w:pPr>
      <w:r w:rsidRPr="005478E9">
        <w:rPr>
          <w:rFonts w:ascii="Times New Roman" w:hAnsi="Times New Roman" w:cs="Times New Roman"/>
          <w:lang w:eastAsia="en-US"/>
        </w:rPr>
        <w:t xml:space="preserve"> Мультимедийный комплекс: ноутбук c лицензионным программным обеспечением: </w:t>
      </w:r>
      <w:r w:rsidRPr="005478E9">
        <w:rPr>
          <w:rFonts w:ascii="Times New Roman" w:hAnsi="Times New Roman" w:cs="Times New Roman"/>
          <w:lang w:val="en-US" w:eastAsia="en-US"/>
        </w:rPr>
        <w:t>Microsoft</w:t>
      </w:r>
      <w:r w:rsidRPr="005478E9">
        <w:rPr>
          <w:rFonts w:ascii="Times New Roman" w:hAnsi="Times New Roman" w:cs="Times New Roman"/>
          <w:lang w:eastAsia="en-US"/>
        </w:rPr>
        <w:t xml:space="preserve"> </w:t>
      </w:r>
      <w:r w:rsidRPr="005478E9">
        <w:rPr>
          <w:rFonts w:ascii="Times New Roman" w:hAnsi="Times New Roman" w:cs="Times New Roman"/>
          <w:lang w:val="en-US" w:eastAsia="en-US"/>
        </w:rPr>
        <w:t>Windows</w:t>
      </w:r>
      <w:r w:rsidRPr="005478E9">
        <w:rPr>
          <w:rFonts w:ascii="Times New Roman" w:hAnsi="Times New Roman" w:cs="Times New Roman"/>
          <w:lang w:eastAsia="en-US"/>
        </w:rPr>
        <w:t xml:space="preserve"> 7, </w:t>
      </w:r>
      <w:r w:rsidRPr="005478E9">
        <w:rPr>
          <w:rFonts w:ascii="Times New Roman" w:hAnsi="Times New Roman" w:cs="Times New Roman"/>
          <w:lang w:val="en-US" w:eastAsia="en-US"/>
        </w:rPr>
        <w:t>Microsoft</w:t>
      </w:r>
      <w:r w:rsidRPr="005478E9">
        <w:rPr>
          <w:rFonts w:ascii="Times New Roman" w:hAnsi="Times New Roman" w:cs="Times New Roman"/>
          <w:lang w:eastAsia="en-US"/>
        </w:rPr>
        <w:t xml:space="preserve"> </w:t>
      </w:r>
      <w:r w:rsidRPr="005478E9">
        <w:rPr>
          <w:rFonts w:ascii="Times New Roman" w:hAnsi="Times New Roman" w:cs="Times New Roman"/>
          <w:lang w:val="en-US" w:eastAsia="en-US"/>
        </w:rPr>
        <w:t>Office</w:t>
      </w:r>
      <w:r w:rsidRPr="005478E9">
        <w:rPr>
          <w:rFonts w:ascii="Times New Roman" w:hAnsi="Times New Roman" w:cs="Times New Roman"/>
          <w:lang w:eastAsia="en-US"/>
        </w:rPr>
        <w:t xml:space="preserve"> 2010 (</w:t>
      </w:r>
      <w:r w:rsidRPr="005478E9">
        <w:rPr>
          <w:rFonts w:ascii="Times New Roman" w:hAnsi="Times New Roman" w:cs="Times New Roman"/>
          <w:lang w:val="en-US" w:eastAsia="en-US"/>
        </w:rPr>
        <w:t>Word</w:t>
      </w:r>
      <w:r w:rsidRPr="005478E9">
        <w:rPr>
          <w:rFonts w:ascii="Times New Roman" w:hAnsi="Times New Roman" w:cs="Times New Roman"/>
          <w:lang w:eastAsia="en-US"/>
        </w:rPr>
        <w:t xml:space="preserve">, </w:t>
      </w:r>
      <w:r w:rsidRPr="005478E9">
        <w:rPr>
          <w:rFonts w:ascii="Times New Roman" w:hAnsi="Times New Roman" w:cs="Times New Roman"/>
          <w:lang w:val="en-US" w:eastAsia="en-US"/>
        </w:rPr>
        <w:t>Excel</w:t>
      </w:r>
      <w:r w:rsidRPr="005478E9">
        <w:rPr>
          <w:rFonts w:ascii="Times New Roman" w:hAnsi="Times New Roman" w:cs="Times New Roman"/>
          <w:lang w:eastAsia="en-US"/>
        </w:rPr>
        <w:t xml:space="preserve">, </w:t>
      </w:r>
      <w:r w:rsidRPr="005478E9">
        <w:rPr>
          <w:rFonts w:ascii="Times New Roman" w:hAnsi="Times New Roman" w:cs="Times New Roman"/>
          <w:lang w:val="en-US" w:eastAsia="en-US"/>
        </w:rPr>
        <w:t>PowerPoint</w:t>
      </w:r>
      <w:r w:rsidRPr="005478E9">
        <w:rPr>
          <w:rFonts w:ascii="Times New Roman" w:hAnsi="Times New Roman" w:cs="Times New Roman"/>
          <w:lang w:eastAsia="en-US"/>
        </w:rPr>
        <w:t>), объединен в локальную сеть с выходом в Интернет и доступом в информационно-образовательную среду ЭТИ (филиал) СГТУ имени Гагарина Ю.А., проектор, экран для проектора, колонки..</w:t>
      </w:r>
    </w:p>
    <w:p w:rsidR="009D1374" w:rsidRPr="005478E9" w:rsidRDefault="009D1374" w:rsidP="009D1374">
      <w:pPr>
        <w:ind w:firstLine="709"/>
        <w:jc w:val="both"/>
        <w:rPr>
          <w:rFonts w:ascii="Times New Roman" w:hAnsi="Times New Roman" w:cs="Times New Roman"/>
        </w:rPr>
      </w:pPr>
      <w:r w:rsidRPr="005478E9">
        <w:rPr>
          <w:rFonts w:ascii="Times New Roman" w:hAnsi="Times New Roman" w:cs="Times New Roman"/>
          <w:lang w:eastAsia="en-US"/>
        </w:rPr>
        <w:t>Рабочее место преподавателя, рабочие места обучающихся, комплект учебно-методической документации, комплекты таблиц демонстрационных, учебные видеофильмы.</w:t>
      </w:r>
    </w:p>
    <w:p w:rsidR="009B0C4F" w:rsidRPr="007047DA" w:rsidRDefault="009B0C4F" w:rsidP="00BD53EC">
      <w:pPr>
        <w:ind w:firstLine="709"/>
        <w:rPr>
          <w:rFonts w:ascii="Times New Roman" w:hAnsi="Times New Roman" w:cs="Times New Roman"/>
          <w:b/>
          <w:iCs/>
        </w:rPr>
      </w:pPr>
    </w:p>
    <w:p w:rsidR="009B0C4F" w:rsidRPr="007047DA" w:rsidRDefault="009B0C4F" w:rsidP="00BD53EC">
      <w:pPr>
        <w:ind w:firstLine="709"/>
        <w:rPr>
          <w:rFonts w:ascii="Times New Roman" w:hAnsi="Times New Roman" w:cs="Times New Roman"/>
          <w:b/>
          <w:bCs/>
        </w:rPr>
      </w:pPr>
      <w:r w:rsidRPr="007047DA">
        <w:rPr>
          <w:rFonts w:ascii="Times New Roman" w:hAnsi="Times New Roman" w:cs="Times New Roman"/>
          <w:b/>
          <w:iCs/>
        </w:rPr>
        <w:t>Методы обучения</w:t>
      </w:r>
      <w:r w:rsidRPr="007047DA">
        <w:rPr>
          <w:rFonts w:ascii="Times New Roman" w:hAnsi="Times New Roman" w:cs="Times New Roman"/>
          <w:b/>
          <w:bCs/>
        </w:rPr>
        <w:t>:</w:t>
      </w:r>
    </w:p>
    <w:p w:rsidR="009B0C4F" w:rsidRPr="007047DA" w:rsidRDefault="009B0C4F" w:rsidP="00BD53EC">
      <w:pPr>
        <w:ind w:firstLine="709"/>
        <w:jc w:val="both"/>
        <w:rPr>
          <w:rFonts w:ascii="Times New Roman" w:hAnsi="Times New Roman" w:cs="Times New Roman"/>
        </w:rPr>
      </w:pPr>
      <w:r w:rsidRPr="007047DA">
        <w:rPr>
          <w:rFonts w:ascii="Times New Roman" w:hAnsi="Times New Roman" w:cs="Times New Roman"/>
        </w:rPr>
        <w:t xml:space="preserve">− наглядные методы: раздаточный материал; </w:t>
      </w:r>
    </w:p>
    <w:p w:rsidR="009B0C4F" w:rsidRPr="007047DA" w:rsidRDefault="009B0C4F" w:rsidP="00BD53EC">
      <w:pPr>
        <w:ind w:firstLine="709"/>
        <w:rPr>
          <w:rFonts w:ascii="Times New Roman" w:hAnsi="Times New Roman" w:cs="Times New Roman"/>
          <w:b/>
        </w:rPr>
      </w:pPr>
      <w:r w:rsidRPr="007047DA">
        <w:rPr>
          <w:rFonts w:ascii="Times New Roman" w:hAnsi="Times New Roman" w:cs="Times New Roman"/>
        </w:rPr>
        <w:t>− практические методы: решение задач</w:t>
      </w:r>
    </w:p>
    <w:p w:rsidR="009B0C4F" w:rsidRDefault="009B0C4F" w:rsidP="00BD53EC">
      <w:pPr>
        <w:ind w:firstLine="709"/>
        <w:rPr>
          <w:rFonts w:ascii="Times New Roman" w:hAnsi="Times New Roman" w:cs="Times New Roman"/>
          <w:b/>
          <w:iCs/>
        </w:rPr>
      </w:pPr>
    </w:p>
    <w:p w:rsidR="009B0C4F" w:rsidRPr="007047DA" w:rsidRDefault="009B0C4F" w:rsidP="00BD53EC">
      <w:pPr>
        <w:ind w:firstLine="709"/>
        <w:rPr>
          <w:rFonts w:ascii="Times New Roman" w:hAnsi="Times New Roman" w:cs="Times New Roman"/>
        </w:rPr>
      </w:pPr>
      <w:r w:rsidRPr="007047DA">
        <w:rPr>
          <w:rFonts w:ascii="Times New Roman" w:hAnsi="Times New Roman" w:cs="Times New Roman"/>
          <w:b/>
          <w:iCs/>
        </w:rPr>
        <w:lastRenderedPageBreak/>
        <w:t xml:space="preserve">Форма организации учебной деятельности: </w:t>
      </w:r>
      <w:r w:rsidRPr="007047DA">
        <w:rPr>
          <w:rFonts w:ascii="Times New Roman" w:hAnsi="Times New Roman" w:cs="Times New Roman"/>
          <w:iCs/>
        </w:rPr>
        <w:t>практическое занятие.</w:t>
      </w:r>
    </w:p>
    <w:p w:rsidR="009B0C4F" w:rsidRPr="007047DA" w:rsidRDefault="009B0C4F" w:rsidP="00BD53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rPr>
      </w:pPr>
      <w:r w:rsidRPr="007047DA">
        <w:rPr>
          <w:rFonts w:ascii="Times New Roman" w:hAnsi="Times New Roman" w:cs="Times New Roman"/>
          <w:b/>
        </w:rPr>
        <w:t xml:space="preserve">Время выполнения: </w:t>
      </w:r>
      <w:r w:rsidRPr="007047DA">
        <w:rPr>
          <w:rFonts w:ascii="Times New Roman" w:hAnsi="Times New Roman" w:cs="Times New Roman"/>
        </w:rPr>
        <w:t>90  минут</w:t>
      </w:r>
    </w:p>
    <w:p w:rsidR="009B0C4F" w:rsidRPr="007047DA" w:rsidRDefault="009B0C4F" w:rsidP="00BD53EC">
      <w:pPr>
        <w:shd w:val="clear" w:color="auto" w:fill="FFFFFF"/>
        <w:ind w:firstLine="709"/>
        <w:jc w:val="both"/>
        <w:rPr>
          <w:rFonts w:ascii="Times New Roman" w:hAnsi="Times New Roman" w:cs="Times New Roman"/>
          <w:b/>
          <w:bCs/>
        </w:rPr>
      </w:pPr>
    </w:p>
    <w:p w:rsidR="009B0C4F" w:rsidRDefault="009B0C4F" w:rsidP="00BD53EC">
      <w:pPr>
        <w:shd w:val="clear" w:color="auto" w:fill="FFFFFF"/>
        <w:ind w:firstLine="709"/>
        <w:jc w:val="both"/>
        <w:rPr>
          <w:rFonts w:ascii="Times New Roman" w:hAnsi="Times New Roman" w:cs="Times New Roman"/>
          <w:b/>
          <w:bCs/>
        </w:rPr>
      </w:pPr>
      <w:r w:rsidRPr="007047DA">
        <w:rPr>
          <w:rFonts w:ascii="Times New Roman" w:hAnsi="Times New Roman" w:cs="Times New Roman"/>
          <w:b/>
          <w:bCs/>
        </w:rPr>
        <w:t>Вопросы для проверки готовности обучающихся к практическому занятию:</w:t>
      </w:r>
    </w:p>
    <w:p w:rsidR="009B0C4F" w:rsidRDefault="009B0C4F" w:rsidP="00BD53EC">
      <w:pPr>
        <w:numPr>
          <w:ilvl w:val="0"/>
          <w:numId w:val="7"/>
        </w:numPr>
        <w:shd w:val="clear" w:color="auto" w:fill="FFFFFF"/>
        <w:tabs>
          <w:tab w:val="clear" w:pos="2138"/>
          <w:tab w:val="num" w:pos="1080"/>
        </w:tabs>
        <w:ind w:left="0" w:firstLine="720"/>
        <w:jc w:val="both"/>
        <w:rPr>
          <w:rFonts w:ascii="Times New Roman" w:hAnsi="Times New Roman" w:cs="Times New Roman"/>
          <w:b/>
          <w:bCs/>
        </w:rPr>
      </w:pPr>
      <w:r w:rsidRPr="002D1CF1">
        <w:rPr>
          <w:rFonts w:ascii="Times New Roman" w:hAnsi="Times New Roman"/>
          <w:bCs/>
        </w:rPr>
        <w:t>Ключевые показатели результативности логистической деятельности: общие логистические издержки; качество логистического сервиса; продолжительность логистических циклов; производительность; возврат на инвестиции в логистическую инфраструктуру.</w:t>
      </w:r>
    </w:p>
    <w:p w:rsidR="009B0C4F" w:rsidRDefault="009B0C4F" w:rsidP="00BD53EC">
      <w:pPr>
        <w:numPr>
          <w:ilvl w:val="0"/>
          <w:numId w:val="7"/>
        </w:numPr>
        <w:shd w:val="clear" w:color="auto" w:fill="FFFFFF"/>
        <w:tabs>
          <w:tab w:val="clear" w:pos="2138"/>
          <w:tab w:val="num" w:pos="1080"/>
        </w:tabs>
        <w:ind w:left="0" w:firstLine="720"/>
        <w:jc w:val="both"/>
        <w:rPr>
          <w:rFonts w:ascii="Times New Roman" w:hAnsi="Times New Roman" w:cs="Times New Roman"/>
          <w:b/>
          <w:bCs/>
        </w:rPr>
      </w:pPr>
      <w:r w:rsidRPr="002D1CF1">
        <w:rPr>
          <w:rFonts w:ascii="Times New Roman" w:hAnsi="Times New Roman"/>
          <w:bCs/>
        </w:rPr>
        <w:t>Оценка эффективности функционирования логистических систем: обобщающие и удельные показатели. Возможности повышения эффективности логистических систем.</w:t>
      </w:r>
    </w:p>
    <w:p w:rsidR="009B0C4F" w:rsidRPr="007047DA" w:rsidRDefault="009B0C4F" w:rsidP="00BD53EC">
      <w:pPr>
        <w:ind w:firstLine="709"/>
        <w:jc w:val="both"/>
        <w:rPr>
          <w:rFonts w:ascii="Times New Roman" w:hAnsi="Times New Roman" w:cs="Times New Roman"/>
        </w:rPr>
      </w:pPr>
    </w:p>
    <w:p w:rsidR="009B0C4F" w:rsidRPr="007047DA" w:rsidRDefault="009B0C4F" w:rsidP="00BD53EC">
      <w:pPr>
        <w:ind w:firstLine="709"/>
        <w:jc w:val="both"/>
        <w:rPr>
          <w:rFonts w:ascii="Times New Roman" w:hAnsi="Times New Roman" w:cs="Times New Roman"/>
        </w:rPr>
      </w:pPr>
      <w:r w:rsidRPr="007047DA">
        <w:rPr>
          <w:rFonts w:ascii="Times New Roman" w:hAnsi="Times New Roman" w:cs="Times New Roman"/>
          <w:b/>
        </w:rPr>
        <w:t>Форма отчетности по занятию</w:t>
      </w:r>
      <w:r w:rsidRPr="007047DA">
        <w:rPr>
          <w:rFonts w:ascii="Times New Roman" w:hAnsi="Times New Roman" w:cs="Times New Roman"/>
        </w:rPr>
        <w:t>: выполнение практических заданий</w:t>
      </w:r>
    </w:p>
    <w:p w:rsidR="009B0C4F" w:rsidRPr="007047DA" w:rsidRDefault="009B0C4F" w:rsidP="00BD53EC">
      <w:pPr>
        <w:shd w:val="clear" w:color="auto" w:fill="FFFFFF"/>
        <w:ind w:firstLine="709"/>
        <w:jc w:val="both"/>
        <w:rPr>
          <w:rFonts w:ascii="Times New Roman" w:hAnsi="Times New Roman" w:cs="Times New Roman"/>
          <w:b/>
        </w:rPr>
      </w:pPr>
    </w:p>
    <w:p w:rsidR="009B0C4F" w:rsidRPr="007047DA" w:rsidRDefault="009B0C4F" w:rsidP="00BD53EC">
      <w:pPr>
        <w:shd w:val="clear" w:color="auto" w:fill="FFFFFF"/>
        <w:ind w:firstLine="709"/>
        <w:jc w:val="both"/>
        <w:rPr>
          <w:rFonts w:ascii="Times New Roman" w:hAnsi="Times New Roman" w:cs="Times New Roman"/>
          <w:b/>
          <w:bCs/>
        </w:rPr>
      </w:pPr>
      <w:r w:rsidRPr="007047DA">
        <w:rPr>
          <w:rFonts w:ascii="Times New Roman" w:hAnsi="Times New Roman" w:cs="Times New Roman"/>
          <w:b/>
        </w:rPr>
        <w:t>Этапы выполнения работы:</w:t>
      </w:r>
    </w:p>
    <w:p w:rsidR="009B0C4F" w:rsidRPr="00EA697C" w:rsidRDefault="009B0C4F" w:rsidP="00BD53EC">
      <w:pPr>
        <w:pStyle w:val="ad"/>
        <w:shd w:val="clear" w:color="auto" w:fill="FFFFFF"/>
        <w:spacing w:before="0" w:beforeAutospacing="0" w:after="0" w:afterAutospacing="0"/>
        <w:ind w:firstLine="720"/>
        <w:jc w:val="both"/>
        <w:rPr>
          <w:color w:val="000000"/>
        </w:rPr>
      </w:pPr>
    </w:p>
    <w:p w:rsidR="009B0C4F" w:rsidRDefault="009B0C4F" w:rsidP="00BD53EC">
      <w:pPr>
        <w:pStyle w:val="ad"/>
        <w:spacing w:before="0" w:beforeAutospacing="0" w:after="0" w:afterAutospacing="0"/>
        <w:ind w:firstLine="720"/>
        <w:jc w:val="center"/>
        <w:rPr>
          <w:rStyle w:val="ac"/>
          <w:bCs/>
          <w:color w:val="000000"/>
          <w:shd w:val="clear" w:color="auto" w:fill="FFFFFF"/>
        </w:rPr>
      </w:pPr>
      <w:r w:rsidRPr="0016472C">
        <w:rPr>
          <w:rStyle w:val="ac"/>
          <w:bCs/>
          <w:color w:val="000000"/>
          <w:shd w:val="clear" w:color="auto" w:fill="FFFFFF"/>
        </w:rPr>
        <w:t>Методические указания для решения ситуационных задач.</w:t>
      </w:r>
    </w:p>
    <w:p w:rsidR="009B0C4F" w:rsidRDefault="009B0C4F" w:rsidP="00BD53EC">
      <w:pPr>
        <w:pStyle w:val="ad"/>
        <w:spacing w:before="0" w:beforeAutospacing="0" w:after="0" w:afterAutospacing="0"/>
        <w:ind w:firstLine="720"/>
        <w:jc w:val="center"/>
        <w:rPr>
          <w:rStyle w:val="ac"/>
          <w:bCs/>
          <w:color w:val="000000"/>
          <w:shd w:val="clear" w:color="auto" w:fill="FFFFFF"/>
        </w:rPr>
      </w:pPr>
    </w:p>
    <w:p w:rsidR="009B0C4F" w:rsidRDefault="009B0C4F" w:rsidP="00BD53EC">
      <w:pPr>
        <w:pStyle w:val="ad"/>
        <w:spacing w:before="0" w:beforeAutospacing="0" w:after="0" w:afterAutospacing="0"/>
        <w:ind w:firstLine="720"/>
        <w:jc w:val="both"/>
        <w:rPr>
          <w:rStyle w:val="ac"/>
          <w:b w:val="0"/>
          <w:bCs/>
          <w:color w:val="000000"/>
          <w:shd w:val="clear" w:color="auto" w:fill="FFFFFF"/>
        </w:rPr>
      </w:pPr>
      <w:r w:rsidRPr="0016472C">
        <w:rPr>
          <w:rStyle w:val="ac"/>
          <w:b w:val="0"/>
          <w:bCs/>
          <w:color w:val="000000"/>
          <w:shd w:val="clear" w:color="auto" w:fill="FFFFFF"/>
        </w:rPr>
        <w:t xml:space="preserve">В </w:t>
      </w:r>
      <w:r>
        <w:rPr>
          <w:rStyle w:val="ac"/>
          <w:b w:val="0"/>
          <w:bCs/>
          <w:color w:val="000000"/>
          <w:shd w:val="clear" w:color="auto" w:fill="FFFFFF"/>
        </w:rPr>
        <w:t>таблице представлены</w:t>
      </w:r>
      <w:r w:rsidRPr="0016472C">
        <w:rPr>
          <w:rStyle w:val="ac"/>
          <w:b w:val="0"/>
          <w:bCs/>
          <w:color w:val="000000"/>
          <w:shd w:val="clear" w:color="auto" w:fill="FFFFFF"/>
        </w:rPr>
        <w:t xml:space="preserve"> </w:t>
      </w:r>
      <w:r>
        <w:rPr>
          <w:rStyle w:val="ac"/>
          <w:b w:val="0"/>
          <w:bCs/>
          <w:color w:val="000000"/>
          <w:shd w:val="clear" w:color="auto" w:fill="FFFFFF"/>
        </w:rPr>
        <w:t>о</w:t>
      </w:r>
      <w:r w:rsidRPr="0016472C">
        <w:rPr>
          <w:rStyle w:val="ac"/>
          <w:b w:val="0"/>
          <w:bCs/>
          <w:color w:val="000000"/>
          <w:shd w:val="clear" w:color="auto" w:fill="FFFFFF"/>
        </w:rPr>
        <w:t>сновные факторы и показатели, отражающие эффективность функционирования логистических систем по логистическими функциями</w:t>
      </w:r>
      <w:r>
        <w:rPr>
          <w:rStyle w:val="ac"/>
          <w:b w:val="0"/>
          <w:bCs/>
          <w:color w:val="000000"/>
          <w:shd w:val="clear" w:color="auto" w:fill="FFFFFF"/>
        </w:rPr>
        <w:t>.</w:t>
      </w:r>
    </w:p>
    <w:p w:rsidR="009B0C4F" w:rsidRPr="0016472C" w:rsidRDefault="009B0C4F" w:rsidP="00BD53EC">
      <w:pPr>
        <w:pStyle w:val="ad"/>
        <w:spacing w:before="0" w:beforeAutospacing="0" w:after="0" w:afterAutospacing="0"/>
        <w:ind w:firstLine="720"/>
        <w:jc w:val="both"/>
        <w:rPr>
          <w:rStyle w:val="ac"/>
          <w:b w:val="0"/>
          <w:bCs/>
          <w:color w:val="000000"/>
          <w:shd w:val="clear" w:color="auto" w:fill="FFFFFF"/>
        </w:rPr>
      </w:pPr>
    </w:p>
    <w:p w:rsidR="009B0C4F" w:rsidRPr="0016472C" w:rsidRDefault="009B0C4F" w:rsidP="00BD53EC">
      <w:pPr>
        <w:pStyle w:val="ad"/>
        <w:spacing w:before="0" w:beforeAutospacing="0" w:after="0" w:afterAutospacing="0"/>
        <w:jc w:val="both"/>
        <w:rPr>
          <w:rStyle w:val="ac"/>
          <w:b w:val="0"/>
          <w:bCs/>
          <w:color w:val="000000"/>
          <w:shd w:val="clear" w:color="auto" w:fill="FFFFFF"/>
        </w:rPr>
      </w:pPr>
      <w:r w:rsidRPr="0016472C">
        <w:rPr>
          <w:rStyle w:val="ac"/>
          <w:b w:val="0"/>
          <w:bCs/>
          <w:color w:val="000000"/>
          <w:shd w:val="clear" w:color="auto" w:fill="FFFFFF"/>
        </w:rPr>
        <w:t xml:space="preserve">Таблица </w:t>
      </w:r>
      <w:r w:rsidRPr="00BD53EC">
        <w:rPr>
          <w:rStyle w:val="ac"/>
          <w:b w:val="0"/>
          <w:bCs/>
          <w:color w:val="000000"/>
          <w:shd w:val="clear" w:color="auto" w:fill="FFFFFF"/>
        </w:rPr>
        <w:t>−</w:t>
      </w:r>
      <w:r w:rsidRPr="0016472C">
        <w:rPr>
          <w:rStyle w:val="ac"/>
          <w:b w:val="0"/>
          <w:bCs/>
          <w:color w:val="000000"/>
          <w:shd w:val="clear" w:color="auto" w:fill="FFFFFF"/>
        </w:rPr>
        <w:t xml:space="preserve"> Основные факторы и показатели, отражающие эффективность функционирования логистических систем по логистическими функциями</w:t>
      </w:r>
    </w:p>
    <w:p w:rsidR="009B0C4F" w:rsidRPr="0016472C" w:rsidRDefault="009B0C4F" w:rsidP="00BD53EC">
      <w:pPr>
        <w:pStyle w:val="ad"/>
        <w:spacing w:before="0" w:beforeAutospacing="0" w:after="0" w:afterAutospacing="0"/>
        <w:ind w:firstLine="720"/>
        <w:jc w:val="both"/>
        <w:rPr>
          <w:rStyle w:val="ac"/>
          <w:b w:val="0"/>
          <w:bCs/>
          <w:color w:val="000000"/>
          <w:shd w:val="clear" w:color="auto" w:fill="FFFFFF"/>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660"/>
      </w:tblGrid>
      <w:tr w:rsidR="009B0C4F" w:rsidRPr="00A74379" w:rsidTr="00C047BA">
        <w:tc>
          <w:tcPr>
            <w:tcW w:w="2988" w:type="dxa"/>
          </w:tcPr>
          <w:p w:rsidR="009B0C4F" w:rsidRPr="00A74379" w:rsidRDefault="009B0C4F" w:rsidP="00C047BA">
            <w:pPr>
              <w:pStyle w:val="ad"/>
              <w:spacing w:before="0" w:beforeAutospacing="0" w:after="0" w:afterAutospacing="0"/>
              <w:jc w:val="center"/>
              <w:rPr>
                <w:b/>
                <w:color w:val="000000"/>
                <w:shd w:val="clear" w:color="auto" w:fill="FFFFFF"/>
              </w:rPr>
            </w:pPr>
            <w:r w:rsidRPr="00A74379">
              <w:rPr>
                <w:rStyle w:val="ac"/>
                <w:b w:val="0"/>
                <w:bCs/>
                <w:color w:val="000000"/>
              </w:rPr>
              <w:t>Логистическая функция</w:t>
            </w:r>
          </w:p>
        </w:tc>
        <w:tc>
          <w:tcPr>
            <w:tcW w:w="6660" w:type="dxa"/>
          </w:tcPr>
          <w:p w:rsidR="009B0C4F" w:rsidRPr="00A74379" w:rsidRDefault="009B0C4F" w:rsidP="00C047BA">
            <w:pPr>
              <w:pStyle w:val="ad"/>
              <w:spacing w:before="0" w:beforeAutospacing="0" w:after="0" w:afterAutospacing="0"/>
              <w:jc w:val="center"/>
              <w:rPr>
                <w:b/>
                <w:color w:val="000000"/>
                <w:shd w:val="clear" w:color="auto" w:fill="FFFFFF"/>
              </w:rPr>
            </w:pPr>
            <w:r w:rsidRPr="00A74379">
              <w:rPr>
                <w:rStyle w:val="ac"/>
                <w:b w:val="0"/>
                <w:bCs/>
                <w:color w:val="000000"/>
              </w:rPr>
              <w:t>Фактор и показатель</w:t>
            </w:r>
          </w:p>
        </w:tc>
      </w:tr>
      <w:tr w:rsidR="009B0C4F" w:rsidRPr="00A74379" w:rsidTr="00C047BA">
        <w:tc>
          <w:tcPr>
            <w:tcW w:w="2988" w:type="dxa"/>
          </w:tcPr>
          <w:p w:rsidR="009B0C4F" w:rsidRPr="00A74379" w:rsidRDefault="009B0C4F" w:rsidP="00C047BA">
            <w:pPr>
              <w:pStyle w:val="ad"/>
              <w:spacing w:before="0" w:beforeAutospacing="0" w:after="0" w:afterAutospacing="0"/>
              <w:jc w:val="both"/>
              <w:rPr>
                <w:color w:val="000000"/>
                <w:shd w:val="clear" w:color="auto" w:fill="FFFFFF"/>
              </w:rPr>
            </w:pPr>
            <w:r w:rsidRPr="00A74379">
              <w:rPr>
                <w:color w:val="000000"/>
              </w:rPr>
              <w:t>Логистическое администрирование</w:t>
            </w:r>
          </w:p>
        </w:tc>
        <w:tc>
          <w:tcPr>
            <w:tcW w:w="6660" w:type="dxa"/>
          </w:tcPr>
          <w:p w:rsidR="009B0C4F" w:rsidRPr="00A74379" w:rsidRDefault="009B0C4F" w:rsidP="00C047BA">
            <w:pPr>
              <w:pStyle w:val="ad"/>
              <w:spacing w:before="0" w:beforeAutospacing="0" w:after="0" w:afterAutospacing="0"/>
              <w:jc w:val="both"/>
              <w:rPr>
                <w:color w:val="000000"/>
              </w:rPr>
            </w:pPr>
            <w:r w:rsidRPr="00A74379">
              <w:rPr>
                <w:color w:val="000000"/>
              </w:rPr>
              <w:t xml:space="preserve">Выработка на одного работника. </w:t>
            </w:r>
          </w:p>
          <w:p w:rsidR="009B0C4F" w:rsidRPr="00A74379" w:rsidRDefault="009B0C4F" w:rsidP="00C047BA">
            <w:pPr>
              <w:pStyle w:val="ad"/>
              <w:spacing w:before="0" w:beforeAutospacing="0" w:after="0" w:afterAutospacing="0"/>
              <w:jc w:val="both"/>
              <w:rPr>
                <w:color w:val="000000"/>
              </w:rPr>
            </w:pPr>
            <w:r w:rsidRPr="00A74379">
              <w:rPr>
                <w:color w:val="000000"/>
              </w:rPr>
              <w:t xml:space="preserve">Трудоемкость и зарплатомисткисть. </w:t>
            </w:r>
          </w:p>
          <w:p w:rsidR="009B0C4F" w:rsidRPr="00A74379" w:rsidRDefault="009B0C4F" w:rsidP="00C047BA">
            <w:pPr>
              <w:pStyle w:val="ad"/>
              <w:spacing w:before="0" w:beforeAutospacing="0" w:after="0" w:afterAutospacing="0"/>
              <w:jc w:val="both"/>
              <w:rPr>
                <w:color w:val="000000"/>
                <w:shd w:val="clear" w:color="auto" w:fill="FFFFFF"/>
              </w:rPr>
            </w:pPr>
            <w:r w:rsidRPr="00A74379">
              <w:rPr>
                <w:color w:val="000000"/>
              </w:rPr>
              <w:t>Уровень квалификации персонала</w:t>
            </w:r>
          </w:p>
        </w:tc>
      </w:tr>
      <w:tr w:rsidR="009B0C4F" w:rsidRPr="00A74379" w:rsidTr="00C047BA">
        <w:tc>
          <w:tcPr>
            <w:tcW w:w="2988" w:type="dxa"/>
          </w:tcPr>
          <w:p w:rsidR="009B0C4F" w:rsidRPr="00A74379" w:rsidRDefault="009B0C4F" w:rsidP="00C047BA">
            <w:pPr>
              <w:pStyle w:val="ad"/>
              <w:spacing w:before="0" w:beforeAutospacing="0" w:after="0" w:afterAutospacing="0"/>
              <w:rPr>
                <w:color w:val="000000"/>
              </w:rPr>
            </w:pPr>
            <w:r w:rsidRPr="00A74379">
              <w:rPr>
                <w:color w:val="000000"/>
              </w:rPr>
              <w:t>Обработка и оформление</w:t>
            </w:r>
          </w:p>
          <w:p w:rsidR="009B0C4F" w:rsidRPr="00A74379" w:rsidRDefault="009B0C4F" w:rsidP="00C047BA">
            <w:pPr>
              <w:pStyle w:val="ad"/>
              <w:spacing w:before="0" w:beforeAutospacing="0" w:after="0" w:afterAutospacing="0"/>
              <w:jc w:val="both"/>
              <w:rPr>
                <w:color w:val="000000"/>
                <w:shd w:val="clear" w:color="auto" w:fill="FFFFFF"/>
              </w:rPr>
            </w:pPr>
            <w:r w:rsidRPr="00A74379">
              <w:rPr>
                <w:color w:val="000000"/>
              </w:rPr>
              <w:t>заказа</w:t>
            </w:r>
          </w:p>
        </w:tc>
        <w:tc>
          <w:tcPr>
            <w:tcW w:w="6660" w:type="dxa"/>
          </w:tcPr>
          <w:p w:rsidR="009B0C4F" w:rsidRPr="00A74379" w:rsidRDefault="009B0C4F" w:rsidP="00C047BA">
            <w:pPr>
              <w:pStyle w:val="ad"/>
              <w:spacing w:before="0" w:beforeAutospacing="0" w:after="0" w:afterAutospacing="0"/>
              <w:ind w:firstLine="72"/>
              <w:rPr>
                <w:color w:val="000000"/>
              </w:rPr>
            </w:pPr>
            <w:r w:rsidRPr="00A74379">
              <w:rPr>
                <w:color w:val="000000"/>
              </w:rPr>
              <w:t>Продолжительность оформления заказа.</w:t>
            </w:r>
          </w:p>
          <w:p w:rsidR="009B0C4F" w:rsidRPr="00A74379" w:rsidRDefault="009B0C4F" w:rsidP="00C047BA">
            <w:pPr>
              <w:pStyle w:val="ad"/>
              <w:spacing w:before="0" w:beforeAutospacing="0" w:after="0" w:afterAutospacing="0"/>
              <w:ind w:firstLine="72"/>
              <w:rPr>
                <w:color w:val="000000"/>
              </w:rPr>
            </w:pPr>
            <w:r w:rsidRPr="00A74379">
              <w:rPr>
                <w:color w:val="000000"/>
              </w:rPr>
              <w:t>Качество обслуживания заказу потребителя.</w:t>
            </w:r>
          </w:p>
          <w:p w:rsidR="009B0C4F" w:rsidRPr="00A74379" w:rsidRDefault="009B0C4F" w:rsidP="00C047BA">
            <w:pPr>
              <w:pStyle w:val="ad"/>
              <w:spacing w:before="0" w:beforeAutospacing="0" w:after="0" w:afterAutospacing="0"/>
              <w:ind w:firstLine="72"/>
              <w:rPr>
                <w:color w:val="000000"/>
              </w:rPr>
            </w:pPr>
            <w:r w:rsidRPr="00A74379">
              <w:rPr>
                <w:color w:val="000000"/>
              </w:rPr>
              <w:t>Расходы на принятие заказа.</w:t>
            </w:r>
          </w:p>
          <w:p w:rsidR="009B0C4F" w:rsidRPr="00A74379" w:rsidRDefault="009B0C4F" w:rsidP="00C047BA">
            <w:pPr>
              <w:pStyle w:val="ad"/>
              <w:spacing w:before="0" w:beforeAutospacing="0" w:after="0" w:afterAutospacing="0"/>
              <w:ind w:firstLine="72"/>
              <w:rPr>
                <w:color w:val="000000"/>
              </w:rPr>
            </w:pPr>
            <w:r w:rsidRPr="00A74379">
              <w:rPr>
                <w:color w:val="000000"/>
              </w:rPr>
              <w:t>Ассортимент услуг.</w:t>
            </w:r>
          </w:p>
          <w:p w:rsidR="009B0C4F" w:rsidRPr="00A74379" w:rsidRDefault="009B0C4F" w:rsidP="00C047BA">
            <w:pPr>
              <w:pStyle w:val="ad"/>
              <w:spacing w:before="0" w:beforeAutospacing="0" w:after="0" w:afterAutospacing="0"/>
              <w:ind w:firstLine="72"/>
              <w:rPr>
                <w:color w:val="000000"/>
              </w:rPr>
            </w:pPr>
            <w:r w:rsidRPr="00A74379">
              <w:rPr>
                <w:color w:val="000000"/>
              </w:rPr>
              <w:t>Количество отказов.</w:t>
            </w:r>
          </w:p>
          <w:p w:rsidR="009B0C4F" w:rsidRPr="00A74379" w:rsidRDefault="009B0C4F" w:rsidP="00C047BA">
            <w:pPr>
              <w:pStyle w:val="ad"/>
              <w:spacing w:before="0" w:beforeAutospacing="0" w:after="0" w:afterAutospacing="0"/>
              <w:ind w:firstLine="72"/>
              <w:jc w:val="both"/>
              <w:rPr>
                <w:color w:val="000000"/>
                <w:shd w:val="clear" w:color="auto" w:fill="FFFFFF"/>
              </w:rPr>
            </w:pPr>
            <w:r w:rsidRPr="00A74379">
              <w:rPr>
                <w:color w:val="000000"/>
              </w:rPr>
              <w:t>Уровень удовлетворения заявок</w:t>
            </w:r>
          </w:p>
        </w:tc>
      </w:tr>
      <w:tr w:rsidR="009B0C4F" w:rsidRPr="00A74379" w:rsidTr="00C047BA">
        <w:tc>
          <w:tcPr>
            <w:tcW w:w="2988" w:type="dxa"/>
          </w:tcPr>
          <w:p w:rsidR="009B0C4F" w:rsidRPr="00A74379" w:rsidRDefault="009B0C4F" w:rsidP="00C047BA">
            <w:pPr>
              <w:pStyle w:val="ad"/>
              <w:spacing w:before="0" w:beforeAutospacing="0" w:after="0" w:afterAutospacing="0"/>
              <w:jc w:val="both"/>
              <w:rPr>
                <w:color w:val="000000"/>
                <w:shd w:val="clear" w:color="auto" w:fill="FFFFFF"/>
              </w:rPr>
            </w:pPr>
            <w:r w:rsidRPr="00A74379">
              <w:rPr>
                <w:color w:val="000000"/>
              </w:rPr>
              <w:t>Планирование производства</w:t>
            </w:r>
          </w:p>
        </w:tc>
        <w:tc>
          <w:tcPr>
            <w:tcW w:w="6660" w:type="dxa"/>
          </w:tcPr>
          <w:p w:rsidR="009B0C4F" w:rsidRPr="00A74379" w:rsidRDefault="009B0C4F" w:rsidP="00C047BA">
            <w:pPr>
              <w:pStyle w:val="ad"/>
              <w:spacing w:before="0" w:beforeAutospacing="0" w:after="0" w:afterAutospacing="0"/>
              <w:jc w:val="both"/>
              <w:rPr>
                <w:color w:val="000000"/>
              </w:rPr>
            </w:pPr>
            <w:r w:rsidRPr="00A74379">
              <w:rPr>
                <w:color w:val="000000"/>
              </w:rPr>
              <w:t xml:space="preserve">Объем расходов сырья и материала. </w:t>
            </w:r>
          </w:p>
          <w:p w:rsidR="009B0C4F" w:rsidRPr="00A74379" w:rsidRDefault="009B0C4F" w:rsidP="00C047BA">
            <w:pPr>
              <w:pStyle w:val="ad"/>
              <w:spacing w:before="0" w:beforeAutospacing="0" w:after="0" w:afterAutospacing="0"/>
              <w:jc w:val="both"/>
              <w:rPr>
                <w:color w:val="000000"/>
              </w:rPr>
            </w:pPr>
            <w:r w:rsidRPr="00A74379">
              <w:rPr>
                <w:color w:val="000000"/>
              </w:rPr>
              <w:t xml:space="preserve">Объем производимой продукции. </w:t>
            </w:r>
          </w:p>
          <w:p w:rsidR="009B0C4F" w:rsidRPr="00A74379" w:rsidRDefault="009B0C4F" w:rsidP="00C047BA">
            <w:pPr>
              <w:pStyle w:val="ad"/>
              <w:spacing w:before="0" w:beforeAutospacing="0" w:after="0" w:afterAutospacing="0"/>
              <w:jc w:val="both"/>
              <w:rPr>
                <w:color w:val="000000"/>
              </w:rPr>
            </w:pPr>
            <w:r w:rsidRPr="00A74379">
              <w:rPr>
                <w:color w:val="000000"/>
              </w:rPr>
              <w:t xml:space="preserve">Производительность. </w:t>
            </w:r>
          </w:p>
          <w:p w:rsidR="009B0C4F" w:rsidRPr="00A74379" w:rsidRDefault="009B0C4F" w:rsidP="00C047BA">
            <w:pPr>
              <w:pStyle w:val="ad"/>
              <w:spacing w:before="0" w:beforeAutospacing="0" w:after="0" w:afterAutospacing="0"/>
              <w:jc w:val="both"/>
              <w:rPr>
                <w:color w:val="000000"/>
                <w:shd w:val="clear" w:color="auto" w:fill="FFFFFF"/>
              </w:rPr>
            </w:pPr>
            <w:r w:rsidRPr="00A74379">
              <w:rPr>
                <w:color w:val="000000"/>
              </w:rPr>
              <w:t>Себестоимость продукции</w:t>
            </w:r>
          </w:p>
        </w:tc>
      </w:tr>
      <w:tr w:rsidR="009B0C4F" w:rsidRPr="00A74379" w:rsidTr="00C047BA">
        <w:tc>
          <w:tcPr>
            <w:tcW w:w="2988" w:type="dxa"/>
          </w:tcPr>
          <w:p w:rsidR="009B0C4F" w:rsidRPr="00A74379" w:rsidRDefault="009B0C4F" w:rsidP="00C047BA">
            <w:pPr>
              <w:pStyle w:val="ad"/>
              <w:spacing w:before="0" w:beforeAutospacing="0" w:after="0" w:afterAutospacing="0"/>
              <w:jc w:val="both"/>
              <w:rPr>
                <w:color w:val="000000"/>
              </w:rPr>
            </w:pPr>
            <w:r w:rsidRPr="00A74379">
              <w:rPr>
                <w:color w:val="000000"/>
              </w:rPr>
              <w:t>Закупка продукции</w:t>
            </w:r>
          </w:p>
        </w:tc>
        <w:tc>
          <w:tcPr>
            <w:tcW w:w="6660" w:type="dxa"/>
          </w:tcPr>
          <w:p w:rsidR="009B0C4F" w:rsidRPr="00A74379" w:rsidRDefault="009B0C4F" w:rsidP="00C047BA">
            <w:pPr>
              <w:pStyle w:val="ad"/>
              <w:spacing w:before="0" w:beforeAutospacing="0" w:after="0" w:afterAutospacing="0"/>
              <w:jc w:val="both"/>
              <w:rPr>
                <w:color w:val="000000"/>
              </w:rPr>
            </w:pPr>
            <w:r w:rsidRPr="00A74379">
              <w:rPr>
                <w:color w:val="000000"/>
              </w:rPr>
              <w:t xml:space="preserve">Оптимальный размер закупки. </w:t>
            </w:r>
          </w:p>
          <w:p w:rsidR="009B0C4F" w:rsidRPr="00A74379" w:rsidRDefault="009B0C4F" w:rsidP="00C047BA">
            <w:pPr>
              <w:pStyle w:val="ad"/>
              <w:spacing w:before="0" w:beforeAutospacing="0" w:after="0" w:afterAutospacing="0"/>
              <w:jc w:val="both"/>
              <w:rPr>
                <w:color w:val="000000"/>
              </w:rPr>
            </w:pPr>
            <w:r w:rsidRPr="00A74379">
              <w:rPr>
                <w:color w:val="000000"/>
              </w:rPr>
              <w:t xml:space="preserve">Объем заказываемой продукции. </w:t>
            </w:r>
          </w:p>
          <w:p w:rsidR="009B0C4F" w:rsidRPr="00A74379" w:rsidRDefault="009B0C4F" w:rsidP="00C047BA">
            <w:pPr>
              <w:pStyle w:val="ad"/>
              <w:spacing w:before="0" w:beforeAutospacing="0" w:after="0" w:afterAutospacing="0"/>
              <w:jc w:val="both"/>
              <w:rPr>
                <w:color w:val="000000"/>
              </w:rPr>
            </w:pPr>
            <w:r w:rsidRPr="00A74379">
              <w:rPr>
                <w:color w:val="000000"/>
              </w:rPr>
              <w:t xml:space="preserve">Периодичность размещения заказов. </w:t>
            </w:r>
          </w:p>
          <w:p w:rsidR="009B0C4F" w:rsidRPr="00A74379" w:rsidRDefault="009B0C4F" w:rsidP="00C047BA">
            <w:pPr>
              <w:pStyle w:val="ad"/>
              <w:spacing w:before="0" w:beforeAutospacing="0" w:after="0" w:afterAutospacing="0"/>
              <w:jc w:val="both"/>
              <w:rPr>
                <w:color w:val="000000"/>
              </w:rPr>
            </w:pPr>
            <w:r w:rsidRPr="00A74379">
              <w:rPr>
                <w:color w:val="000000"/>
              </w:rPr>
              <w:t xml:space="preserve">Срок выполнения заказа. </w:t>
            </w:r>
          </w:p>
          <w:p w:rsidR="009B0C4F" w:rsidRPr="00A74379" w:rsidRDefault="009B0C4F" w:rsidP="00C047BA">
            <w:pPr>
              <w:pStyle w:val="ad"/>
              <w:spacing w:before="0" w:beforeAutospacing="0" w:after="0" w:afterAutospacing="0"/>
              <w:jc w:val="both"/>
              <w:rPr>
                <w:color w:val="000000"/>
              </w:rPr>
            </w:pPr>
            <w:r w:rsidRPr="00A74379">
              <w:rPr>
                <w:color w:val="000000"/>
              </w:rPr>
              <w:t xml:space="preserve">Количество поставщиков. </w:t>
            </w:r>
          </w:p>
          <w:p w:rsidR="009B0C4F" w:rsidRPr="00A74379" w:rsidRDefault="009B0C4F" w:rsidP="00C047BA">
            <w:pPr>
              <w:pStyle w:val="ad"/>
              <w:spacing w:before="0" w:beforeAutospacing="0" w:after="0" w:afterAutospacing="0"/>
              <w:jc w:val="both"/>
              <w:rPr>
                <w:color w:val="000000"/>
              </w:rPr>
            </w:pPr>
            <w:r w:rsidRPr="00A74379">
              <w:rPr>
                <w:color w:val="000000"/>
              </w:rPr>
              <w:t>Расходы на закупку</w:t>
            </w:r>
          </w:p>
        </w:tc>
      </w:tr>
      <w:tr w:rsidR="009B0C4F" w:rsidRPr="00A74379" w:rsidTr="00C047BA">
        <w:tc>
          <w:tcPr>
            <w:tcW w:w="2988" w:type="dxa"/>
          </w:tcPr>
          <w:p w:rsidR="009B0C4F" w:rsidRPr="00A74379" w:rsidRDefault="009B0C4F" w:rsidP="00C047BA">
            <w:pPr>
              <w:pStyle w:val="ad"/>
              <w:spacing w:before="0" w:beforeAutospacing="0" w:after="0" w:afterAutospacing="0"/>
              <w:jc w:val="both"/>
              <w:rPr>
                <w:color w:val="000000"/>
              </w:rPr>
            </w:pPr>
            <w:r w:rsidRPr="00A74379">
              <w:rPr>
                <w:color w:val="000000"/>
              </w:rPr>
              <w:t>Поставка продукции</w:t>
            </w:r>
          </w:p>
        </w:tc>
        <w:tc>
          <w:tcPr>
            <w:tcW w:w="6660" w:type="dxa"/>
          </w:tcPr>
          <w:p w:rsidR="009B0C4F" w:rsidRPr="00A74379" w:rsidRDefault="009B0C4F" w:rsidP="00C047BA">
            <w:pPr>
              <w:pStyle w:val="ad"/>
              <w:spacing w:before="0" w:beforeAutospacing="0" w:after="0" w:afterAutospacing="0"/>
              <w:jc w:val="both"/>
              <w:rPr>
                <w:color w:val="000000"/>
              </w:rPr>
            </w:pPr>
            <w:r w:rsidRPr="00A74379">
              <w:rPr>
                <w:color w:val="000000"/>
              </w:rPr>
              <w:t xml:space="preserve">Время поставки. </w:t>
            </w:r>
          </w:p>
          <w:p w:rsidR="009B0C4F" w:rsidRPr="00A74379" w:rsidRDefault="009B0C4F" w:rsidP="00C047BA">
            <w:pPr>
              <w:pStyle w:val="ad"/>
              <w:spacing w:before="0" w:beforeAutospacing="0" w:after="0" w:afterAutospacing="0"/>
              <w:jc w:val="both"/>
              <w:rPr>
                <w:color w:val="000000"/>
              </w:rPr>
            </w:pPr>
            <w:r w:rsidRPr="00A74379">
              <w:rPr>
                <w:color w:val="000000"/>
              </w:rPr>
              <w:t xml:space="preserve">Частота поставок. </w:t>
            </w:r>
          </w:p>
          <w:p w:rsidR="009B0C4F" w:rsidRPr="00A74379" w:rsidRDefault="009B0C4F" w:rsidP="00C047BA">
            <w:pPr>
              <w:pStyle w:val="ad"/>
              <w:spacing w:before="0" w:beforeAutospacing="0" w:after="0" w:afterAutospacing="0"/>
              <w:jc w:val="both"/>
              <w:rPr>
                <w:color w:val="000000"/>
              </w:rPr>
            </w:pPr>
            <w:r w:rsidRPr="00A74379">
              <w:rPr>
                <w:color w:val="000000"/>
              </w:rPr>
              <w:t xml:space="preserve">Безотказность поставок. </w:t>
            </w:r>
          </w:p>
          <w:p w:rsidR="009B0C4F" w:rsidRPr="00A74379" w:rsidRDefault="009B0C4F" w:rsidP="00C047BA">
            <w:pPr>
              <w:pStyle w:val="ad"/>
              <w:spacing w:before="0" w:beforeAutospacing="0" w:after="0" w:afterAutospacing="0"/>
              <w:jc w:val="both"/>
              <w:rPr>
                <w:color w:val="000000"/>
              </w:rPr>
            </w:pPr>
            <w:r w:rsidRPr="00A74379">
              <w:rPr>
                <w:color w:val="000000"/>
              </w:rPr>
              <w:t>Интервал поставок</w:t>
            </w:r>
          </w:p>
        </w:tc>
      </w:tr>
      <w:tr w:rsidR="009B0C4F" w:rsidRPr="00A74379" w:rsidTr="00C047BA">
        <w:tc>
          <w:tcPr>
            <w:tcW w:w="2988" w:type="dxa"/>
          </w:tcPr>
          <w:p w:rsidR="009B0C4F" w:rsidRPr="00A74379" w:rsidRDefault="009B0C4F" w:rsidP="00C047BA">
            <w:pPr>
              <w:pStyle w:val="ad"/>
              <w:spacing w:before="0" w:beforeAutospacing="0" w:after="0" w:afterAutospacing="0"/>
              <w:jc w:val="both"/>
              <w:rPr>
                <w:color w:val="000000"/>
              </w:rPr>
            </w:pPr>
            <w:r w:rsidRPr="00A74379">
              <w:rPr>
                <w:color w:val="000000"/>
              </w:rPr>
              <w:t>Складирование и хранение продукции</w:t>
            </w:r>
          </w:p>
        </w:tc>
        <w:tc>
          <w:tcPr>
            <w:tcW w:w="6660" w:type="dxa"/>
          </w:tcPr>
          <w:p w:rsidR="009B0C4F" w:rsidRPr="00A74379" w:rsidRDefault="009B0C4F" w:rsidP="00C047BA">
            <w:pPr>
              <w:pStyle w:val="ad"/>
              <w:spacing w:before="0" w:beforeAutospacing="0" w:after="0" w:afterAutospacing="0"/>
              <w:rPr>
                <w:color w:val="000000"/>
              </w:rPr>
            </w:pPr>
            <w:r w:rsidRPr="00A74379">
              <w:rPr>
                <w:color w:val="000000"/>
              </w:rPr>
              <w:t xml:space="preserve">Количество поставок на склад. </w:t>
            </w:r>
          </w:p>
          <w:p w:rsidR="009B0C4F" w:rsidRPr="00A74379" w:rsidRDefault="009B0C4F" w:rsidP="00C047BA">
            <w:pPr>
              <w:pStyle w:val="ad"/>
              <w:spacing w:before="0" w:beforeAutospacing="0" w:after="0" w:afterAutospacing="0"/>
              <w:rPr>
                <w:color w:val="000000"/>
              </w:rPr>
            </w:pPr>
            <w:r w:rsidRPr="00A74379">
              <w:rPr>
                <w:color w:val="000000"/>
              </w:rPr>
              <w:t>Запасы в пути.</w:t>
            </w:r>
          </w:p>
          <w:p w:rsidR="009B0C4F" w:rsidRPr="00A74379" w:rsidRDefault="009B0C4F" w:rsidP="00C047BA">
            <w:pPr>
              <w:pStyle w:val="ad"/>
              <w:spacing w:before="0" w:beforeAutospacing="0" w:after="0" w:afterAutospacing="0"/>
              <w:jc w:val="both"/>
              <w:rPr>
                <w:color w:val="000000"/>
              </w:rPr>
            </w:pPr>
            <w:r w:rsidRPr="00A74379">
              <w:rPr>
                <w:color w:val="000000"/>
              </w:rPr>
              <w:t xml:space="preserve">Уровень механизации складских работ. </w:t>
            </w:r>
          </w:p>
          <w:p w:rsidR="009B0C4F" w:rsidRPr="00A74379" w:rsidRDefault="009B0C4F" w:rsidP="00C047BA">
            <w:pPr>
              <w:pStyle w:val="ad"/>
              <w:spacing w:before="0" w:beforeAutospacing="0" w:after="0" w:afterAutospacing="0"/>
              <w:jc w:val="both"/>
              <w:rPr>
                <w:color w:val="000000"/>
              </w:rPr>
            </w:pPr>
            <w:r w:rsidRPr="00A74379">
              <w:rPr>
                <w:color w:val="000000"/>
              </w:rPr>
              <w:t xml:space="preserve">Коэффициент оборота продукции на складе. </w:t>
            </w:r>
          </w:p>
          <w:p w:rsidR="009B0C4F" w:rsidRPr="00A74379" w:rsidRDefault="009B0C4F" w:rsidP="00C047BA">
            <w:pPr>
              <w:pStyle w:val="ad"/>
              <w:spacing w:before="0" w:beforeAutospacing="0" w:after="0" w:afterAutospacing="0"/>
              <w:jc w:val="both"/>
              <w:rPr>
                <w:color w:val="000000"/>
              </w:rPr>
            </w:pPr>
            <w:r w:rsidRPr="00A74379">
              <w:rPr>
                <w:color w:val="000000"/>
              </w:rPr>
              <w:t xml:space="preserve">Коэффициент использования площади складов. </w:t>
            </w:r>
          </w:p>
          <w:p w:rsidR="009B0C4F" w:rsidRPr="00A74379" w:rsidRDefault="009B0C4F" w:rsidP="00C047BA">
            <w:pPr>
              <w:pStyle w:val="ad"/>
              <w:spacing w:before="0" w:beforeAutospacing="0" w:after="0" w:afterAutospacing="0"/>
              <w:jc w:val="both"/>
              <w:rPr>
                <w:color w:val="000000"/>
              </w:rPr>
            </w:pPr>
            <w:r w:rsidRPr="00A74379">
              <w:rPr>
                <w:color w:val="000000"/>
              </w:rPr>
              <w:lastRenderedPageBreak/>
              <w:t>Затраты на складирование и хранение</w:t>
            </w:r>
          </w:p>
        </w:tc>
      </w:tr>
      <w:tr w:rsidR="009B0C4F" w:rsidRPr="00A74379" w:rsidTr="00C047BA">
        <w:tc>
          <w:tcPr>
            <w:tcW w:w="2988" w:type="dxa"/>
          </w:tcPr>
          <w:p w:rsidR="009B0C4F" w:rsidRPr="00A74379" w:rsidRDefault="009B0C4F" w:rsidP="00C047BA">
            <w:pPr>
              <w:pStyle w:val="ad"/>
              <w:spacing w:before="0" w:beforeAutospacing="0" w:after="0" w:afterAutospacing="0"/>
              <w:jc w:val="both"/>
              <w:rPr>
                <w:color w:val="000000"/>
              </w:rPr>
            </w:pPr>
            <w:r w:rsidRPr="00A74379">
              <w:rPr>
                <w:color w:val="000000"/>
              </w:rPr>
              <w:lastRenderedPageBreak/>
              <w:t>Сбыт продукции</w:t>
            </w:r>
          </w:p>
        </w:tc>
        <w:tc>
          <w:tcPr>
            <w:tcW w:w="6660" w:type="dxa"/>
          </w:tcPr>
          <w:p w:rsidR="009B0C4F" w:rsidRPr="00A74379" w:rsidRDefault="009B0C4F" w:rsidP="00C047BA">
            <w:pPr>
              <w:pStyle w:val="ad"/>
              <w:spacing w:before="0" w:beforeAutospacing="0" w:after="0" w:afterAutospacing="0"/>
              <w:rPr>
                <w:color w:val="000000"/>
              </w:rPr>
            </w:pPr>
            <w:r w:rsidRPr="00A74379">
              <w:rPr>
                <w:color w:val="000000"/>
              </w:rPr>
              <w:t xml:space="preserve">Объем реализованной продукции. </w:t>
            </w:r>
          </w:p>
          <w:p w:rsidR="009B0C4F" w:rsidRPr="00A74379" w:rsidRDefault="009B0C4F" w:rsidP="00C047BA">
            <w:pPr>
              <w:pStyle w:val="ad"/>
              <w:spacing w:before="0" w:beforeAutospacing="0" w:after="0" w:afterAutospacing="0"/>
              <w:rPr>
                <w:color w:val="000000"/>
              </w:rPr>
            </w:pPr>
            <w:r w:rsidRPr="00A74379">
              <w:rPr>
                <w:color w:val="000000"/>
              </w:rPr>
              <w:t xml:space="preserve">Скорость товарооборота. </w:t>
            </w:r>
          </w:p>
          <w:p w:rsidR="009B0C4F" w:rsidRPr="00A74379" w:rsidRDefault="009B0C4F" w:rsidP="00C047BA">
            <w:pPr>
              <w:pStyle w:val="ad"/>
              <w:spacing w:before="0" w:beforeAutospacing="0" w:after="0" w:afterAutospacing="0"/>
              <w:rPr>
                <w:color w:val="000000"/>
              </w:rPr>
            </w:pPr>
            <w:r w:rsidRPr="00A74379">
              <w:rPr>
                <w:color w:val="000000"/>
              </w:rPr>
              <w:t xml:space="preserve">Количество потребителей. </w:t>
            </w:r>
          </w:p>
          <w:p w:rsidR="009B0C4F" w:rsidRPr="00A74379" w:rsidRDefault="009B0C4F" w:rsidP="00C047BA">
            <w:pPr>
              <w:pStyle w:val="ad"/>
              <w:spacing w:before="0" w:beforeAutospacing="0" w:after="0" w:afterAutospacing="0"/>
              <w:rPr>
                <w:color w:val="000000"/>
              </w:rPr>
            </w:pPr>
            <w:r w:rsidRPr="00A74379">
              <w:rPr>
                <w:color w:val="000000"/>
              </w:rPr>
              <w:t>Коэффициент реализации</w:t>
            </w:r>
          </w:p>
        </w:tc>
      </w:tr>
      <w:tr w:rsidR="009B0C4F" w:rsidRPr="00A74379" w:rsidTr="00C047BA">
        <w:tc>
          <w:tcPr>
            <w:tcW w:w="2988" w:type="dxa"/>
          </w:tcPr>
          <w:p w:rsidR="009B0C4F" w:rsidRPr="00A74379" w:rsidRDefault="009B0C4F" w:rsidP="00C047BA">
            <w:pPr>
              <w:pStyle w:val="ad"/>
              <w:spacing w:before="0" w:beforeAutospacing="0" w:after="0" w:afterAutospacing="0"/>
              <w:jc w:val="both"/>
              <w:rPr>
                <w:color w:val="000000"/>
              </w:rPr>
            </w:pPr>
            <w:r w:rsidRPr="00A74379">
              <w:rPr>
                <w:color w:val="000000"/>
              </w:rPr>
              <w:t>Доставка заказа</w:t>
            </w:r>
          </w:p>
        </w:tc>
        <w:tc>
          <w:tcPr>
            <w:tcW w:w="6660" w:type="dxa"/>
          </w:tcPr>
          <w:p w:rsidR="009B0C4F" w:rsidRPr="00A74379" w:rsidRDefault="009B0C4F" w:rsidP="00C047BA">
            <w:pPr>
              <w:pStyle w:val="ad"/>
              <w:spacing w:before="0" w:beforeAutospacing="0" w:after="0" w:afterAutospacing="0"/>
              <w:rPr>
                <w:color w:val="000000"/>
              </w:rPr>
            </w:pPr>
            <w:r w:rsidRPr="00A74379">
              <w:rPr>
                <w:color w:val="000000"/>
              </w:rPr>
              <w:t>Выполнение заказов.</w:t>
            </w:r>
          </w:p>
          <w:p w:rsidR="009B0C4F" w:rsidRPr="00A74379" w:rsidRDefault="009B0C4F" w:rsidP="00C047BA">
            <w:pPr>
              <w:pStyle w:val="ad"/>
              <w:spacing w:before="0" w:beforeAutospacing="0" w:after="0" w:afterAutospacing="0"/>
              <w:rPr>
                <w:color w:val="000000"/>
              </w:rPr>
            </w:pPr>
            <w:r w:rsidRPr="00A74379">
              <w:rPr>
                <w:color w:val="000000"/>
              </w:rPr>
              <w:t>Применение транспортных концепций.</w:t>
            </w:r>
          </w:p>
          <w:p w:rsidR="009B0C4F" w:rsidRPr="00A74379" w:rsidRDefault="009B0C4F" w:rsidP="00C047BA">
            <w:pPr>
              <w:pStyle w:val="ad"/>
              <w:spacing w:before="0" w:beforeAutospacing="0" w:after="0" w:afterAutospacing="0"/>
              <w:rPr>
                <w:color w:val="000000"/>
              </w:rPr>
            </w:pPr>
            <w:r w:rsidRPr="00A74379">
              <w:rPr>
                <w:color w:val="000000"/>
              </w:rPr>
              <w:t>Унификация и стандартизация тары.</w:t>
            </w:r>
          </w:p>
          <w:p w:rsidR="009B0C4F" w:rsidRPr="00A74379" w:rsidRDefault="009B0C4F" w:rsidP="00C047BA">
            <w:pPr>
              <w:pStyle w:val="ad"/>
              <w:spacing w:before="0" w:beforeAutospacing="0" w:after="0" w:afterAutospacing="0"/>
              <w:rPr>
                <w:color w:val="000000"/>
              </w:rPr>
            </w:pPr>
            <w:r w:rsidRPr="00A74379">
              <w:rPr>
                <w:color w:val="000000"/>
              </w:rPr>
              <w:t>Коэффициент использования транспортных средств.</w:t>
            </w:r>
          </w:p>
          <w:p w:rsidR="009B0C4F" w:rsidRPr="00A74379" w:rsidRDefault="009B0C4F" w:rsidP="00C047BA">
            <w:pPr>
              <w:pStyle w:val="ad"/>
              <w:spacing w:before="0" w:beforeAutospacing="0" w:after="0" w:afterAutospacing="0"/>
              <w:rPr>
                <w:color w:val="000000"/>
              </w:rPr>
            </w:pPr>
            <w:r w:rsidRPr="00A74379">
              <w:rPr>
                <w:color w:val="000000"/>
              </w:rPr>
              <w:t>Суммарный простой транспортных средств.</w:t>
            </w:r>
          </w:p>
          <w:p w:rsidR="009B0C4F" w:rsidRPr="00A74379" w:rsidRDefault="009B0C4F" w:rsidP="00C047BA">
            <w:pPr>
              <w:pStyle w:val="ad"/>
              <w:spacing w:before="0" w:beforeAutospacing="0" w:after="0" w:afterAutospacing="0"/>
              <w:rPr>
                <w:color w:val="000000"/>
              </w:rPr>
            </w:pPr>
            <w:r w:rsidRPr="00A74379">
              <w:rPr>
                <w:color w:val="000000"/>
              </w:rPr>
              <w:t>Объем перевозок.</w:t>
            </w:r>
          </w:p>
          <w:p w:rsidR="009B0C4F" w:rsidRPr="00A74379" w:rsidRDefault="009B0C4F" w:rsidP="00C047BA">
            <w:pPr>
              <w:pStyle w:val="ad"/>
              <w:spacing w:before="0" w:beforeAutospacing="0" w:after="0" w:afterAutospacing="0"/>
              <w:rPr>
                <w:color w:val="000000"/>
              </w:rPr>
            </w:pPr>
            <w:r w:rsidRPr="00A74379">
              <w:rPr>
                <w:color w:val="000000"/>
              </w:rPr>
              <w:t xml:space="preserve"> Время доставки.</w:t>
            </w:r>
          </w:p>
          <w:p w:rsidR="009B0C4F" w:rsidRPr="00A74379" w:rsidRDefault="009B0C4F" w:rsidP="00C047BA">
            <w:pPr>
              <w:pStyle w:val="ad"/>
              <w:spacing w:before="0" w:beforeAutospacing="0" w:after="0" w:afterAutospacing="0"/>
              <w:rPr>
                <w:color w:val="000000"/>
              </w:rPr>
            </w:pPr>
            <w:r w:rsidRPr="00A74379">
              <w:rPr>
                <w:color w:val="000000"/>
              </w:rPr>
              <w:t>Тарифы транспортировки.</w:t>
            </w:r>
          </w:p>
          <w:p w:rsidR="009B0C4F" w:rsidRPr="00A74379" w:rsidRDefault="009B0C4F" w:rsidP="00C047BA">
            <w:pPr>
              <w:pStyle w:val="ad"/>
              <w:spacing w:before="0" w:beforeAutospacing="0" w:after="0" w:afterAutospacing="0"/>
              <w:rPr>
                <w:color w:val="000000"/>
              </w:rPr>
            </w:pPr>
            <w:r w:rsidRPr="00A74379">
              <w:rPr>
                <w:color w:val="000000"/>
              </w:rPr>
              <w:t>Потери груза</w:t>
            </w:r>
          </w:p>
        </w:tc>
      </w:tr>
    </w:tbl>
    <w:p w:rsidR="009B0C4F" w:rsidRPr="0016472C" w:rsidRDefault="009B0C4F" w:rsidP="00BD53EC">
      <w:pPr>
        <w:pStyle w:val="ad"/>
        <w:shd w:val="clear" w:color="auto" w:fill="FFFFFF"/>
        <w:spacing w:before="0" w:beforeAutospacing="0" w:after="0" w:afterAutospacing="0"/>
        <w:jc w:val="center"/>
        <w:textAlignment w:val="baseline"/>
        <w:rPr>
          <w:b/>
          <w:u w:val="single"/>
        </w:rPr>
      </w:pPr>
    </w:p>
    <w:p w:rsidR="009B0C4F" w:rsidRDefault="009B0C4F" w:rsidP="00BD53EC">
      <w:pPr>
        <w:pStyle w:val="ad"/>
        <w:shd w:val="clear" w:color="auto" w:fill="FFFFFF"/>
        <w:spacing w:before="0" w:beforeAutospacing="0" w:after="0" w:afterAutospacing="0"/>
        <w:ind w:firstLine="720"/>
        <w:jc w:val="both"/>
        <w:textAlignment w:val="baseline"/>
        <w:rPr>
          <w:b/>
        </w:rPr>
      </w:pPr>
      <w:r w:rsidRPr="0016472C">
        <w:rPr>
          <w:b/>
        </w:rPr>
        <w:t xml:space="preserve">Задание 1. </w:t>
      </w:r>
    </w:p>
    <w:p w:rsidR="009B0C4F" w:rsidRPr="0016472C" w:rsidRDefault="009B0C4F" w:rsidP="00BD53EC">
      <w:pPr>
        <w:pStyle w:val="ad"/>
        <w:shd w:val="clear" w:color="auto" w:fill="FFFFFF"/>
        <w:spacing w:before="0" w:beforeAutospacing="0" w:after="0" w:afterAutospacing="0"/>
        <w:ind w:firstLine="720"/>
        <w:jc w:val="both"/>
        <w:textAlignment w:val="baseline"/>
        <w:rPr>
          <w:color w:val="000000"/>
        </w:rPr>
      </w:pPr>
      <w:r w:rsidRPr="0016472C">
        <w:rPr>
          <w:color w:val="000000"/>
        </w:rPr>
        <w:t>Выберите для внедрения систему распределения из предлагаемых, если для каждой из систем известны значения показателей.</w:t>
      </w:r>
    </w:p>
    <w:p w:rsidR="009B0C4F" w:rsidRPr="0016472C" w:rsidRDefault="009B0C4F" w:rsidP="00BD53EC">
      <w:pPr>
        <w:pStyle w:val="ad"/>
        <w:spacing w:before="0" w:beforeAutospacing="0" w:after="0" w:afterAutospacing="0"/>
        <w:ind w:firstLine="720"/>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6"/>
        <w:gridCol w:w="3187"/>
        <w:gridCol w:w="3188"/>
      </w:tblGrid>
      <w:tr w:rsidR="009B0C4F" w:rsidRPr="00A74379" w:rsidTr="00C047BA">
        <w:tc>
          <w:tcPr>
            <w:tcW w:w="3209" w:type="dxa"/>
          </w:tcPr>
          <w:p w:rsidR="009B0C4F" w:rsidRPr="0016472C" w:rsidRDefault="009B0C4F" w:rsidP="00C047BA">
            <w:pPr>
              <w:pStyle w:val="ad"/>
              <w:spacing w:before="0" w:beforeAutospacing="0" w:after="0" w:afterAutospacing="0"/>
              <w:jc w:val="center"/>
            </w:pPr>
            <w:r w:rsidRPr="00A74379">
              <w:rPr>
                <w:bCs/>
              </w:rPr>
              <w:t>Показатель</w:t>
            </w:r>
          </w:p>
        </w:tc>
        <w:tc>
          <w:tcPr>
            <w:tcW w:w="3209" w:type="dxa"/>
          </w:tcPr>
          <w:p w:rsidR="009B0C4F" w:rsidRPr="0016472C" w:rsidRDefault="009B0C4F" w:rsidP="00C047BA">
            <w:pPr>
              <w:pStyle w:val="ad"/>
              <w:spacing w:before="0" w:beforeAutospacing="0" w:after="0" w:afterAutospacing="0"/>
              <w:jc w:val="center"/>
            </w:pPr>
            <w:r w:rsidRPr="00A74379">
              <w:rPr>
                <w:bCs/>
              </w:rPr>
              <w:t>Система 1</w:t>
            </w:r>
          </w:p>
        </w:tc>
        <w:tc>
          <w:tcPr>
            <w:tcW w:w="3210" w:type="dxa"/>
          </w:tcPr>
          <w:p w:rsidR="009B0C4F" w:rsidRPr="0016472C" w:rsidRDefault="009B0C4F" w:rsidP="00C047BA">
            <w:pPr>
              <w:pStyle w:val="ad"/>
              <w:spacing w:before="0" w:beforeAutospacing="0" w:after="0" w:afterAutospacing="0"/>
              <w:jc w:val="center"/>
            </w:pPr>
            <w:r w:rsidRPr="00A74379">
              <w:rPr>
                <w:bCs/>
              </w:rPr>
              <w:t>Система 2</w:t>
            </w:r>
          </w:p>
        </w:tc>
      </w:tr>
      <w:tr w:rsidR="009B0C4F" w:rsidRPr="00A74379" w:rsidTr="00C047BA">
        <w:tc>
          <w:tcPr>
            <w:tcW w:w="3209" w:type="dxa"/>
          </w:tcPr>
          <w:p w:rsidR="009B0C4F" w:rsidRPr="0016472C" w:rsidRDefault="009B0C4F" w:rsidP="00C047BA">
            <w:pPr>
              <w:pStyle w:val="ad"/>
              <w:spacing w:before="0" w:beforeAutospacing="0" w:after="0" w:afterAutospacing="0"/>
            </w:pPr>
            <w:r w:rsidRPr="0016472C">
              <w:t>Издержки по содержанию товарных запасов, руб./год</w:t>
            </w:r>
          </w:p>
        </w:tc>
        <w:tc>
          <w:tcPr>
            <w:tcW w:w="3209" w:type="dxa"/>
          </w:tcPr>
          <w:p w:rsidR="009B0C4F" w:rsidRPr="0016472C" w:rsidRDefault="009B0C4F" w:rsidP="00C047BA">
            <w:pPr>
              <w:pStyle w:val="ad"/>
              <w:spacing w:before="0" w:beforeAutospacing="0" w:after="0" w:afterAutospacing="0"/>
              <w:jc w:val="center"/>
            </w:pPr>
            <w:r w:rsidRPr="0016472C">
              <w:t>18000</w:t>
            </w:r>
          </w:p>
        </w:tc>
        <w:tc>
          <w:tcPr>
            <w:tcW w:w="3210" w:type="dxa"/>
          </w:tcPr>
          <w:p w:rsidR="009B0C4F" w:rsidRPr="0016472C" w:rsidRDefault="009B0C4F" w:rsidP="00C047BA">
            <w:pPr>
              <w:pStyle w:val="ad"/>
              <w:spacing w:before="0" w:beforeAutospacing="0" w:after="0" w:afterAutospacing="0"/>
              <w:jc w:val="center"/>
            </w:pPr>
            <w:r w:rsidRPr="0016472C">
              <w:t>30000</w:t>
            </w:r>
          </w:p>
        </w:tc>
      </w:tr>
      <w:tr w:rsidR="009B0C4F" w:rsidRPr="00A74379" w:rsidTr="00C047BA">
        <w:tc>
          <w:tcPr>
            <w:tcW w:w="3209" w:type="dxa"/>
          </w:tcPr>
          <w:p w:rsidR="009B0C4F" w:rsidRPr="0016472C" w:rsidRDefault="009B0C4F" w:rsidP="00C047BA">
            <w:pPr>
              <w:pStyle w:val="ad"/>
              <w:spacing w:before="0" w:beforeAutospacing="0" w:after="0" w:afterAutospacing="0"/>
            </w:pPr>
            <w:r w:rsidRPr="0016472C">
              <w:t>Издержки по реализации товарной продукции, руб./год</w:t>
            </w:r>
          </w:p>
        </w:tc>
        <w:tc>
          <w:tcPr>
            <w:tcW w:w="3209" w:type="dxa"/>
          </w:tcPr>
          <w:p w:rsidR="009B0C4F" w:rsidRPr="0016472C" w:rsidRDefault="009B0C4F" w:rsidP="00C047BA">
            <w:pPr>
              <w:pStyle w:val="ad"/>
              <w:spacing w:before="0" w:beforeAutospacing="0" w:after="0" w:afterAutospacing="0"/>
              <w:jc w:val="center"/>
            </w:pPr>
            <w:r w:rsidRPr="0016472C">
              <w:t>4000</w:t>
            </w:r>
          </w:p>
        </w:tc>
        <w:tc>
          <w:tcPr>
            <w:tcW w:w="3210" w:type="dxa"/>
          </w:tcPr>
          <w:p w:rsidR="009B0C4F" w:rsidRPr="0016472C" w:rsidRDefault="009B0C4F" w:rsidP="00C047BA">
            <w:pPr>
              <w:pStyle w:val="ad"/>
              <w:spacing w:before="0" w:beforeAutospacing="0" w:after="0" w:afterAutospacing="0"/>
              <w:jc w:val="center"/>
            </w:pPr>
            <w:r w:rsidRPr="0016472C">
              <w:t>3000</w:t>
            </w:r>
          </w:p>
        </w:tc>
      </w:tr>
      <w:tr w:rsidR="009B0C4F" w:rsidRPr="00A74379" w:rsidTr="00C047BA">
        <w:tc>
          <w:tcPr>
            <w:tcW w:w="3209" w:type="dxa"/>
          </w:tcPr>
          <w:p w:rsidR="009B0C4F" w:rsidRPr="0016472C" w:rsidRDefault="009B0C4F" w:rsidP="00C047BA">
            <w:pPr>
              <w:pStyle w:val="ad"/>
              <w:spacing w:before="0" w:beforeAutospacing="0" w:after="0" w:afterAutospacing="0"/>
            </w:pPr>
            <w:r w:rsidRPr="0016472C">
              <w:t>Годовые транспортные затраты, руб./год</w:t>
            </w:r>
          </w:p>
        </w:tc>
        <w:tc>
          <w:tcPr>
            <w:tcW w:w="3209" w:type="dxa"/>
          </w:tcPr>
          <w:p w:rsidR="009B0C4F" w:rsidRPr="0016472C" w:rsidRDefault="009B0C4F" w:rsidP="00C047BA">
            <w:pPr>
              <w:pStyle w:val="ad"/>
              <w:spacing w:before="0" w:beforeAutospacing="0" w:after="0" w:afterAutospacing="0"/>
              <w:jc w:val="center"/>
            </w:pPr>
            <w:r w:rsidRPr="0016472C">
              <w:t>17000</w:t>
            </w:r>
          </w:p>
        </w:tc>
        <w:tc>
          <w:tcPr>
            <w:tcW w:w="3210" w:type="dxa"/>
          </w:tcPr>
          <w:p w:rsidR="009B0C4F" w:rsidRPr="0016472C" w:rsidRDefault="009B0C4F" w:rsidP="00C047BA">
            <w:pPr>
              <w:pStyle w:val="ad"/>
              <w:spacing w:before="0" w:beforeAutospacing="0" w:after="0" w:afterAutospacing="0"/>
              <w:jc w:val="center"/>
            </w:pPr>
            <w:r w:rsidRPr="0016472C">
              <w:t>45000</w:t>
            </w:r>
          </w:p>
        </w:tc>
      </w:tr>
      <w:tr w:rsidR="009B0C4F" w:rsidRPr="00A74379" w:rsidTr="00C047BA">
        <w:tc>
          <w:tcPr>
            <w:tcW w:w="3209" w:type="dxa"/>
          </w:tcPr>
          <w:p w:rsidR="009B0C4F" w:rsidRPr="0016472C" w:rsidRDefault="009B0C4F" w:rsidP="00C047BA">
            <w:pPr>
              <w:pStyle w:val="ad"/>
              <w:spacing w:before="0" w:beforeAutospacing="0" w:after="0" w:afterAutospacing="0"/>
            </w:pPr>
            <w:r w:rsidRPr="0016472C">
              <w:t>Единовременные затраты, руб./год</w:t>
            </w:r>
          </w:p>
        </w:tc>
        <w:tc>
          <w:tcPr>
            <w:tcW w:w="3209" w:type="dxa"/>
          </w:tcPr>
          <w:p w:rsidR="009B0C4F" w:rsidRPr="0016472C" w:rsidRDefault="009B0C4F" w:rsidP="00C047BA">
            <w:pPr>
              <w:pStyle w:val="ad"/>
              <w:spacing w:before="0" w:beforeAutospacing="0" w:after="0" w:afterAutospacing="0"/>
              <w:jc w:val="center"/>
            </w:pPr>
            <w:r w:rsidRPr="0016472C">
              <w:t>90000</w:t>
            </w:r>
          </w:p>
        </w:tc>
        <w:tc>
          <w:tcPr>
            <w:tcW w:w="3210" w:type="dxa"/>
          </w:tcPr>
          <w:p w:rsidR="009B0C4F" w:rsidRPr="0016472C" w:rsidRDefault="009B0C4F" w:rsidP="00C047BA">
            <w:pPr>
              <w:pStyle w:val="ad"/>
              <w:spacing w:before="0" w:beforeAutospacing="0" w:after="0" w:afterAutospacing="0"/>
              <w:jc w:val="center"/>
            </w:pPr>
            <w:r w:rsidRPr="0016472C">
              <w:t>80000</w:t>
            </w:r>
          </w:p>
        </w:tc>
      </w:tr>
      <w:tr w:rsidR="009B0C4F" w:rsidRPr="00A74379" w:rsidTr="00C047BA">
        <w:tc>
          <w:tcPr>
            <w:tcW w:w="3209" w:type="dxa"/>
          </w:tcPr>
          <w:p w:rsidR="009B0C4F" w:rsidRPr="0016472C" w:rsidRDefault="009B0C4F" w:rsidP="00C047BA">
            <w:pPr>
              <w:pStyle w:val="ad"/>
              <w:spacing w:before="0" w:beforeAutospacing="0" w:after="0" w:afterAutospacing="0"/>
            </w:pPr>
            <w:r w:rsidRPr="0016472C">
              <w:t>Срок окупаемости</w:t>
            </w:r>
          </w:p>
        </w:tc>
        <w:tc>
          <w:tcPr>
            <w:tcW w:w="3209" w:type="dxa"/>
          </w:tcPr>
          <w:p w:rsidR="009B0C4F" w:rsidRPr="0016472C" w:rsidRDefault="009B0C4F" w:rsidP="00C047BA">
            <w:pPr>
              <w:pStyle w:val="ad"/>
              <w:spacing w:before="0" w:beforeAutospacing="0" w:after="0" w:afterAutospacing="0"/>
              <w:jc w:val="center"/>
            </w:pPr>
            <w:r w:rsidRPr="0016472C">
              <w:t>5,7</w:t>
            </w:r>
          </w:p>
        </w:tc>
        <w:tc>
          <w:tcPr>
            <w:tcW w:w="3210" w:type="dxa"/>
          </w:tcPr>
          <w:p w:rsidR="009B0C4F" w:rsidRPr="0016472C" w:rsidRDefault="009B0C4F" w:rsidP="00C047BA">
            <w:pPr>
              <w:pStyle w:val="ad"/>
              <w:spacing w:before="0" w:beforeAutospacing="0" w:after="0" w:afterAutospacing="0"/>
              <w:jc w:val="center"/>
            </w:pPr>
            <w:r w:rsidRPr="0016472C">
              <w:t>6,0</w:t>
            </w:r>
          </w:p>
        </w:tc>
      </w:tr>
    </w:tbl>
    <w:p w:rsidR="009B0C4F" w:rsidRPr="0016472C" w:rsidRDefault="009B0C4F" w:rsidP="00BD53EC">
      <w:pPr>
        <w:pStyle w:val="ad"/>
        <w:spacing w:before="0" w:beforeAutospacing="0" w:after="0" w:afterAutospacing="0"/>
        <w:ind w:firstLine="720"/>
        <w:jc w:val="both"/>
        <w:rPr>
          <w:color w:val="000000"/>
        </w:rPr>
      </w:pPr>
    </w:p>
    <w:p w:rsidR="009B0C4F" w:rsidRDefault="009B0C4F" w:rsidP="00BD53EC">
      <w:pPr>
        <w:pStyle w:val="ad"/>
        <w:shd w:val="clear" w:color="auto" w:fill="FFFFFF"/>
        <w:spacing w:before="0" w:beforeAutospacing="0" w:after="0" w:afterAutospacing="0"/>
        <w:ind w:firstLine="720"/>
        <w:jc w:val="both"/>
        <w:textAlignment w:val="baseline"/>
        <w:rPr>
          <w:b/>
        </w:rPr>
      </w:pPr>
      <w:r w:rsidRPr="0016472C">
        <w:rPr>
          <w:b/>
        </w:rPr>
        <w:t xml:space="preserve">Задание 2. </w:t>
      </w:r>
    </w:p>
    <w:p w:rsidR="009B0C4F" w:rsidRDefault="009B0C4F" w:rsidP="00BD53EC">
      <w:pPr>
        <w:pStyle w:val="ad"/>
        <w:shd w:val="clear" w:color="auto" w:fill="FFFFFF"/>
        <w:spacing w:before="0" w:beforeAutospacing="0" w:after="0" w:afterAutospacing="0"/>
        <w:ind w:firstLine="720"/>
        <w:jc w:val="both"/>
        <w:textAlignment w:val="baseline"/>
        <w:rPr>
          <w:b/>
        </w:rPr>
      </w:pPr>
      <w:r>
        <w:rPr>
          <w:b/>
        </w:rPr>
        <w:t>Решение задач</w:t>
      </w:r>
    </w:p>
    <w:p w:rsidR="009B0C4F" w:rsidRDefault="009B0C4F" w:rsidP="00BD53EC">
      <w:pPr>
        <w:pStyle w:val="ad"/>
        <w:shd w:val="clear" w:color="auto" w:fill="FFFFFF"/>
        <w:spacing w:before="0" w:beforeAutospacing="0" w:after="0" w:afterAutospacing="0"/>
        <w:ind w:firstLine="720"/>
        <w:jc w:val="both"/>
        <w:textAlignment w:val="baseline"/>
        <w:rPr>
          <w:b/>
        </w:rPr>
      </w:pPr>
    </w:p>
    <w:p w:rsidR="009B0C4F" w:rsidRDefault="009B0C4F" w:rsidP="00BD53EC">
      <w:pPr>
        <w:pStyle w:val="ad"/>
        <w:shd w:val="clear" w:color="auto" w:fill="FFFFFF"/>
        <w:spacing w:before="0" w:beforeAutospacing="0" w:after="0" w:afterAutospacing="0"/>
        <w:ind w:firstLine="720"/>
        <w:jc w:val="both"/>
        <w:textAlignment w:val="baseline"/>
        <w:rPr>
          <w:b/>
        </w:rPr>
      </w:pPr>
      <w:r>
        <w:rPr>
          <w:b/>
        </w:rPr>
        <w:t>Задача 1.</w:t>
      </w:r>
    </w:p>
    <w:p w:rsidR="009B0C4F" w:rsidRPr="0016472C" w:rsidRDefault="009B0C4F" w:rsidP="00BD53EC">
      <w:pPr>
        <w:pStyle w:val="ad"/>
        <w:shd w:val="clear" w:color="auto" w:fill="FFFFFF"/>
        <w:spacing w:before="0" w:beforeAutospacing="0" w:after="0" w:afterAutospacing="0"/>
        <w:ind w:firstLine="720"/>
        <w:jc w:val="both"/>
        <w:textAlignment w:val="baseline"/>
        <w:rPr>
          <w:color w:val="000000"/>
        </w:rPr>
      </w:pPr>
      <w:r w:rsidRPr="0016472C">
        <w:rPr>
          <w:color w:val="000000"/>
        </w:rPr>
        <w:t>Договор поставки с основным клиентом (объёмы закупок которого составляют 80% продукции предприятия) был заключен на год. Условия договора: каждые 10 дней осуществлять поставку литровых полиэтиленовых пакетов для молока жирностью 3,2% в размере 1010 шт. Задержка поставки недопустима.</w:t>
      </w:r>
    </w:p>
    <w:p w:rsidR="009B0C4F" w:rsidRPr="0016472C" w:rsidRDefault="009B0C4F" w:rsidP="00BD53EC">
      <w:pPr>
        <w:pStyle w:val="ad"/>
        <w:spacing w:before="0" w:beforeAutospacing="0" w:after="0" w:afterAutospacing="0"/>
        <w:ind w:firstLine="720"/>
        <w:jc w:val="both"/>
        <w:rPr>
          <w:color w:val="000000"/>
        </w:rPr>
      </w:pPr>
      <w:r w:rsidRPr="0016472C">
        <w:rPr>
          <w:color w:val="000000"/>
        </w:rPr>
        <w:t>Анализ динамики поставок за последние 10 месяцев представлен в таблице.</w:t>
      </w:r>
    </w:p>
    <w:p w:rsidR="009B0C4F" w:rsidRDefault="009B0C4F" w:rsidP="00BD53EC">
      <w:pPr>
        <w:pStyle w:val="2"/>
        <w:spacing w:before="0" w:after="0"/>
        <w:jc w:val="both"/>
        <w:rPr>
          <w:rFonts w:ascii="Times New Roman" w:hAnsi="Times New Roman" w:cs="Times New Roman"/>
          <w:b w:val="0"/>
          <w:bCs w:val="0"/>
          <w:i w:val="0"/>
          <w:color w:val="000000"/>
          <w:sz w:val="24"/>
          <w:szCs w:val="24"/>
        </w:rPr>
      </w:pPr>
    </w:p>
    <w:p w:rsidR="009B0C4F" w:rsidRPr="0016472C" w:rsidRDefault="009B0C4F" w:rsidP="00BD53EC">
      <w:pPr>
        <w:pStyle w:val="2"/>
        <w:spacing w:before="0" w:after="0"/>
        <w:jc w:val="both"/>
        <w:rPr>
          <w:rFonts w:ascii="Times New Roman" w:hAnsi="Times New Roman" w:cs="Times New Roman"/>
          <w:b w:val="0"/>
          <w:bCs w:val="0"/>
          <w:i w:val="0"/>
          <w:color w:val="000000"/>
          <w:sz w:val="24"/>
          <w:szCs w:val="24"/>
        </w:rPr>
      </w:pPr>
      <w:r w:rsidRPr="0016472C">
        <w:rPr>
          <w:rFonts w:ascii="Times New Roman" w:hAnsi="Times New Roman" w:cs="Times New Roman"/>
          <w:b w:val="0"/>
          <w:bCs w:val="0"/>
          <w:i w:val="0"/>
          <w:color w:val="000000"/>
          <w:sz w:val="24"/>
          <w:szCs w:val="24"/>
        </w:rPr>
        <w:t>Таблица – Динамика объёма поставок и времени задержки поставки</w:t>
      </w:r>
    </w:p>
    <w:p w:rsidR="009B0C4F" w:rsidRPr="0016472C" w:rsidRDefault="009B0C4F" w:rsidP="00BD53E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0"/>
        <w:gridCol w:w="3190"/>
        <w:gridCol w:w="3191"/>
      </w:tblGrid>
      <w:tr w:rsidR="009B0C4F" w:rsidRPr="0016472C" w:rsidTr="00C047BA">
        <w:tc>
          <w:tcPr>
            <w:tcW w:w="3209" w:type="dxa"/>
          </w:tcPr>
          <w:p w:rsidR="009B0C4F" w:rsidRPr="0016472C" w:rsidRDefault="009B0C4F" w:rsidP="00C047BA">
            <w:pPr>
              <w:pStyle w:val="ad"/>
              <w:spacing w:before="0" w:beforeAutospacing="0" w:after="0" w:afterAutospacing="0"/>
              <w:jc w:val="center"/>
            </w:pPr>
            <w:r w:rsidRPr="00A74379">
              <w:rPr>
                <w:bCs/>
              </w:rPr>
              <w:t>Месяц поставки</w:t>
            </w:r>
          </w:p>
        </w:tc>
        <w:tc>
          <w:tcPr>
            <w:tcW w:w="3209" w:type="dxa"/>
          </w:tcPr>
          <w:p w:rsidR="009B0C4F" w:rsidRPr="0016472C" w:rsidRDefault="009B0C4F" w:rsidP="00C047BA">
            <w:pPr>
              <w:pStyle w:val="ad"/>
              <w:spacing w:before="0" w:beforeAutospacing="0" w:after="0" w:afterAutospacing="0"/>
              <w:jc w:val="center"/>
            </w:pPr>
            <w:r w:rsidRPr="00A74379">
              <w:rPr>
                <w:bCs/>
              </w:rPr>
              <w:t>Объём поставки, шт.</w:t>
            </w:r>
          </w:p>
        </w:tc>
        <w:tc>
          <w:tcPr>
            <w:tcW w:w="3210" w:type="dxa"/>
          </w:tcPr>
          <w:p w:rsidR="009B0C4F" w:rsidRPr="0016472C" w:rsidRDefault="009B0C4F" w:rsidP="00C047BA">
            <w:pPr>
              <w:pStyle w:val="ad"/>
              <w:spacing w:before="0" w:beforeAutospacing="0" w:after="0" w:afterAutospacing="0"/>
              <w:jc w:val="center"/>
            </w:pPr>
            <w:r w:rsidRPr="00A74379">
              <w:rPr>
                <w:bCs/>
              </w:rPr>
              <w:t>Время задержки поставки, дн.</w:t>
            </w:r>
          </w:p>
        </w:tc>
      </w:tr>
      <w:tr w:rsidR="009B0C4F" w:rsidRPr="0016472C" w:rsidTr="00C047BA">
        <w:tc>
          <w:tcPr>
            <w:tcW w:w="3209" w:type="dxa"/>
          </w:tcPr>
          <w:p w:rsidR="009B0C4F" w:rsidRPr="0016472C" w:rsidRDefault="009B0C4F" w:rsidP="00C047BA">
            <w:pPr>
              <w:pStyle w:val="ad"/>
              <w:spacing w:before="0" w:beforeAutospacing="0" w:after="0" w:afterAutospacing="0"/>
              <w:jc w:val="center"/>
            </w:pPr>
          </w:p>
        </w:tc>
        <w:tc>
          <w:tcPr>
            <w:tcW w:w="3209" w:type="dxa"/>
          </w:tcPr>
          <w:p w:rsidR="009B0C4F" w:rsidRPr="0016472C" w:rsidRDefault="009B0C4F" w:rsidP="00C047BA">
            <w:pPr>
              <w:pStyle w:val="ad"/>
              <w:spacing w:before="0" w:beforeAutospacing="0" w:after="0" w:afterAutospacing="0"/>
              <w:jc w:val="center"/>
            </w:pPr>
            <w:r w:rsidRPr="0016472C">
              <w:t>1010</w:t>
            </w:r>
          </w:p>
        </w:tc>
        <w:tc>
          <w:tcPr>
            <w:tcW w:w="3210" w:type="dxa"/>
          </w:tcPr>
          <w:p w:rsidR="009B0C4F" w:rsidRPr="0016472C" w:rsidRDefault="009B0C4F" w:rsidP="00C047BA">
            <w:pPr>
              <w:pStyle w:val="ad"/>
              <w:spacing w:before="0" w:beforeAutospacing="0" w:after="0" w:afterAutospacing="0"/>
              <w:jc w:val="center"/>
            </w:pPr>
            <w:r w:rsidRPr="0016472C">
              <w:t>0</w:t>
            </w:r>
          </w:p>
        </w:tc>
      </w:tr>
      <w:tr w:rsidR="009B0C4F" w:rsidRPr="0016472C" w:rsidTr="00C047BA">
        <w:tc>
          <w:tcPr>
            <w:tcW w:w="3209" w:type="dxa"/>
          </w:tcPr>
          <w:p w:rsidR="009B0C4F" w:rsidRPr="0016472C" w:rsidRDefault="009B0C4F" w:rsidP="00C047BA">
            <w:pPr>
              <w:pStyle w:val="ad"/>
              <w:spacing w:before="0" w:beforeAutospacing="0" w:after="0" w:afterAutospacing="0"/>
              <w:jc w:val="center"/>
            </w:pPr>
            <w:r w:rsidRPr="0016472C">
              <w:t>2</w:t>
            </w:r>
          </w:p>
        </w:tc>
        <w:tc>
          <w:tcPr>
            <w:tcW w:w="3209" w:type="dxa"/>
          </w:tcPr>
          <w:p w:rsidR="009B0C4F" w:rsidRPr="0016472C" w:rsidRDefault="009B0C4F" w:rsidP="00C047BA">
            <w:pPr>
              <w:pStyle w:val="ad"/>
              <w:spacing w:before="0" w:beforeAutospacing="0" w:after="0" w:afterAutospacing="0"/>
              <w:jc w:val="center"/>
            </w:pPr>
            <w:r w:rsidRPr="0016472C">
              <w:t>1050</w:t>
            </w:r>
          </w:p>
        </w:tc>
        <w:tc>
          <w:tcPr>
            <w:tcW w:w="3210" w:type="dxa"/>
          </w:tcPr>
          <w:p w:rsidR="009B0C4F" w:rsidRPr="0016472C" w:rsidRDefault="009B0C4F" w:rsidP="00C047BA">
            <w:pPr>
              <w:pStyle w:val="ad"/>
              <w:spacing w:before="0" w:beforeAutospacing="0" w:after="0" w:afterAutospacing="0"/>
              <w:jc w:val="center"/>
            </w:pPr>
            <w:r w:rsidRPr="0016472C">
              <w:t>0</w:t>
            </w:r>
          </w:p>
        </w:tc>
      </w:tr>
      <w:tr w:rsidR="009B0C4F" w:rsidRPr="0016472C" w:rsidTr="00C047BA">
        <w:tc>
          <w:tcPr>
            <w:tcW w:w="3209" w:type="dxa"/>
          </w:tcPr>
          <w:p w:rsidR="009B0C4F" w:rsidRPr="0016472C" w:rsidRDefault="009B0C4F" w:rsidP="00C047BA">
            <w:pPr>
              <w:pStyle w:val="ad"/>
              <w:spacing w:before="0" w:beforeAutospacing="0" w:after="0" w:afterAutospacing="0"/>
              <w:jc w:val="center"/>
            </w:pPr>
            <w:r w:rsidRPr="0016472C">
              <w:t>3</w:t>
            </w:r>
          </w:p>
        </w:tc>
        <w:tc>
          <w:tcPr>
            <w:tcW w:w="3209" w:type="dxa"/>
          </w:tcPr>
          <w:p w:rsidR="009B0C4F" w:rsidRPr="0016472C" w:rsidRDefault="009B0C4F" w:rsidP="00C047BA">
            <w:pPr>
              <w:pStyle w:val="ad"/>
              <w:spacing w:before="0" w:beforeAutospacing="0" w:after="0" w:afterAutospacing="0"/>
              <w:jc w:val="center"/>
            </w:pPr>
            <w:r w:rsidRPr="0016472C">
              <w:t>980</w:t>
            </w:r>
          </w:p>
        </w:tc>
        <w:tc>
          <w:tcPr>
            <w:tcW w:w="3210" w:type="dxa"/>
          </w:tcPr>
          <w:p w:rsidR="009B0C4F" w:rsidRPr="0016472C" w:rsidRDefault="009B0C4F" w:rsidP="00C047BA">
            <w:pPr>
              <w:pStyle w:val="ad"/>
              <w:spacing w:before="0" w:beforeAutospacing="0" w:after="0" w:afterAutospacing="0"/>
              <w:jc w:val="center"/>
            </w:pPr>
            <w:r w:rsidRPr="0016472C">
              <w:t>0</w:t>
            </w:r>
          </w:p>
        </w:tc>
      </w:tr>
      <w:tr w:rsidR="009B0C4F" w:rsidRPr="0016472C" w:rsidTr="00C047BA">
        <w:tc>
          <w:tcPr>
            <w:tcW w:w="3209" w:type="dxa"/>
          </w:tcPr>
          <w:p w:rsidR="009B0C4F" w:rsidRPr="0016472C" w:rsidRDefault="009B0C4F" w:rsidP="00C047BA">
            <w:pPr>
              <w:pStyle w:val="ad"/>
              <w:spacing w:before="0" w:beforeAutospacing="0" w:after="0" w:afterAutospacing="0"/>
              <w:jc w:val="center"/>
            </w:pPr>
            <w:r w:rsidRPr="0016472C">
              <w:t>4</w:t>
            </w:r>
          </w:p>
        </w:tc>
        <w:tc>
          <w:tcPr>
            <w:tcW w:w="3209" w:type="dxa"/>
          </w:tcPr>
          <w:p w:rsidR="009B0C4F" w:rsidRPr="0016472C" w:rsidRDefault="009B0C4F" w:rsidP="00C047BA">
            <w:pPr>
              <w:pStyle w:val="ad"/>
              <w:spacing w:before="0" w:beforeAutospacing="0" w:after="0" w:afterAutospacing="0"/>
              <w:jc w:val="center"/>
            </w:pPr>
            <w:r w:rsidRPr="0016472C">
              <w:t>1110</w:t>
            </w:r>
          </w:p>
        </w:tc>
        <w:tc>
          <w:tcPr>
            <w:tcW w:w="3210" w:type="dxa"/>
          </w:tcPr>
          <w:p w:rsidR="009B0C4F" w:rsidRPr="0016472C" w:rsidRDefault="009B0C4F" w:rsidP="00C047BA">
            <w:pPr>
              <w:pStyle w:val="ad"/>
              <w:spacing w:before="0" w:beforeAutospacing="0" w:after="0" w:afterAutospacing="0"/>
              <w:jc w:val="center"/>
            </w:pPr>
            <w:r w:rsidRPr="0016472C">
              <w:t>0</w:t>
            </w:r>
          </w:p>
        </w:tc>
      </w:tr>
      <w:tr w:rsidR="009B0C4F" w:rsidRPr="0016472C" w:rsidTr="00C047BA">
        <w:tc>
          <w:tcPr>
            <w:tcW w:w="3209" w:type="dxa"/>
          </w:tcPr>
          <w:p w:rsidR="009B0C4F" w:rsidRPr="0016472C" w:rsidRDefault="009B0C4F" w:rsidP="00C047BA">
            <w:pPr>
              <w:pStyle w:val="ad"/>
              <w:spacing w:before="0" w:beforeAutospacing="0" w:after="0" w:afterAutospacing="0"/>
              <w:jc w:val="center"/>
            </w:pPr>
            <w:r w:rsidRPr="0016472C">
              <w:t>5</w:t>
            </w:r>
          </w:p>
        </w:tc>
        <w:tc>
          <w:tcPr>
            <w:tcW w:w="3209" w:type="dxa"/>
          </w:tcPr>
          <w:p w:rsidR="009B0C4F" w:rsidRPr="0016472C" w:rsidRDefault="009B0C4F" w:rsidP="00C047BA">
            <w:pPr>
              <w:pStyle w:val="ad"/>
              <w:spacing w:before="0" w:beforeAutospacing="0" w:after="0" w:afterAutospacing="0"/>
              <w:jc w:val="center"/>
            </w:pPr>
            <w:r w:rsidRPr="0016472C">
              <w:t>1000</w:t>
            </w:r>
          </w:p>
        </w:tc>
        <w:tc>
          <w:tcPr>
            <w:tcW w:w="3210" w:type="dxa"/>
          </w:tcPr>
          <w:p w:rsidR="009B0C4F" w:rsidRPr="0016472C" w:rsidRDefault="009B0C4F" w:rsidP="00C047BA">
            <w:pPr>
              <w:pStyle w:val="ad"/>
              <w:spacing w:before="0" w:beforeAutospacing="0" w:after="0" w:afterAutospacing="0"/>
              <w:jc w:val="center"/>
            </w:pPr>
            <w:r w:rsidRPr="0016472C">
              <w:t>0</w:t>
            </w:r>
          </w:p>
        </w:tc>
      </w:tr>
      <w:tr w:rsidR="009B0C4F" w:rsidRPr="0016472C" w:rsidTr="00C047BA">
        <w:tc>
          <w:tcPr>
            <w:tcW w:w="3209" w:type="dxa"/>
          </w:tcPr>
          <w:p w:rsidR="009B0C4F" w:rsidRPr="0016472C" w:rsidRDefault="009B0C4F" w:rsidP="00C047BA">
            <w:pPr>
              <w:pStyle w:val="ad"/>
              <w:spacing w:before="0" w:beforeAutospacing="0" w:after="0" w:afterAutospacing="0"/>
              <w:jc w:val="center"/>
            </w:pPr>
            <w:r w:rsidRPr="0016472C">
              <w:t>6</w:t>
            </w:r>
          </w:p>
        </w:tc>
        <w:tc>
          <w:tcPr>
            <w:tcW w:w="3209" w:type="dxa"/>
          </w:tcPr>
          <w:p w:rsidR="009B0C4F" w:rsidRPr="0016472C" w:rsidRDefault="009B0C4F" w:rsidP="00C047BA">
            <w:pPr>
              <w:pStyle w:val="ad"/>
              <w:spacing w:before="0" w:beforeAutospacing="0" w:after="0" w:afterAutospacing="0"/>
              <w:jc w:val="center"/>
            </w:pPr>
            <w:r w:rsidRPr="0016472C">
              <w:t>1050</w:t>
            </w:r>
          </w:p>
        </w:tc>
        <w:tc>
          <w:tcPr>
            <w:tcW w:w="3210" w:type="dxa"/>
          </w:tcPr>
          <w:p w:rsidR="009B0C4F" w:rsidRPr="0016472C" w:rsidRDefault="009B0C4F" w:rsidP="00C047BA">
            <w:pPr>
              <w:pStyle w:val="ad"/>
              <w:spacing w:before="0" w:beforeAutospacing="0" w:after="0" w:afterAutospacing="0"/>
              <w:jc w:val="center"/>
            </w:pPr>
            <w:r w:rsidRPr="0016472C">
              <w:t>0</w:t>
            </w:r>
          </w:p>
        </w:tc>
      </w:tr>
      <w:tr w:rsidR="009B0C4F" w:rsidRPr="0016472C" w:rsidTr="00C047BA">
        <w:tc>
          <w:tcPr>
            <w:tcW w:w="3209" w:type="dxa"/>
          </w:tcPr>
          <w:p w:rsidR="009B0C4F" w:rsidRPr="0016472C" w:rsidRDefault="009B0C4F" w:rsidP="00C047BA">
            <w:pPr>
              <w:pStyle w:val="ad"/>
              <w:spacing w:before="0" w:beforeAutospacing="0" w:after="0" w:afterAutospacing="0"/>
              <w:jc w:val="center"/>
            </w:pPr>
            <w:r w:rsidRPr="0016472C">
              <w:lastRenderedPageBreak/>
              <w:t>7</w:t>
            </w:r>
          </w:p>
        </w:tc>
        <w:tc>
          <w:tcPr>
            <w:tcW w:w="3209" w:type="dxa"/>
          </w:tcPr>
          <w:p w:rsidR="009B0C4F" w:rsidRPr="0016472C" w:rsidRDefault="009B0C4F" w:rsidP="00C047BA">
            <w:pPr>
              <w:pStyle w:val="ad"/>
              <w:spacing w:before="0" w:beforeAutospacing="0" w:after="0" w:afterAutospacing="0"/>
              <w:jc w:val="center"/>
            </w:pPr>
            <w:r w:rsidRPr="0016472C">
              <w:t>1100</w:t>
            </w:r>
          </w:p>
        </w:tc>
        <w:tc>
          <w:tcPr>
            <w:tcW w:w="3210" w:type="dxa"/>
          </w:tcPr>
          <w:p w:rsidR="009B0C4F" w:rsidRPr="0016472C" w:rsidRDefault="009B0C4F" w:rsidP="00C047BA">
            <w:pPr>
              <w:pStyle w:val="ad"/>
              <w:spacing w:before="0" w:beforeAutospacing="0" w:after="0" w:afterAutospacing="0"/>
              <w:jc w:val="center"/>
            </w:pPr>
            <w:r w:rsidRPr="0016472C">
              <w:t>1</w:t>
            </w:r>
          </w:p>
        </w:tc>
      </w:tr>
      <w:tr w:rsidR="009B0C4F" w:rsidRPr="0016472C" w:rsidTr="00C047BA">
        <w:tc>
          <w:tcPr>
            <w:tcW w:w="3209" w:type="dxa"/>
          </w:tcPr>
          <w:p w:rsidR="009B0C4F" w:rsidRPr="0016472C" w:rsidRDefault="009B0C4F" w:rsidP="00C047BA">
            <w:pPr>
              <w:pStyle w:val="ad"/>
              <w:spacing w:before="0" w:beforeAutospacing="0" w:after="0" w:afterAutospacing="0"/>
              <w:jc w:val="center"/>
            </w:pPr>
            <w:r w:rsidRPr="0016472C">
              <w:t>8</w:t>
            </w:r>
          </w:p>
        </w:tc>
        <w:tc>
          <w:tcPr>
            <w:tcW w:w="3209" w:type="dxa"/>
          </w:tcPr>
          <w:p w:rsidR="009B0C4F" w:rsidRPr="0016472C" w:rsidRDefault="009B0C4F" w:rsidP="00C047BA">
            <w:pPr>
              <w:pStyle w:val="ad"/>
              <w:spacing w:before="0" w:beforeAutospacing="0" w:after="0" w:afterAutospacing="0"/>
              <w:jc w:val="center"/>
            </w:pPr>
            <w:r w:rsidRPr="0016472C">
              <w:t>910</w:t>
            </w:r>
          </w:p>
        </w:tc>
        <w:tc>
          <w:tcPr>
            <w:tcW w:w="3210" w:type="dxa"/>
          </w:tcPr>
          <w:p w:rsidR="009B0C4F" w:rsidRPr="0016472C" w:rsidRDefault="009B0C4F" w:rsidP="00C047BA">
            <w:pPr>
              <w:pStyle w:val="ad"/>
              <w:spacing w:before="0" w:beforeAutospacing="0" w:after="0" w:afterAutospacing="0"/>
              <w:jc w:val="center"/>
            </w:pPr>
            <w:r w:rsidRPr="0016472C">
              <w:t>0</w:t>
            </w:r>
          </w:p>
        </w:tc>
      </w:tr>
      <w:tr w:rsidR="009B0C4F" w:rsidRPr="0016472C" w:rsidTr="00C047BA">
        <w:tc>
          <w:tcPr>
            <w:tcW w:w="3209" w:type="dxa"/>
          </w:tcPr>
          <w:p w:rsidR="009B0C4F" w:rsidRPr="0016472C" w:rsidRDefault="009B0C4F" w:rsidP="00C047BA">
            <w:pPr>
              <w:pStyle w:val="ad"/>
              <w:spacing w:before="0" w:beforeAutospacing="0" w:after="0" w:afterAutospacing="0"/>
              <w:jc w:val="center"/>
            </w:pPr>
            <w:r w:rsidRPr="0016472C">
              <w:t>9</w:t>
            </w:r>
          </w:p>
        </w:tc>
        <w:tc>
          <w:tcPr>
            <w:tcW w:w="3209" w:type="dxa"/>
          </w:tcPr>
          <w:p w:rsidR="009B0C4F" w:rsidRPr="0016472C" w:rsidRDefault="009B0C4F" w:rsidP="00C047BA">
            <w:pPr>
              <w:pStyle w:val="ad"/>
              <w:spacing w:before="0" w:beforeAutospacing="0" w:after="0" w:afterAutospacing="0"/>
              <w:jc w:val="center"/>
            </w:pPr>
            <w:r w:rsidRPr="0016472C">
              <w:t>1000</w:t>
            </w:r>
          </w:p>
        </w:tc>
        <w:tc>
          <w:tcPr>
            <w:tcW w:w="3210" w:type="dxa"/>
          </w:tcPr>
          <w:p w:rsidR="009B0C4F" w:rsidRPr="0016472C" w:rsidRDefault="009B0C4F" w:rsidP="00C047BA">
            <w:pPr>
              <w:pStyle w:val="ad"/>
              <w:spacing w:before="0" w:beforeAutospacing="0" w:after="0" w:afterAutospacing="0"/>
              <w:jc w:val="center"/>
            </w:pPr>
            <w:r w:rsidRPr="0016472C">
              <w:t>0</w:t>
            </w:r>
          </w:p>
        </w:tc>
      </w:tr>
      <w:tr w:rsidR="009B0C4F" w:rsidRPr="0016472C" w:rsidTr="00C047BA">
        <w:tc>
          <w:tcPr>
            <w:tcW w:w="3209" w:type="dxa"/>
          </w:tcPr>
          <w:p w:rsidR="009B0C4F" w:rsidRPr="0016472C" w:rsidRDefault="009B0C4F" w:rsidP="00C047BA">
            <w:pPr>
              <w:pStyle w:val="ad"/>
              <w:spacing w:before="0" w:beforeAutospacing="0" w:after="0" w:afterAutospacing="0"/>
              <w:jc w:val="center"/>
            </w:pPr>
            <w:r w:rsidRPr="0016472C">
              <w:t>10</w:t>
            </w:r>
          </w:p>
        </w:tc>
        <w:tc>
          <w:tcPr>
            <w:tcW w:w="3209" w:type="dxa"/>
          </w:tcPr>
          <w:p w:rsidR="009B0C4F" w:rsidRPr="0016472C" w:rsidRDefault="009B0C4F" w:rsidP="00C047BA">
            <w:pPr>
              <w:pStyle w:val="ad"/>
              <w:spacing w:before="0" w:beforeAutospacing="0" w:after="0" w:afterAutospacing="0"/>
              <w:jc w:val="center"/>
            </w:pPr>
            <w:r w:rsidRPr="0016472C">
              <w:t>1020</w:t>
            </w:r>
          </w:p>
        </w:tc>
        <w:tc>
          <w:tcPr>
            <w:tcW w:w="3210" w:type="dxa"/>
          </w:tcPr>
          <w:p w:rsidR="009B0C4F" w:rsidRPr="0016472C" w:rsidRDefault="009B0C4F" w:rsidP="00C047BA">
            <w:pPr>
              <w:pStyle w:val="ad"/>
              <w:spacing w:before="0" w:beforeAutospacing="0" w:after="0" w:afterAutospacing="0"/>
              <w:jc w:val="center"/>
            </w:pPr>
            <w:r w:rsidRPr="0016472C">
              <w:t>0</w:t>
            </w:r>
          </w:p>
        </w:tc>
      </w:tr>
    </w:tbl>
    <w:p w:rsidR="009B0C4F" w:rsidRDefault="009B0C4F" w:rsidP="00BD53EC">
      <w:pPr>
        <w:pStyle w:val="ad"/>
        <w:spacing w:before="0" w:beforeAutospacing="0" w:after="0" w:afterAutospacing="0"/>
        <w:ind w:firstLine="720"/>
        <w:jc w:val="both"/>
        <w:rPr>
          <w:color w:val="000000"/>
        </w:rPr>
      </w:pPr>
    </w:p>
    <w:p w:rsidR="009B0C4F" w:rsidRPr="0016472C" w:rsidRDefault="009B0C4F" w:rsidP="00BD53EC">
      <w:pPr>
        <w:pStyle w:val="ad"/>
        <w:spacing w:before="0" w:beforeAutospacing="0" w:after="0" w:afterAutospacing="0"/>
        <w:ind w:firstLine="720"/>
        <w:jc w:val="both"/>
        <w:rPr>
          <w:color w:val="000000"/>
        </w:rPr>
      </w:pPr>
      <w:r w:rsidRPr="0016472C">
        <w:rPr>
          <w:color w:val="000000"/>
        </w:rPr>
        <w:t>Оценить характер поставок продукции выбранной номенклатуры с точки зрения их равномерности и ритмичности, а также своевременность поставок (определить отклонение во времени от графиков поставки). Расчеты произвести за последние 10 месяцев работы предприятия.</w:t>
      </w:r>
    </w:p>
    <w:p w:rsidR="009B0C4F" w:rsidRPr="0016472C" w:rsidRDefault="009B0C4F" w:rsidP="00BD53EC">
      <w:pPr>
        <w:pStyle w:val="ad"/>
        <w:shd w:val="clear" w:color="auto" w:fill="FFFFFF"/>
        <w:spacing w:before="0" w:beforeAutospacing="0" w:after="0" w:afterAutospacing="0"/>
        <w:ind w:firstLine="720"/>
        <w:jc w:val="both"/>
        <w:textAlignment w:val="baseline"/>
        <w:rPr>
          <w:b/>
          <w:u w:val="single"/>
        </w:rPr>
      </w:pPr>
    </w:p>
    <w:p w:rsidR="009B0C4F" w:rsidRDefault="009B0C4F" w:rsidP="00BD53EC">
      <w:pPr>
        <w:pStyle w:val="ad"/>
        <w:shd w:val="clear" w:color="auto" w:fill="FFFFFF"/>
        <w:spacing w:before="0" w:beforeAutospacing="0" w:after="0" w:afterAutospacing="0"/>
        <w:ind w:firstLine="720"/>
        <w:jc w:val="both"/>
        <w:textAlignment w:val="baseline"/>
        <w:rPr>
          <w:b/>
        </w:rPr>
      </w:pPr>
      <w:r w:rsidRPr="0016472C">
        <w:rPr>
          <w:b/>
        </w:rPr>
        <w:t>Зада</w:t>
      </w:r>
      <w:r>
        <w:rPr>
          <w:b/>
        </w:rPr>
        <w:t>ча 2</w:t>
      </w:r>
      <w:r w:rsidRPr="0016472C">
        <w:rPr>
          <w:b/>
        </w:rPr>
        <w:t xml:space="preserve">. </w:t>
      </w:r>
    </w:p>
    <w:p w:rsidR="009B0C4F" w:rsidRPr="0016472C" w:rsidRDefault="009B0C4F" w:rsidP="00BD53EC">
      <w:pPr>
        <w:pStyle w:val="ad"/>
        <w:shd w:val="clear" w:color="auto" w:fill="FFFFFF"/>
        <w:spacing w:before="0" w:beforeAutospacing="0" w:after="0" w:afterAutospacing="0"/>
        <w:ind w:firstLine="720"/>
        <w:jc w:val="both"/>
        <w:textAlignment w:val="baseline"/>
      </w:pPr>
      <w:r w:rsidRPr="0016472C">
        <w:t>Списочный состав погрузочно-разгрузочных механизмов на терминале составляет Н</w:t>
      </w:r>
      <w:r w:rsidRPr="0016472C">
        <w:rPr>
          <w:vertAlign w:val="subscript"/>
        </w:rPr>
        <w:t>2</w:t>
      </w:r>
      <w:r w:rsidRPr="0016472C">
        <w:t xml:space="preserve"> = 20 единиц, ежедневно в эксплуатации находится Н</w:t>
      </w:r>
      <w:r w:rsidRPr="0016472C">
        <w:rPr>
          <w:vertAlign w:val="subscript"/>
        </w:rPr>
        <w:t>1</w:t>
      </w:r>
      <w:r w:rsidRPr="0016472C">
        <w:t xml:space="preserve"> = 15 единиц. Время работы механизма Т</w:t>
      </w:r>
      <w:r w:rsidRPr="0016472C">
        <w:rPr>
          <w:vertAlign w:val="subscript"/>
        </w:rPr>
        <w:t>см</w:t>
      </w:r>
      <w:r w:rsidRPr="0016472C">
        <w:t xml:space="preserve"> = 8 ч. </w:t>
      </w:r>
    </w:p>
    <w:p w:rsidR="009B0C4F" w:rsidRPr="0016472C" w:rsidRDefault="009B0C4F" w:rsidP="00BD53EC">
      <w:pPr>
        <w:pStyle w:val="ad"/>
        <w:shd w:val="clear" w:color="auto" w:fill="FFFFFF"/>
        <w:spacing w:before="0" w:beforeAutospacing="0" w:after="0" w:afterAutospacing="0"/>
        <w:ind w:firstLine="720"/>
        <w:jc w:val="both"/>
        <w:textAlignment w:val="baseline"/>
      </w:pPr>
      <w:r w:rsidRPr="0016472C">
        <w:t>Необходимо определить коэффициент экстенсивной загрузки К</w:t>
      </w:r>
      <w:r w:rsidRPr="0016472C">
        <w:rPr>
          <w:vertAlign w:val="subscript"/>
        </w:rPr>
        <w:t>эк</w:t>
      </w:r>
      <w:r w:rsidRPr="0016472C">
        <w:t xml:space="preserve"> механизмов при следующих условиях: </w:t>
      </w:r>
    </w:p>
    <w:p w:rsidR="009B0C4F" w:rsidRPr="0016472C" w:rsidRDefault="009B0C4F" w:rsidP="00BD53EC">
      <w:pPr>
        <w:pStyle w:val="ad"/>
        <w:shd w:val="clear" w:color="auto" w:fill="FFFFFF"/>
        <w:spacing w:before="0" w:beforeAutospacing="0" w:after="0" w:afterAutospacing="0"/>
        <w:ind w:firstLine="720"/>
        <w:jc w:val="both"/>
        <w:textAlignment w:val="baseline"/>
      </w:pPr>
      <w:r w:rsidRPr="0016472C">
        <w:t xml:space="preserve">1) при существующих показателях; </w:t>
      </w:r>
    </w:p>
    <w:p w:rsidR="009B0C4F" w:rsidRPr="0016472C" w:rsidRDefault="009B0C4F" w:rsidP="00BD53EC">
      <w:pPr>
        <w:pStyle w:val="ad"/>
        <w:shd w:val="clear" w:color="auto" w:fill="FFFFFF"/>
        <w:spacing w:before="0" w:beforeAutospacing="0" w:after="0" w:afterAutospacing="0"/>
        <w:ind w:firstLine="720"/>
        <w:jc w:val="both"/>
        <w:textAlignment w:val="baseline"/>
      </w:pPr>
      <w:r w:rsidRPr="0016472C">
        <w:t>2) при увеличении числа выпуска погрузочно-разгрузочных механизмов в эксплуатацию на 20 %, т.е. H</w:t>
      </w:r>
      <w:r w:rsidRPr="0016472C">
        <w:rPr>
          <w:vertAlign w:val="subscript"/>
        </w:rPr>
        <w:t>1</w:t>
      </w:r>
      <w:r w:rsidRPr="0016472C">
        <w:t xml:space="preserve"> = 18 единиц; </w:t>
      </w:r>
    </w:p>
    <w:p w:rsidR="009B0C4F" w:rsidRPr="0016472C" w:rsidRDefault="009B0C4F" w:rsidP="00BD53EC">
      <w:pPr>
        <w:pStyle w:val="ad"/>
        <w:shd w:val="clear" w:color="auto" w:fill="FFFFFF"/>
        <w:spacing w:before="0" w:beforeAutospacing="0" w:after="0" w:afterAutospacing="0"/>
        <w:ind w:firstLine="720"/>
        <w:jc w:val="both"/>
        <w:textAlignment w:val="baseline"/>
      </w:pPr>
      <w:r w:rsidRPr="0016472C">
        <w:t>3) в случае увеличения времени работы механизма на 100 %, т.е. Т</w:t>
      </w:r>
      <w:r w:rsidRPr="0016472C">
        <w:rPr>
          <w:vertAlign w:val="subscript"/>
        </w:rPr>
        <w:t>см</w:t>
      </w:r>
      <w:r w:rsidRPr="0016472C">
        <w:t xml:space="preserve"> = 16 ч; </w:t>
      </w:r>
    </w:p>
    <w:p w:rsidR="009B0C4F" w:rsidRPr="0016472C" w:rsidRDefault="009B0C4F" w:rsidP="00BD53EC">
      <w:pPr>
        <w:pStyle w:val="ad"/>
        <w:shd w:val="clear" w:color="auto" w:fill="FFFFFF"/>
        <w:spacing w:before="0" w:beforeAutospacing="0" w:after="0" w:afterAutospacing="0"/>
        <w:ind w:firstLine="720"/>
        <w:jc w:val="both"/>
        <w:textAlignment w:val="baseline"/>
        <w:rPr>
          <w:color w:val="FF0000"/>
        </w:rPr>
      </w:pPr>
      <w:r w:rsidRPr="0016472C">
        <w:t xml:space="preserve">4) при увеличении числа выпуска погрузочно-разгрузочных механизмов в эксплуатацию на  20 % и увеличении времени работы механизма на 100 %. </w:t>
      </w:r>
    </w:p>
    <w:p w:rsidR="009B0C4F" w:rsidRPr="00BD53EC" w:rsidRDefault="009B0C4F" w:rsidP="00BD53EC">
      <w:pPr>
        <w:shd w:val="clear" w:color="auto" w:fill="FFFFFF"/>
        <w:ind w:firstLine="709"/>
        <w:jc w:val="both"/>
        <w:rPr>
          <w:rFonts w:ascii="Times New Roman" w:hAnsi="Times New Roman" w:cs="Times New Roman"/>
        </w:rPr>
      </w:pPr>
    </w:p>
    <w:p w:rsidR="009B0C4F" w:rsidRPr="007047DA" w:rsidRDefault="009B0C4F" w:rsidP="003A6B78">
      <w:pPr>
        <w:tabs>
          <w:tab w:val="num" w:pos="0"/>
          <w:tab w:val="left" w:pos="1080"/>
        </w:tabs>
        <w:ind w:firstLine="709"/>
        <w:jc w:val="center"/>
        <w:rPr>
          <w:rFonts w:ascii="Times New Roman" w:hAnsi="Times New Roman" w:cs="Times New Roman"/>
          <w:b/>
        </w:rPr>
      </w:pPr>
      <w:r w:rsidRPr="007047DA">
        <w:rPr>
          <w:rFonts w:ascii="Times New Roman" w:hAnsi="Times New Roman" w:cs="Times New Roman"/>
          <w:b/>
        </w:rPr>
        <w:t>Информационные источники:</w:t>
      </w:r>
    </w:p>
    <w:p w:rsidR="00695818" w:rsidRDefault="00695818" w:rsidP="00695818">
      <w:pPr>
        <w:ind w:firstLine="709"/>
        <w:jc w:val="both"/>
        <w:rPr>
          <w:rFonts w:ascii="Times New Roman" w:hAnsi="Times New Roman" w:cs="Times New Roman"/>
        </w:rPr>
      </w:pPr>
      <w:r w:rsidRPr="00455B9B">
        <w:rPr>
          <w:rFonts w:ascii="Times New Roman" w:hAnsi="Times New Roman" w:cs="Times New Roman"/>
        </w:rPr>
        <w:t xml:space="preserve">1.Палагин, Ю. И. Логистика - планирование и управление материальными потоками : учебное пособие / Ю. И. Палагин. — 2-е изд. — Санкт-Петербург : Политехника, 2020. — 288 c. — ISBN 978-5-7325-1084-3. — Текст : электронный // Электронно-библиотечная система IPR BOOKS : [сайт]. — URL: https://www.iprbookshop.ru/94836.html — Режим доступа: для авторизир. пользователей                                                   </w:t>
      </w:r>
    </w:p>
    <w:p w:rsidR="00695818" w:rsidRDefault="00695818" w:rsidP="00695818">
      <w:pPr>
        <w:ind w:firstLine="709"/>
        <w:jc w:val="both"/>
        <w:rPr>
          <w:rFonts w:ascii="Times New Roman" w:hAnsi="Times New Roman"/>
        </w:rPr>
      </w:pPr>
      <w:r w:rsidRPr="00455B9B">
        <w:rPr>
          <w:rFonts w:ascii="Times New Roman" w:hAnsi="Times New Roman" w:cs="Times New Roman"/>
        </w:rPr>
        <w:t xml:space="preserve">2. Методы оптимизации. Задачник : учебное пособие для среднего профессионального образования / В. В. Токарев, А. В. Соколов, Л. Г. Егорова, П. А. Мышкис. — Москва : Издательство Юрайт, 2022. — 292 с. — (Профессиональное образование). — ISBN 978-5-534-12490-3. — Текст : электронный // Образовательная платформа Юрайт [сайт]. — URL: </w:t>
      </w:r>
      <w:hyperlink r:id="rId16" w:history="1">
        <w:r w:rsidRPr="00870443">
          <w:rPr>
            <w:rStyle w:val="af"/>
            <w:rFonts w:ascii="Times New Roman" w:hAnsi="Times New Roman"/>
          </w:rPr>
          <w:t>https://urait.ru/bcode/494995</w:t>
        </w:r>
      </w:hyperlink>
    </w:p>
    <w:p w:rsidR="00695818" w:rsidRPr="00455B9B" w:rsidRDefault="00695818" w:rsidP="00695818">
      <w:pPr>
        <w:ind w:firstLine="709"/>
        <w:jc w:val="both"/>
        <w:rPr>
          <w:rFonts w:ascii="Times New Roman" w:hAnsi="Times New Roman" w:cs="Times New Roman"/>
        </w:rPr>
      </w:pPr>
      <w:r>
        <w:rPr>
          <w:rFonts w:ascii="Times New Roman" w:hAnsi="Times New Roman" w:cs="Times New Roman"/>
        </w:rPr>
        <w:t>3</w:t>
      </w:r>
      <w:r w:rsidRPr="00455B9B">
        <w:rPr>
          <w:rFonts w:ascii="Times New Roman" w:hAnsi="Times New Roman" w:cs="Times New Roman"/>
        </w:rPr>
        <w:t xml:space="preserve">. Гаджинский А.М. Практикум по логистике [Электронный ресурс]/ А.М. Гаджинский— Электрон. текстовые данные.— М.: Дашков и К, 2016.—320 c.— Режим доступа: http://www.iprbookshop.ru/35301.— ЭБС «IPRbooks» </w:t>
      </w:r>
    </w:p>
    <w:p w:rsidR="00695818" w:rsidRPr="00455B9B" w:rsidRDefault="00695818" w:rsidP="00695818">
      <w:pPr>
        <w:ind w:firstLine="709"/>
        <w:jc w:val="both"/>
        <w:rPr>
          <w:rFonts w:ascii="Times New Roman" w:hAnsi="Times New Roman" w:cs="Times New Roman"/>
        </w:rPr>
      </w:pPr>
      <w:r>
        <w:rPr>
          <w:rFonts w:ascii="Times New Roman" w:hAnsi="Times New Roman"/>
        </w:rPr>
        <w:t>4</w:t>
      </w:r>
      <w:r w:rsidRPr="00455B9B">
        <w:rPr>
          <w:rFonts w:ascii="Times New Roman" w:hAnsi="Times New Roman" w:cs="Times New Roman"/>
        </w:rPr>
        <w:t>. Левкин Г.Г. Коммерческая логистика [Электронный ресурс]: учебное пособие/ Левкин Г.Г.— Электрон. текстовые данные.— Саратов: Вузовское образование, 2016.— 204 c.— Режим доступа: http://www.iprbookshop.ru/46247.— ЭБС «IPRbooks»</w:t>
      </w:r>
    </w:p>
    <w:p w:rsidR="00695818" w:rsidRPr="00455B9B" w:rsidRDefault="00695818" w:rsidP="00695818">
      <w:pPr>
        <w:ind w:firstLine="709"/>
        <w:jc w:val="both"/>
        <w:rPr>
          <w:rFonts w:ascii="Times New Roman" w:hAnsi="Times New Roman" w:cs="Times New Roman"/>
        </w:rPr>
      </w:pPr>
      <w:r>
        <w:rPr>
          <w:rFonts w:ascii="Times New Roman" w:hAnsi="Times New Roman"/>
        </w:rPr>
        <w:t>5</w:t>
      </w:r>
      <w:r w:rsidRPr="00455B9B">
        <w:rPr>
          <w:rFonts w:ascii="Times New Roman" w:hAnsi="Times New Roman" w:cs="Times New Roman"/>
        </w:rPr>
        <w:t>. Палагин Ю.И. Логистика - планирование и управление материальными потоками [Электронный ресурс]: учебное пособие/ Ю.И. Палагин— Электрон. текстовые данные.— СПб.: Политехника, 2016.— 290 c.— Режим доступа: http://www.iprbookshop.ru/59721.html.— ЭБС «IPRbooks»</w:t>
      </w:r>
    </w:p>
    <w:p w:rsidR="00695818" w:rsidRPr="00455B9B" w:rsidRDefault="00695818" w:rsidP="00695818">
      <w:pPr>
        <w:ind w:firstLine="709"/>
        <w:jc w:val="both"/>
        <w:rPr>
          <w:rFonts w:ascii="Times New Roman" w:hAnsi="Times New Roman" w:cs="Times New Roman"/>
        </w:rPr>
      </w:pPr>
      <w:r>
        <w:rPr>
          <w:rFonts w:ascii="Times New Roman" w:hAnsi="Times New Roman"/>
        </w:rPr>
        <w:t>6</w:t>
      </w:r>
      <w:r w:rsidRPr="00455B9B">
        <w:rPr>
          <w:rFonts w:ascii="Times New Roman" w:hAnsi="Times New Roman" w:cs="Times New Roman"/>
        </w:rPr>
        <w:t>. Экономические основы логистики и управления цепями поставок [Электронный ресурс]: практикум/ — Электрон. текстовые данные.— Казань: Казанский национальный</w:t>
      </w:r>
      <w:r>
        <w:rPr>
          <w:rFonts w:ascii="Times New Roman" w:hAnsi="Times New Roman" w:cs="Times New Roman"/>
        </w:rPr>
        <w:t xml:space="preserve"> </w:t>
      </w:r>
      <w:r w:rsidRPr="00455B9B">
        <w:rPr>
          <w:rFonts w:ascii="Times New Roman" w:hAnsi="Times New Roman" w:cs="Times New Roman"/>
        </w:rPr>
        <w:t>исследовательский технологический</w:t>
      </w:r>
      <w:r>
        <w:rPr>
          <w:rFonts w:ascii="Times New Roman" w:hAnsi="Times New Roman" w:cs="Times New Roman"/>
        </w:rPr>
        <w:t xml:space="preserve"> </w:t>
      </w:r>
      <w:r w:rsidRPr="00455B9B">
        <w:rPr>
          <w:rFonts w:ascii="Times New Roman" w:hAnsi="Times New Roman" w:cs="Times New Roman"/>
        </w:rPr>
        <w:t>университет, 2016.— 80 c.— Режим доступа: http://www.iprbookshop.ru/63557.html.— ЭБС «IPRbooks»</w:t>
      </w:r>
    </w:p>
    <w:p w:rsidR="009B0C4F" w:rsidRPr="007047DA" w:rsidRDefault="009B0C4F" w:rsidP="003A6B78">
      <w:pPr>
        <w:widowControl w:val="0"/>
        <w:tabs>
          <w:tab w:val="num" w:pos="0"/>
          <w:tab w:val="left" w:pos="1080"/>
        </w:tabs>
        <w:autoSpaceDE w:val="0"/>
        <w:autoSpaceDN w:val="0"/>
        <w:adjustRightInd w:val="0"/>
        <w:ind w:firstLine="709"/>
        <w:jc w:val="both"/>
        <w:rPr>
          <w:rFonts w:ascii="Times New Roman" w:hAnsi="Times New Roman" w:cs="Times New Roman"/>
          <w:b/>
        </w:rPr>
      </w:pPr>
    </w:p>
    <w:p w:rsidR="009B0C4F" w:rsidRPr="007047DA" w:rsidRDefault="009B0C4F" w:rsidP="003A6B78">
      <w:pPr>
        <w:widowControl w:val="0"/>
        <w:tabs>
          <w:tab w:val="num" w:pos="0"/>
          <w:tab w:val="left" w:pos="1080"/>
        </w:tabs>
        <w:autoSpaceDE w:val="0"/>
        <w:autoSpaceDN w:val="0"/>
        <w:adjustRightInd w:val="0"/>
        <w:ind w:firstLine="709"/>
        <w:jc w:val="both"/>
        <w:rPr>
          <w:rFonts w:ascii="Times New Roman" w:hAnsi="Times New Roman" w:cs="Times New Roman"/>
          <w:b/>
        </w:rPr>
      </w:pPr>
      <w:r w:rsidRPr="007047DA">
        <w:rPr>
          <w:rFonts w:ascii="Times New Roman" w:hAnsi="Times New Roman" w:cs="Times New Roman"/>
          <w:b/>
        </w:rPr>
        <w:t>Критерии оценивания:</w:t>
      </w:r>
    </w:p>
    <w:p w:rsidR="009B0C4F" w:rsidRPr="007047DA" w:rsidRDefault="009B0C4F" w:rsidP="003A6B78">
      <w:pPr>
        <w:shd w:val="clear" w:color="auto" w:fill="FFFFFF"/>
        <w:ind w:firstLine="709"/>
        <w:jc w:val="both"/>
        <w:rPr>
          <w:rFonts w:ascii="Times New Roman" w:hAnsi="Times New Roman" w:cs="Times New Roman"/>
        </w:rPr>
      </w:pPr>
      <w:r w:rsidRPr="007047DA">
        <w:rPr>
          <w:rFonts w:ascii="Times New Roman" w:hAnsi="Times New Roman" w:cs="Times New Roman"/>
        </w:rPr>
        <w:t xml:space="preserve"> «</w:t>
      </w:r>
      <w:r w:rsidRPr="007047DA">
        <w:rPr>
          <w:rFonts w:ascii="Times New Roman" w:hAnsi="Times New Roman" w:cs="Times New Roman"/>
          <w:b/>
          <w:bCs/>
          <w:iCs/>
        </w:rPr>
        <w:t>Отлично</w:t>
      </w:r>
      <w:r w:rsidRPr="007047DA">
        <w:rPr>
          <w:rFonts w:ascii="Times New Roman" w:hAnsi="Times New Roman" w:cs="Times New Roman"/>
        </w:rPr>
        <w:t xml:space="preserve">»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w:t>
      </w:r>
      <w:r w:rsidRPr="007047DA">
        <w:rPr>
          <w:rFonts w:ascii="Times New Roman" w:hAnsi="Times New Roman" w:cs="Times New Roman"/>
        </w:rPr>
        <w:lastRenderedPageBreak/>
        <w:t>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9B0C4F" w:rsidRPr="007047DA" w:rsidRDefault="009B0C4F" w:rsidP="003A6B78">
      <w:pPr>
        <w:shd w:val="clear" w:color="auto" w:fill="FFFFFF"/>
        <w:ind w:firstLine="709"/>
        <w:jc w:val="both"/>
        <w:rPr>
          <w:rFonts w:ascii="Times New Roman" w:hAnsi="Times New Roman" w:cs="Times New Roman"/>
        </w:rPr>
      </w:pPr>
      <w:r w:rsidRPr="007047DA">
        <w:rPr>
          <w:rFonts w:ascii="Times New Roman" w:hAnsi="Times New Roman" w:cs="Times New Roman"/>
        </w:rPr>
        <w:t>«</w:t>
      </w:r>
      <w:r w:rsidRPr="007047DA">
        <w:rPr>
          <w:rFonts w:ascii="Times New Roman" w:hAnsi="Times New Roman" w:cs="Times New Roman"/>
          <w:b/>
          <w:bCs/>
          <w:iCs/>
        </w:rPr>
        <w:t>Хорошо</w:t>
      </w:r>
      <w:r w:rsidRPr="007047DA">
        <w:rPr>
          <w:rFonts w:ascii="Times New Roman" w:hAnsi="Times New Roman" w:cs="Times New Roman"/>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9B0C4F" w:rsidRPr="007047DA" w:rsidRDefault="009B0C4F" w:rsidP="003A6B78">
      <w:pPr>
        <w:shd w:val="clear" w:color="auto" w:fill="FFFFFF"/>
        <w:ind w:firstLine="709"/>
        <w:jc w:val="both"/>
        <w:rPr>
          <w:rFonts w:ascii="Times New Roman" w:hAnsi="Times New Roman" w:cs="Times New Roman"/>
        </w:rPr>
      </w:pPr>
      <w:r w:rsidRPr="007047DA">
        <w:rPr>
          <w:rFonts w:ascii="Times New Roman" w:hAnsi="Times New Roman" w:cs="Times New Roman"/>
        </w:rPr>
        <w:t>«</w:t>
      </w:r>
      <w:r w:rsidRPr="007047DA">
        <w:rPr>
          <w:rFonts w:ascii="Times New Roman" w:hAnsi="Times New Roman" w:cs="Times New Roman"/>
          <w:b/>
          <w:bCs/>
          <w:iCs/>
        </w:rPr>
        <w:t>Удовлетворительно</w:t>
      </w:r>
      <w:r w:rsidRPr="007047DA">
        <w:rPr>
          <w:rFonts w:ascii="Times New Roman" w:hAnsi="Times New Roman" w:cs="Times New Roman"/>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9B0C4F" w:rsidRDefault="009B0C4F" w:rsidP="003A6B78">
      <w:pPr>
        <w:shd w:val="clear" w:color="auto" w:fill="FFFFFF"/>
        <w:ind w:firstLine="709"/>
        <w:jc w:val="both"/>
        <w:rPr>
          <w:rFonts w:ascii="Times New Roman" w:hAnsi="Times New Roman" w:cs="Times New Roman"/>
        </w:rPr>
      </w:pPr>
      <w:r w:rsidRPr="007047DA">
        <w:rPr>
          <w:rFonts w:ascii="Times New Roman" w:hAnsi="Times New Roman" w:cs="Times New Roman"/>
        </w:rPr>
        <w:t>«</w:t>
      </w:r>
      <w:r w:rsidRPr="007047DA">
        <w:rPr>
          <w:rFonts w:ascii="Times New Roman" w:hAnsi="Times New Roman" w:cs="Times New Roman"/>
          <w:b/>
          <w:bCs/>
          <w:iCs/>
        </w:rPr>
        <w:t>Неудовлетворительно</w:t>
      </w:r>
      <w:r w:rsidRPr="007047DA">
        <w:rPr>
          <w:rFonts w:ascii="Times New Roman" w:hAnsi="Times New Roman" w:cs="Times New Roman"/>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9B0C4F" w:rsidRDefault="009B0C4F" w:rsidP="003A6B78">
      <w:pPr>
        <w:tabs>
          <w:tab w:val="left" w:pos="2295"/>
        </w:tabs>
        <w:ind w:firstLine="709"/>
        <w:jc w:val="center"/>
        <w:rPr>
          <w:rFonts w:ascii="Times New Roman" w:hAnsi="Times New Roman" w:cs="Times New Roman"/>
          <w:b/>
        </w:rPr>
      </w:pPr>
    </w:p>
    <w:p w:rsidR="009B0C4F" w:rsidRDefault="009B0C4F" w:rsidP="003A6B78">
      <w:pPr>
        <w:tabs>
          <w:tab w:val="left" w:pos="2295"/>
        </w:tabs>
        <w:ind w:firstLine="709"/>
        <w:jc w:val="center"/>
        <w:rPr>
          <w:rFonts w:ascii="Times New Roman" w:hAnsi="Times New Roman" w:cs="Times New Roman"/>
          <w:b/>
        </w:rPr>
      </w:pPr>
      <w:r>
        <w:rPr>
          <w:rFonts w:ascii="Times New Roman" w:hAnsi="Times New Roman" w:cs="Times New Roman"/>
          <w:b/>
        </w:rPr>
        <w:t>Практическое занятие № 4</w:t>
      </w:r>
    </w:p>
    <w:p w:rsidR="009B0C4F" w:rsidRPr="00560253" w:rsidRDefault="009B0C4F" w:rsidP="003A6B78">
      <w:pPr>
        <w:tabs>
          <w:tab w:val="left" w:pos="2295"/>
        </w:tabs>
        <w:ind w:firstLine="709"/>
        <w:jc w:val="center"/>
        <w:rPr>
          <w:rFonts w:ascii="Times New Roman" w:hAnsi="Times New Roman" w:cs="Times New Roman"/>
          <w:b/>
        </w:rPr>
      </w:pPr>
    </w:p>
    <w:p w:rsidR="009B0C4F" w:rsidRPr="00560253" w:rsidRDefault="009B0C4F" w:rsidP="003A6B78">
      <w:pPr>
        <w:ind w:firstLine="720"/>
        <w:jc w:val="both"/>
        <w:rPr>
          <w:rFonts w:ascii="Times New Roman" w:hAnsi="Times New Roman" w:cs="Times New Roman"/>
        </w:rPr>
      </w:pPr>
      <w:r w:rsidRPr="00560253">
        <w:rPr>
          <w:rFonts w:ascii="Times New Roman" w:hAnsi="Times New Roman" w:cs="Times New Roman"/>
          <w:b/>
        </w:rPr>
        <w:t xml:space="preserve">Тема практической работы:  </w:t>
      </w:r>
      <w:r w:rsidRPr="002D1CF1">
        <w:rPr>
          <w:rFonts w:ascii="Times New Roman" w:hAnsi="Times New Roman"/>
        </w:rPr>
        <w:t xml:space="preserve">Показатели эффективности функционирования </w:t>
      </w:r>
      <w:r w:rsidRPr="00560253">
        <w:rPr>
          <w:rFonts w:ascii="Times New Roman" w:hAnsi="Times New Roman" w:cs="Times New Roman"/>
        </w:rPr>
        <w:t>логистической системы и ее отдельных элементов</w:t>
      </w:r>
    </w:p>
    <w:p w:rsidR="009B0C4F" w:rsidRPr="0016472C" w:rsidRDefault="009B0C4F" w:rsidP="003A6B78">
      <w:pPr>
        <w:pStyle w:val="ad"/>
        <w:spacing w:before="0" w:beforeAutospacing="0" w:after="0" w:afterAutospacing="0"/>
        <w:ind w:firstLine="720"/>
        <w:jc w:val="both"/>
        <w:rPr>
          <w:color w:val="000000"/>
        </w:rPr>
      </w:pPr>
      <w:r w:rsidRPr="00560253">
        <w:rPr>
          <w:b/>
        </w:rPr>
        <w:t xml:space="preserve">Цель: </w:t>
      </w:r>
      <w:r w:rsidRPr="0016472C">
        <w:rPr>
          <w:color w:val="000000"/>
        </w:rPr>
        <w:t>изучение</w:t>
      </w:r>
      <w:r w:rsidRPr="0016472C">
        <w:rPr>
          <w:b/>
          <w:color w:val="000000"/>
        </w:rPr>
        <w:t xml:space="preserve"> </w:t>
      </w:r>
      <w:r w:rsidRPr="0016472C">
        <w:rPr>
          <w:color w:val="000000"/>
        </w:rPr>
        <w:t>факторов влияния нововведений на работу логистической системы компании и расчет</w:t>
      </w:r>
      <w:r w:rsidRPr="0016472C">
        <w:rPr>
          <w:rFonts w:ascii="playfair_displayregular" w:hAnsi="playfair_displayregular"/>
          <w:color w:val="000000"/>
        </w:rPr>
        <w:t xml:space="preserve"> оптимальной партии заказа</w:t>
      </w:r>
      <w:r w:rsidRPr="0016472C">
        <w:rPr>
          <w:color w:val="000000"/>
        </w:rPr>
        <w:t xml:space="preserve"> с учетом</w:t>
      </w:r>
      <w:r w:rsidRPr="0016472C">
        <w:rPr>
          <w:rFonts w:ascii="playfair_displayregular" w:hAnsi="playfair_displayregular"/>
          <w:color w:val="000000"/>
        </w:rPr>
        <w:t xml:space="preserve"> новизн</w:t>
      </w:r>
      <w:r w:rsidRPr="0016472C">
        <w:rPr>
          <w:color w:val="000000"/>
        </w:rPr>
        <w:t>ы</w:t>
      </w:r>
      <w:r w:rsidRPr="0016472C">
        <w:rPr>
          <w:rFonts w:ascii="playfair_displayregular" w:hAnsi="playfair_displayregular"/>
          <w:color w:val="000000"/>
        </w:rPr>
        <w:t xml:space="preserve"> и оригинальност</w:t>
      </w:r>
      <w:r w:rsidRPr="0016472C">
        <w:rPr>
          <w:color w:val="000000"/>
        </w:rPr>
        <w:t>и</w:t>
      </w:r>
      <w:r w:rsidRPr="0016472C">
        <w:rPr>
          <w:rFonts w:ascii="playfair_displayregular" w:hAnsi="playfair_displayregular"/>
          <w:color w:val="000000"/>
        </w:rPr>
        <w:t xml:space="preserve"> подходов к стандартному управлению в цепях поставок</w:t>
      </w:r>
      <w:r w:rsidRPr="0016472C">
        <w:rPr>
          <w:color w:val="000000"/>
        </w:rPr>
        <w:t>.</w:t>
      </w:r>
    </w:p>
    <w:p w:rsidR="009B0C4F" w:rsidRDefault="009B0C4F" w:rsidP="003A6B78">
      <w:pPr>
        <w:ind w:firstLine="720"/>
        <w:jc w:val="both"/>
        <w:rPr>
          <w:rFonts w:ascii="Times New Roman" w:hAnsi="Times New Roman" w:cs="Times New Roman"/>
          <w:b/>
        </w:rPr>
      </w:pPr>
    </w:p>
    <w:p w:rsidR="009B0C4F" w:rsidRPr="00560253" w:rsidRDefault="009B0C4F" w:rsidP="003A6B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rPr>
      </w:pPr>
      <w:r w:rsidRPr="00560253">
        <w:rPr>
          <w:rFonts w:ascii="Times New Roman" w:hAnsi="Times New Roman" w:cs="Times New Roman"/>
          <w:b/>
        </w:rPr>
        <w:t>Планируемые результаты:</w:t>
      </w:r>
    </w:p>
    <w:p w:rsidR="009B0C4F" w:rsidRPr="00560253" w:rsidRDefault="009B0C4F" w:rsidP="003A6B78">
      <w:pPr>
        <w:shd w:val="clear" w:color="auto" w:fill="FFFFFF"/>
        <w:ind w:firstLine="720"/>
        <w:jc w:val="both"/>
        <w:rPr>
          <w:rFonts w:ascii="Times New Roman" w:hAnsi="Times New Roman" w:cs="Times New Roman"/>
          <w:b/>
        </w:rPr>
      </w:pPr>
      <w:r w:rsidRPr="00560253">
        <w:rPr>
          <w:rFonts w:ascii="Times New Roman" w:hAnsi="Times New Roman" w:cs="Times New Roman"/>
          <w:b/>
          <w:iCs/>
        </w:rPr>
        <w:t>знать:</w:t>
      </w:r>
    </w:p>
    <w:p w:rsidR="009B0C4F" w:rsidRPr="00560253" w:rsidRDefault="009B0C4F" w:rsidP="003A6B78">
      <w:pPr>
        <w:shd w:val="clear" w:color="auto" w:fill="FFFFFF"/>
        <w:tabs>
          <w:tab w:val="left" w:pos="5347"/>
        </w:tabs>
        <w:ind w:firstLine="720"/>
        <w:jc w:val="both"/>
        <w:rPr>
          <w:rFonts w:ascii="Times New Roman" w:hAnsi="Times New Roman" w:cs="Times New Roman"/>
        </w:rPr>
      </w:pPr>
      <w:r w:rsidRPr="00560253">
        <w:rPr>
          <w:rFonts w:ascii="Times New Roman" w:hAnsi="Times New Roman" w:cs="Times New Roman"/>
        </w:rPr>
        <w:t xml:space="preserve">- показатели </w:t>
      </w:r>
      <w:r w:rsidRPr="00560253">
        <w:rPr>
          <w:rFonts w:ascii="Times New Roman" w:eastAsia="Times New Roman" w:hAnsi="Times New Roman" w:cs="Times New Roman"/>
          <w:bCs/>
        </w:rPr>
        <w:t>эффективности функционирования логистической системы и ее отдельных элементов;</w:t>
      </w:r>
    </w:p>
    <w:p w:rsidR="009B0C4F" w:rsidRPr="00560253" w:rsidRDefault="009B0C4F" w:rsidP="003A6B78">
      <w:pPr>
        <w:shd w:val="clear" w:color="auto" w:fill="FFFFFF"/>
        <w:tabs>
          <w:tab w:val="left" w:pos="5347"/>
        </w:tabs>
        <w:ind w:firstLine="720"/>
        <w:jc w:val="both"/>
        <w:rPr>
          <w:rFonts w:ascii="Times New Roman" w:hAnsi="Times New Roman" w:cs="Times New Roman"/>
          <w:shd w:val="clear" w:color="auto" w:fill="FFFFFF"/>
        </w:rPr>
      </w:pPr>
      <w:r w:rsidRPr="00560253">
        <w:rPr>
          <w:rFonts w:ascii="Times New Roman" w:hAnsi="Times New Roman" w:cs="Times New Roman"/>
        </w:rPr>
        <w:t xml:space="preserve">- методы </w:t>
      </w:r>
      <w:r w:rsidRPr="00560253">
        <w:rPr>
          <w:rFonts w:ascii="Times New Roman" w:hAnsi="Times New Roman" w:cs="Times New Roman"/>
          <w:bCs/>
        </w:rPr>
        <w:t>расчета показателей эффективности логистической системы</w:t>
      </w:r>
      <w:r w:rsidRPr="00560253">
        <w:rPr>
          <w:rFonts w:ascii="Times New Roman" w:hAnsi="Times New Roman" w:cs="Times New Roman"/>
          <w:shd w:val="clear" w:color="auto" w:fill="FFFFFF"/>
        </w:rPr>
        <w:t>;</w:t>
      </w:r>
    </w:p>
    <w:p w:rsidR="009B0C4F" w:rsidRPr="00560253" w:rsidRDefault="009B0C4F" w:rsidP="003A6B78">
      <w:pPr>
        <w:shd w:val="clear" w:color="auto" w:fill="FFFFFF"/>
        <w:tabs>
          <w:tab w:val="left" w:pos="5347"/>
        </w:tabs>
        <w:ind w:firstLine="720"/>
        <w:jc w:val="both"/>
        <w:rPr>
          <w:rFonts w:ascii="Times New Roman" w:hAnsi="Times New Roman" w:cs="Times New Roman"/>
          <w:shd w:val="clear" w:color="auto" w:fill="FFFFFF"/>
        </w:rPr>
      </w:pPr>
      <w:r w:rsidRPr="00560253">
        <w:rPr>
          <w:rFonts w:ascii="Times New Roman" w:hAnsi="Times New Roman" w:cs="Times New Roman"/>
          <w:shd w:val="clear" w:color="auto" w:fill="FFFFFF"/>
        </w:rPr>
        <w:t xml:space="preserve">- особенности </w:t>
      </w:r>
      <w:r w:rsidRPr="00560253">
        <w:rPr>
          <w:rFonts w:ascii="Times New Roman" w:hAnsi="Times New Roman" w:cs="Times New Roman"/>
          <w:bCs/>
        </w:rPr>
        <w:t>влияния нововведений на работу логистической системы компании;</w:t>
      </w:r>
    </w:p>
    <w:p w:rsidR="009B0C4F" w:rsidRPr="00560253" w:rsidRDefault="009B0C4F" w:rsidP="003A6B78">
      <w:pPr>
        <w:shd w:val="clear" w:color="auto" w:fill="FFFFFF"/>
        <w:ind w:firstLine="720"/>
        <w:jc w:val="both"/>
        <w:rPr>
          <w:rFonts w:ascii="Times New Roman" w:hAnsi="Times New Roman" w:cs="Times New Roman"/>
          <w:b/>
          <w:iCs/>
        </w:rPr>
      </w:pPr>
      <w:r w:rsidRPr="00560253">
        <w:rPr>
          <w:rFonts w:ascii="Times New Roman" w:hAnsi="Times New Roman" w:cs="Times New Roman"/>
          <w:b/>
          <w:iCs/>
        </w:rPr>
        <w:t xml:space="preserve">уметь: </w:t>
      </w:r>
    </w:p>
    <w:p w:rsidR="009B0C4F" w:rsidRPr="00560253" w:rsidRDefault="009B0C4F" w:rsidP="003A6B78">
      <w:pPr>
        <w:ind w:firstLine="720"/>
        <w:jc w:val="both"/>
        <w:rPr>
          <w:rFonts w:ascii="Times New Roman" w:hAnsi="Times New Roman" w:cs="Times New Roman"/>
        </w:rPr>
      </w:pPr>
      <w:r w:rsidRPr="00560253">
        <w:rPr>
          <w:rFonts w:ascii="Times New Roman" w:hAnsi="Times New Roman" w:cs="Times New Roman"/>
        </w:rPr>
        <w:t>-</w:t>
      </w:r>
      <w:r w:rsidRPr="00560253">
        <w:rPr>
          <w:rFonts w:ascii="Times New Roman" w:hAnsi="Times New Roman" w:cs="Times New Roman"/>
          <w:shd w:val="clear" w:color="auto" w:fill="FFFFFF"/>
        </w:rPr>
        <w:t xml:space="preserve"> производить р</w:t>
      </w:r>
      <w:r w:rsidRPr="00560253">
        <w:rPr>
          <w:rFonts w:ascii="Times New Roman" w:hAnsi="Times New Roman" w:cs="Times New Roman"/>
          <w:bCs/>
        </w:rPr>
        <w:t>асчеты основных показателей эффективности логистической системы</w:t>
      </w:r>
      <w:r w:rsidRPr="00560253">
        <w:rPr>
          <w:rFonts w:ascii="Times New Roman" w:hAnsi="Times New Roman" w:cs="Times New Roman"/>
        </w:rPr>
        <w:t>.</w:t>
      </w:r>
    </w:p>
    <w:p w:rsidR="009B0C4F" w:rsidRPr="00560253" w:rsidRDefault="009B0C4F" w:rsidP="003A6B78">
      <w:pPr>
        <w:ind w:firstLine="720"/>
        <w:jc w:val="both"/>
        <w:rPr>
          <w:rFonts w:ascii="Times New Roman" w:hAnsi="Times New Roman" w:cs="Times New Roman"/>
          <w:b/>
        </w:rPr>
      </w:pPr>
    </w:p>
    <w:p w:rsidR="009B0C4F" w:rsidRPr="002D1CF1" w:rsidRDefault="009B0C4F" w:rsidP="003A6B78">
      <w:pPr>
        <w:ind w:firstLine="720"/>
        <w:jc w:val="both"/>
        <w:rPr>
          <w:rFonts w:ascii="Times New Roman" w:hAnsi="Times New Roman"/>
        </w:rPr>
      </w:pPr>
      <w:r w:rsidRPr="002D1CF1">
        <w:rPr>
          <w:rFonts w:ascii="Times New Roman" w:hAnsi="Times New Roman"/>
        </w:rPr>
        <w:t>ПК 3.1. Владеть методологией оценки эффективности функционирования элементов логистической системы.</w:t>
      </w:r>
    </w:p>
    <w:p w:rsidR="009B0C4F" w:rsidRPr="002D1CF1" w:rsidRDefault="009B0C4F" w:rsidP="003A6B78">
      <w:pPr>
        <w:ind w:firstLine="720"/>
        <w:jc w:val="both"/>
        <w:rPr>
          <w:rFonts w:ascii="Times New Roman" w:hAnsi="Times New Roman"/>
        </w:rPr>
      </w:pPr>
      <w:r w:rsidRPr="002D1CF1">
        <w:rPr>
          <w:rFonts w:ascii="Times New Roman" w:hAnsi="Times New Roman"/>
        </w:rPr>
        <w:t>ПК 3.2. Составлять программу и осуществлять мониторинг показателей работы на уровне подразделения (участка) логистической системы (поставщиков, посредников, перевозчиков и эффективность работы складского хозяйства и каналов распределения).</w:t>
      </w:r>
    </w:p>
    <w:p w:rsidR="009B0C4F" w:rsidRPr="002D1CF1" w:rsidRDefault="009B0C4F" w:rsidP="003A6B78">
      <w:pPr>
        <w:ind w:firstLine="720"/>
        <w:jc w:val="both"/>
        <w:rPr>
          <w:rFonts w:ascii="Times New Roman" w:hAnsi="Times New Roman"/>
        </w:rPr>
      </w:pPr>
      <w:r w:rsidRPr="002D1CF1">
        <w:rPr>
          <w:rFonts w:ascii="Times New Roman" w:hAnsi="Times New Roman"/>
        </w:rPr>
        <w:t>ПК 3.3. Рассчитывать и анализировать логистические издержки.</w:t>
      </w:r>
    </w:p>
    <w:p w:rsidR="009B0C4F" w:rsidRPr="002D1CF1" w:rsidRDefault="009B0C4F" w:rsidP="003A6B78">
      <w:pPr>
        <w:ind w:firstLine="720"/>
        <w:jc w:val="both"/>
        <w:rPr>
          <w:rFonts w:ascii="Times New Roman" w:hAnsi="Times New Roman"/>
        </w:rPr>
      </w:pPr>
      <w:r w:rsidRPr="002D1CF1">
        <w:rPr>
          <w:rFonts w:ascii="Times New Roman" w:hAnsi="Times New Roman"/>
        </w:rPr>
        <w:t>ПК 3.4. Применять современные логистические концепции и принципы сокращения логистических расходов.</w:t>
      </w:r>
    </w:p>
    <w:p w:rsidR="009B0C4F" w:rsidRPr="007047DA" w:rsidRDefault="009B0C4F" w:rsidP="003A6B78">
      <w:pPr>
        <w:ind w:firstLine="720"/>
        <w:jc w:val="both"/>
        <w:rPr>
          <w:rFonts w:ascii="Times New Roman" w:hAnsi="Times New Roman" w:cs="Times New Roman"/>
        </w:rPr>
      </w:pPr>
      <w:r w:rsidRPr="007047DA">
        <w:rPr>
          <w:rFonts w:ascii="Times New Roman" w:hAnsi="Times New Roman" w:cs="Times New Roman"/>
        </w:rPr>
        <w:t>ОК-1 Понимать сущность и социальную значимость своей будущей профессии, проявлять к ней устойчивый интерес.</w:t>
      </w:r>
    </w:p>
    <w:p w:rsidR="009B0C4F" w:rsidRPr="007047DA" w:rsidRDefault="009B0C4F" w:rsidP="003A6B78">
      <w:pPr>
        <w:ind w:firstLine="709"/>
        <w:jc w:val="both"/>
        <w:rPr>
          <w:rFonts w:ascii="Times New Roman" w:hAnsi="Times New Roman" w:cs="Times New Roman"/>
        </w:rPr>
      </w:pPr>
      <w:r w:rsidRPr="007047DA">
        <w:rPr>
          <w:rFonts w:ascii="Times New Roman" w:hAnsi="Times New Roman" w:cs="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9B0C4F" w:rsidRPr="007047DA" w:rsidRDefault="009B0C4F" w:rsidP="003A6B78">
      <w:pPr>
        <w:ind w:firstLine="709"/>
        <w:jc w:val="both"/>
        <w:rPr>
          <w:rFonts w:ascii="Times New Roman" w:hAnsi="Times New Roman" w:cs="Times New Roman"/>
        </w:rPr>
      </w:pPr>
      <w:r w:rsidRPr="007047DA">
        <w:rPr>
          <w:rFonts w:ascii="Times New Roman" w:hAnsi="Times New Roman" w:cs="Times New Roman"/>
        </w:rPr>
        <w:t>ОК-3 Принимать решения в стандартных и нестандартных ситуациях и нести за них ответственность.</w:t>
      </w:r>
    </w:p>
    <w:p w:rsidR="009B0C4F" w:rsidRPr="007047DA" w:rsidRDefault="009B0C4F" w:rsidP="003A6B78">
      <w:pPr>
        <w:ind w:firstLine="709"/>
        <w:jc w:val="both"/>
        <w:rPr>
          <w:rFonts w:ascii="Times New Roman" w:hAnsi="Times New Roman" w:cs="Times New Roman"/>
        </w:rPr>
      </w:pPr>
      <w:r w:rsidRPr="007047DA">
        <w:rPr>
          <w:rFonts w:ascii="Times New Roman" w:hAnsi="Times New Roman" w:cs="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9B0C4F" w:rsidRPr="007047DA" w:rsidRDefault="009B0C4F" w:rsidP="003A6B78">
      <w:pPr>
        <w:ind w:firstLine="709"/>
        <w:jc w:val="both"/>
        <w:rPr>
          <w:rFonts w:ascii="Times New Roman" w:hAnsi="Times New Roman" w:cs="Times New Roman"/>
        </w:rPr>
      </w:pPr>
      <w:r w:rsidRPr="007047DA">
        <w:rPr>
          <w:rFonts w:ascii="Times New Roman" w:hAnsi="Times New Roman" w:cs="Times New Roman"/>
        </w:rPr>
        <w:t>ОК-5 Использовать информационно-коммуникационные технологии в профессиональной деятельности.</w:t>
      </w:r>
    </w:p>
    <w:p w:rsidR="009B0C4F" w:rsidRPr="007047DA" w:rsidRDefault="009B0C4F" w:rsidP="003A6B78">
      <w:pPr>
        <w:ind w:firstLine="709"/>
        <w:jc w:val="both"/>
        <w:rPr>
          <w:rFonts w:ascii="Times New Roman" w:hAnsi="Times New Roman" w:cs="Times New Roman"/>
        </w:rPr>
      </w:pPr>
      <w:r w:rsidRPr="007047DA">
        <w:rPr>
          <w:rFonts w:ascii="Times New Roman" w:hAnsi="Times New Roman" w:cs="Times New Roman"/>
        </w:rPr>
        <w:lastRenderedPageBreak/>
        <w:t>ОК-6 Работать в коллективе и команде, эффективно общаться с коллегами, руководством, потребителями.</w:t>
      </w:r>
    </w:p>
    <w:p w:rsidR="009B0C4F" w:rsidRPr="007047DA" w:rsidRDefault="009B0C4F" w:rsidP="003A6B78">
      <w:pPr>
        <w:ind w:firstLine="709"/>
        <w:jc w:val="both"/>
        <w:rPr>
          <w:rFonts w:ascii="Times New Roman" w:hAnsi="Times New Roman" w:cs="Times New Roman"/>
        </w:rPr>
      </w:pPr>
      <w:r w:rsidRPr="007047DA">
        <w:rPr>
          <w:rFonts w:ascii="Times New Roman" w:hAnsi="Times New Roman" w:cs="Times New Roman"/>
        </w:rPr>
        <w:t>ОК-7 Брать на себя ответственность за работу членов команды (подчиненных), результат выполнения заданий.</w:t>
      </w:r>
    </w:p>
    <w:p w:rsidR="009B0C4F" w:rsidRPr="007047DA" w:rsidRDefault="009B0C4F" w:rsidP="003A6B78">
      <w:pPr>
        <w:ind w:firstLine="709"/>
        <w:jc w:val="both"/>
        <w:rPr>
          <w:rFonts w:ascii="Times New Roman" w:hAnsi="Times New Roman" w:cs="Times New Roman"/>
        </w:rPr>
      </w:pPr>
      <w:r w:rsidRPr="007047DA">
        <w:rPr>
          <w:rFonts w:ascii="Times New Roman" w:hAnsi="Times New Roman" w:cs="Times New Roman"/>
        </w:rPr>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9B0C4F" w:rsidRPr="007047DA" w:rsidRDefault="009B0C4F" w:rsidP="003A6B78">
      <w:pPr>
        <w:ind w:firstLine="709"/>
        <w:jc w:val="both"/>
        <w:rPr>
          <w:rFonts w:ascii="Times New Roman" w:hAnsi="Times New Roman" w:cs="Times New Roman"/>
        </w:rPr>
      </w:pPr>
      <w:r w:rsidRPr="007047DA">
        <w:rPr>
          <w:rFonts w:ascii="Times New Roman" w:hAnsi="Times New Roman" w:cs="Times New Roman"/>
        </w:rPr>
        <w:t>ОК-9 Ориентироваться в условиях частой смены технологий в профессиональной деятельности.</w:t>
      </w:r>
    </w:p>
    <w:p w:rsidR="009B0C4F" w:rsidRPr="007047DA" w:rsidRDefault="009B0C4F" w:rsidP="003A6B78">
      <w:pPr>
        <w:ind w:firstLine="709"/>
        <w:jc w:val="both"/>
        <w:rPr>
          <w:rFonts w:ascii="Times New Roman" w:hAnsi="Times New Roman" w:cs="Times New Roman"/>
          <w:b/>
          <w:bCs/>
        </w:rPr>
      </w:pPr>
    </w:p>
    <w:p w:rsidR="009B0C4F" w:rsidRPr="007047DA" w:rsidRDefault="009B0C4F" w:rsidP="003A6B78">
      <w:pPr>
        <w:ind w:firstLine="709"/>
        <w:jc w:val="both"/>
        <w:rPr>
          <w:rFonts w:ascii="Times New Roman" w:hAnsi="Times New Roman" w:cs="Times New Roman"/>
          <w:b/>
        </w:rPr>
      </w:pPr>
      <w:r w:rsidRPr="007047DA">
        <w:rPr>
          <w:rFonts w:ascii="Times New Roman" w:hAnsi="Times New Roman" w:cs="Times New Roman"/>
          <w:b/>
          <w:bCs/>
        </w:rPr>
        <w:t>Материально</w:t>
      </w:r>
      <w:r w:rsidRPr="007047DA">
        <w:rPr>
          <w:rFonts w:ascii="Times New Roman" w:hAnsi="Times New Roman" w:cs="Times New Roman"/>
          <w:bCs/>
        </w:rPr>
        <w:t>-</w:t>
      </w:r>
      <w:r w:rsidRPr="007047DA">
        <w:rPr>
          <w:rFonts w:ascii="Times New Roman" w:hAnsi="Times New Roman" w:cs="Times New Roman"/>
          <w:b/>
          <w:bCs/>
        </w:rPr>
        <w:t>техническое и к</w:t>
      </w:r>
      <w:r w:rsidRPr="007047DA">
        <w:rPr>
          <w:rFonts w:ascii="Times New Roman" w:hAnsi="Times New Roman" w:cs="Times New Roman"/>
          <w:b/>
        </w:rPr>
        <w:t>омплексно-методическое обеспечение:</w:t>
      </w:r>
    </w:p>
    <w:p w:rsidR="009D1374" w:rsidRPr="005478E9" w:rsidRDefault="009D1374" w:rsidP="009D1374">
      <w:pPr>
        <w:ind w:firstLine="709"/>
        <w:jc w:val="both"/>
        <w:rPr>
          <w:rFonts w:ascii="Times New Roman" w:hAnsi="Times New Roman" w:cs="Times New Roman"/>
          <w:b/>
          <w:lang w:eastAsia="en-US"/>
        </w:rPr>
      </w:pPr>
      <w:r w:rsidRPr="005478E9">
        <w:rPr>
          <w:rFonts w:ascii="Times New Roman" w:hAnsi="Times New Roman" w:cs="Times New Roman"/>
          <w:b/>
          <w:lang w:eastAsia="en-US"/>
        </w:rPr>
        <w:t>Кабинет междисциплинарных курсов, менеджмента</w:t>
      </w:r>
    </w:p>
    <w:p w:rsidR="009D1374" w:rsidRPr="005478E9" w:rsidRDefault="009D1374" w:rsidP="009D1374">
      <w:pPr>
        <w:ind w:firstLine="709"/>
        <w:jc w:val="both"/>
        <w:rPr>
          <w:rFonts w:ascii="Times New Roman" w:hAnsi="Times New Roman" w:cs="Times New Roman"/>
          <w:lang w:eastAsia="en-US"/>
        </w:rPr>
      </w:pPr>
      <w:r w:rsidRPr="005478E9">
        <w:rPr>
          <w:rFonts w:ascii="Times New Roman" w:hAnsi="Times New Roman" w:cs="Times New Roman"/>
          <w:lang w:eastAsia="en-US"/>
        </w:rPr>
        <w:t xml:space="preserve"> Мультимедийный комплекс: ноутбук c лицензионным программным обеспечением: </w:t>
      </w:r>
      <w:r w:rsidRPr="005478E9">
        <w:rPr>
          <w:rFonts w:ascii="Times New Roman" w:hAnsi="Times New Roman" w:cs="Times New Roman"/>
          <w:lang w:val="en-US" w:eastAsia="en-US"/>
        </w:rPr>
        <w:t>Microsoft</w:t>
      </w:r>
      <w:r w:rsidRPr="005478E9">
        <w:rPr>
          <w:rFonts w:ascii="Times New Roman" w:hAnsi="Times New Roman" w:cs="Times New Roman"/>
          <w:lang w:eastAsia="en-US"/>
        </w:rPr>
        <w:t xml:space="preserve"> </w:t>
      </w:r>
      <w:r w:rsidRPr="005478E9">
        <w:rPr>
          <w:rFonts w:ascii="Times New Roman" w:hAnsi="Times New Roman" w:cs="Times New Roman"/>
          <w:lang w:val="en-US" w:eastAsia="en-US"/>
        </w:rPr>
        <w:t>Windows</w:t>
      </w:r>
      <w:r w:rsidRPr="005478E9">
        <w:rPr>
          <w:rFonts w:ascii="Times New Roman" w:hAnsi="Times New Roman" w:cs="Times New Roman"/>
          <w:lang w:eastAsia="en-US"/>
        </w:rPr>
        <w:t xml:space="preserve"> 7, </w:t>
      </w:r>
      <w:r w:rsidRPr="005478E9">
        <w:rPr>
          <w:rFonts w:ascii="Times New Roman" w:hAnsi="Times New Roman" w:cs="Times New Roman"/>
          <w:lang w:val="en-US" w:eastAsia="en-US"/>
        </w:rPr>
        <w:t>Microsoft</w:t>
      </w:r>
      <w:r w:rsidRPr="005478E9">
        <w:rPr>
          <w:rFonts w:ascii="Times New Roman" w:hAnsi="Times New Roman" w:cs="Times New Roman"/>
          <w:lang w:eastAsia="en-US"/>
        </w:rPr>
        <w:t xml:space="preserve"> </w:t>
      </w:r>
      <w:r w:rsidRPr="005478E9">
        <w:rPr>
          <w:rFonts w:ascii="Times New Roman" w:hAnsi="Times New Roman" w:cs="Times New Roman"/>
          <w:lang w:val="en-US" w:eastAsia="en-US"/>
        </w:rPr>
        <w:t>Office</w:t>
      </w:r>
      <w:r w:rsidRPr="005478E9">
        <w:rPr>
          <w:rFonts w:ascii="Times New Roman" w:hAnsi="Times New Roman" w:cs="Times New Roman"/>
          <w:lang w:eastAsia="en-US"/>
        </w:rPr>
        <w:t xml:space="preserve"> 2010 (</w:t>
      </w:r>
      <w:r w:rsidRPr="005478E9">
        <w:rPr>
          <w:rFonts w:ascii="Times New Roman" w:hAnsi="Times New Roman" w:cs="Times New Roman"/>
          <w:lang w:val="en-US" w:eastAsia="en-US"/>
        </w:rPr>
        <w:t>Word</w:t>
      </w:r>
      <w:r w:rsidRPr="005478E9">
        <w:rPr>
          <w:rFonts w:ascii="Times New Roman" w:hAnsi="Times New Roman" w:cs="Times New Roman"/>
          <w:lang w:eastAsia="en-US"/>
        </w:rPr>
        <w:t xml:space="preserve">, </w:t>
      </w:r>
      <w:r w:rsidRPr="005478E9">
        <w:rPr>
          <w:rFonts w:ascii="Times New Roman" w:hAnsi="Times New Roman" w:cs="Times New Roman"/>
          <w:lang w:val="en-US" w:eastAsia="en-US"/>
        </w:rPr>
        <w:t>Excel</w:t>
      </w:r>
      <w:r w:rsidRPr="005478E9">
        <w:rPr>
          <w:rFonts w:ascii="Times New Roman" w:hAnsi="Times New Roman" w:cs="Times New Roman"/>
          <w:lang w:eastAsia="en-US"/>
        </w:rPr>
        <w:t xml:space="preserve">, </w:t>
      </w:r>
      <w:r w:rsidRPr="005478E9">
        <w:rPr>
          <w:rFonts w:ascii="Times New Roman" w:hAnsi="Times New Roman" w:cs="Times New Roman"/>
          <w:lang w:val="en-US" w:eastAsia="en-US"/>
        </w:rPr>
        <w:t>PowerPoint</w:t>
      </w:r>
      <w:r w:rsidRPr="005478E9">
        <w:rPr>
          <w:rFonts w:ascii="Times New Roman" w:hAnsi="Times New Roman" w:cs="Times New Roman"/>
          <w:lang w:eastAsia="en-US"/>
        </w:rPr>
        <w:t>), объединен в локальную сеть с выходом в Интернет и доступом в информационно-образовательную среду ЭТИ (филиал) СГТУ имени Гагарина Ю.А., проектор, экран для проектора, колонки..</w:t>
      </w:r>
    </w:p>
    <w:p w:rsidR="009D1374" w:rsidRPr="005478E9" w:rsidRDefault="009D1374" w:rsidP="009D1374">
      <w:pPr>
        <w:ind w:firstLine="709"/>
        <w:jc w:val="both"/>
        <w:rPr>
          <w:rFonts w:ascii="Times New Roman" w:hAnsi="Times New Roman" w:cs="Times New Roman"/>
        </w:rPr>
      </w:pPr>
      <w:r w:rsidRPr="005478E9">
        <w:rPr>
          <w:rFonts w:ascii="Times New Roman" w:hAnsi="Times New Roman" w:cs="Times New Roman"/>
          <w:lang w:eastAsia="en-US"/>
        </w:rPr>
        <w:t>Рабочее место преподавателя, рабочие места обучающихся, комплект учебно-методической документации, комплекты таблиц демонстрационных, учебные видеофильмы.</w:t>
      </w:r>
    </w:p>
    <w:p w:rsidR="009B0C4F" w:rsidRPr="007047DA" w:rsidRDefault="009B0C4F" w:rsidP="003A6B78">
      <w:pPr>
        <w:ind w:firstLine="709"/>
        <w:rPr>
          <w:rFonts w:ascii="Times New Roman" w:hAnsi="Times New Roman" w:cs="Times New Roman"/>
          <w:b/>
          <w:iCs/>
        </w:rPr>
      </w:pPr>
    </w:p>
    <w:p w:rsidR="009B0C4F" w:rsidRPr="007047DA" w:rsidRDefault="009B0C4F" w:rsidP="003A6B78">
      <w:pPr>
        <w:ind w:firstLine="709"/>
        <w:rPr>
          <w:rFonts w:ascii="Times New Roman" w:hAnsi="Times New Roman" w:cs="Times New Roman"/>
          <w:b/>
          <w:bCs/>
        </w:rPr>
      </w:pPr>
      <w:r w:rsidRPr="007047DA">
        <w:rPr>
          <w:rFonts w:ascii="Times New Roman" w:hAnsi="Times New Roman" w:cs="Times New Roman"/>
          <w:b/>
          <w:iCs/>
        </w:rPr>
        <w:t>Методы обучения</w:t>
      </w:r>
      <w:r w:rsidRPr="007047DA">
        <w:rPr>
          <w:rFonts w:ascii="Times New Roman" w:hAnsi="Times New Roman" w:cs="Times New Roman"/>
          <w:b/>
          <w:bCs/>
        </w:rPr>
        <w:t>:</w:t>
      </w:r>
    </w:p>
    <w:p w:rsidR="009B0C4F" w:rsidRPr="007047DA" w:rsidRDefault="009B0C4F" w:rsidP="003A6B78">
      <w:pPr>
        <w:ind w:firstLine="709"/>
        <w:jc w:val="both"/>
        <w:rPr>
          <w:rFonts w:ascii="Times New Roman" w:hAnsi="Times New Roman" w:cs="Times New Roman"/>
        </w:rPr>
      </w:pPr>
      <w:r w:rsidRPr="007047DA">
        <w:rPr>
          <w:rFonts w:ascii="Times New Roman" w:hAnsi="Times New Roman" w:cs="Times New Roman"/>
        </w:rPr>
        <w:t xml:space="preserve">− наглядные методы: раздаточный материал; </w:t>
      </w:r>
    </w:p>
    <w:p w:rsidR="009B0C4F" w:rsidRPr="007047DA" w:rsidRDefault="009B0C4F" w:rsidP="003A6B78">
      <w:pPr>
        <w:ind w:firstLine="709"/>
        <w:rPr>
          <w:rFonts w:ascii="Times New Roman" w:hAnsi="Times New Roman" w:cs="Times New Roman"/>
          <w:b/>
        </w:rPr>
      </w:pPr>
      <w:r w:rsidRPr="007047DA">
        <w:rPr>
          <w:rFonts w:ascii="Times New Roman" w:hAnsi="Times New Roman" w:cs="Times New Roman"/>
        </w:rPr>
        <w:t>− практические методы: решение задач</w:t>
      </w:r>
    </w:p>
    <w:p w:rsidR="009B0C4F" w:rsidRPr="007047DA" w:rsidRDefault="009B0C4F" w:rsidP="003A6B78">
      <w:pPr>
        <w:ind w:firstLine="709"/>
        <w:rPr>
          <w:rFonts w:ascii="Times New Roman" w:hAnsi="Times New Roman" w:cs="Times New Roman"/>
          <w:b/>
          <w:iCs/>
        </w:rPr>
      </w:pPr>
    </w:p>
    <w:p w:rsidR="009B0C4F" w:rsidRPr="007047DA" w:rsidRDefault="009B0C4F" w:rsidP="003A6B78">
      <w:pPr>
        <w:ind w:firstLine="709"/>
        <w:rPr>
          <w:rFonts w:ascii="Times New Roman" w:hAnsi="Times New Roman" w:cs="Times New Roman"/>
        </w:rPr>
      </w:pPr>
      <w:r w:rsidRPr="007047DA">
        <w:rPr>
          <w:rFonts w:ascii="Times New Roman" w:hAnsi="Times New Roman" w:cs="Times New Roman"/>
          <w:b/>
          <w:iCs/>
        </w:rPr>
        <w:t xml:space="preserve">Форма организации учебной деятельности: </w:t>
      </w:r>
      <w:r w:rsidRPr="007047DA">
        <w:rPr>
          <w:rFonts w:ascii="Times New Roman" w:hAnsi="Times New Roman" w:cs="Times New Roman"/>
          <w:iCs/>
        </w:rPr>
        <w:t>практическое занятие.</w:t>
      </w:r>
    </w:p>
    <w:p w:rsidR="009B0C4F" w:rsidRPr="007047DA" w:rsidRDefault="009B0C4F" w:rsidP="003A6B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b/>
        </w:rPr>
      </w:pPr>
    </w:p>
    <w:p w:rsidR="009B0C4F" w:rsidRPr="007047DA" w:rsidRDefault="009B0C4F" w:rsidP="003A6B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rPr>
      </w:pPr>
      <w:r w:rsidRPr="007047DA">
        <w:rPr>
          <w:rFonts w:ascii="Times New Roman" w:hAnsi="Times New Roman" w:cs="Times New Roman"/>
          <w:b/>
        </w:rPr>
        <w:t xml:space="preserve">Время выполнения: </w:t>
      </w:r>
      <w:r w:rsidRPr="007047DA">
        <w:rPr>
          <w:rFonts w:ascii="Times New Roman" w:hAnsi="Times New Roman" w:cs="Times New Roman"/>
        </w:rPr>
        <w:t>90  минут</w:t>
      </w:r>
    </w:p>
    <w:p w:rsidR="009B0C4F" w:rsidRPr="007047DA" w:rsidRDefault="009B0C4F" w:rsidP="003A6B78">
      <w:pPr>
        <w:shd w:val="clear" w:color="auto" w:fill="FFFFFF"/>
        <w:ind w:firstLine="709"/>
        <w:jc w:val="both"/>
        <w:rPr>
          <w:rFonts w:ascii="Times New Roman" w:hAnsi="Times New Roman" w:cs="Times New Roman"/>
          <w:b/>
          <w:bCs/>
        </w:rPr>
      </w:pPr>
    </w:p>
    <w:p w:rsidR="009B0C4F" w:rsidRDefault="009B0C4F" w:rsidP="003A6B78">
      <w:pPr>
        <w:shd w:val="clear" w:color="auto" w:fill="FFFFFF"/>
        <w:ind w:firstLine="709"/>
        <w:jc w:val="both"/>
        <w:rPr>
          <w:rFonts w:ascii="Times New Roman" w:hAnsi="Times New Roman" w:cs="Times New Roman"/>
          <w:b/>
          <w:bCs/>
        </w:rPr>
      </w:pPr>
      <w:r w:rsidRPr="007047DA">
        <w:rPr>
          <w:rFonts w:ascii="Times New Roman" w:hAnsi="Times New Roman" w:cs="Times New Roman"/>
          <w:b/>
          <w:bCs/>
        </w:rPr>
        <w:t>Вопросы для проверки готовности обучающихся к практическому занятию:</w:t>
      </w:r>
    </w:p>
    <w:p w:rsidR="009B0C4F" w:rsidRPr="007047DA" w:rsidRDefault="009B0C4F" w:rsidP="003A6B78">
      <w:pPr>
        <w:ind w:firstLine="709"/>
        <w:jc w:val="both"/>
        <w:rPr>
          <w:rFonts w:ascii="Times New Roman" w:hAnsi="Times New Roman" w:cs="Times New Roman"/>
        </w:rPr>
      </w:pPr>
      <w:r>
        <w:rPr>
          <w:rFonts w:ascii="Times New Roman" w:hAnsi="Times New Roman"/>
          <w:bCs/>
        </w:rPr>
        <w:t xml:space="preserve">1. </w:t>
      </w:r>
      <w:r w:rsidRPr="002D1CF1">
        <w:rPr>
          <w:rFonts w:ascii="Times New Roman" w:hAnsi="Times New Roman"/>
          <w:bCs/>
        </w:rPr>
        <w:t>Характеристики состояния логистики: средний запас на складе; товарооборачиваемость; готовность к поставке; затраты на связанный капитал; характеристика дисциплины поставок; затраты на логистику, приходящиеся на единицу товарооборота; характеристика работы склада.</w:t>
      </w:r>
    </w:p>
    <w:p w:rsidR="009B0C4F" w:rsidRDefault="009B0C4F" w:rsidP="003A6B78">
      <w:pPr>
        <w:ind w:firstLine="709"/>
        <w:jc w:val="both"/>
        <w:rPr>
          <w:rFonts w:ascii="Times New Roman" w:hAnsi="Times New Roman" w:cs="Times New Roman"/>
          <w:b/>
        </w:rPr>
      </w:pPr>
    </w:p>
    <w:p w:rsidR="009B0C4F" w:rsidRPr="007047DA" w:rsidRDefault="009B0C4F" w:rsidP="003A6B78">
      <w:pPr>
        <w:ind w:firstLine="709"/>
        <w:jc w:val="both"/>
        <w:rPr>
          <w:rFonts w:ascii="Times New Roman" w:hAnsi="Times New Roman" w:cs="Times New Roman"/>
        </w:rPr>
      </w:pPr>
      <w:r w:rsidRPr="007047DA">
        <w:rPr>
          <w:rFonts w:ascii="Times New Roman" w:hAnsi="Times New Roman" w:cs="Times New Roman"/>
          <w:b/>
        </w:rPr>
        <w:t>Форма отчетности по занятию</w:t>
      </w:r>
      <w:r w:rsidRPr="007047DA">
        <w:rPr>
          <w:rFonts w:ascii="Times New Roman" w:hAnsi="Times New Roman" w:cs="Times New Roman"/>
        </w:rPr>
        <w:t>: выполнение практических заданий</w:t>
      </w:r>
    </w:p>
    <w:p w:rsidR="009B0C4F" w:rsidRPr="007047DA" w:rsidRDefault="009B0C4F" w:rsidP="003A6B78">
      <w:pPr>
        <w:shd w:val="clear" w:color="auto" w:fill="FFFFFF"/>
        <w:ind w:firstLine="709"/>
        <w:jc w:val="both"/>
        <w:rPr>
          <w:rFonts w:ascii="Times New Roman" w:hAnsi="Times New Roman" w:cs="Times New Roman"/>
          <w:b/>
        </w:rPr>
      </w:pPr>
    </w:p>
    <w:p w:rsidR="009B0C4F" w:rsidRDefault="009B0C4F" w:rsidP="003A6B78">
      <w:pPr>
        <w:shd w:val="clear" w:color="auto" w:fill="FFFFFF"/>
        <w:ind w:firstLine="709"/>
        <w:jc w:val="both"/>
        <w:rPr>
          <w:rFonts w:ascii="Times New Roman" w:hAnsi="Times New Roman" w:cs="Times New Roman"/>
          <w:b/>
        </w:rPr>
      </w:pPr>
      <w:r w:rsidRPr="007047DA">
        <w:rPr>
          <w:rFonts w:ascii="Times New Roman" w:hAnsi="Times New Roman" w:cs="Times New Roman"/>
          <w:b/>
        </w:rPr>
        <w:t>Этапы выполнения работы:</w:t>
      </w:r>
    </w:p>
    <w:p w:rsidR="009B0C4F" w:rsidRDefault="009B0C4F" w:rsidP="003A6B78">
      <w:pPr>
        <w:ind w:firstLine="720"/>
        <w:jc w:val="center"/>
        <w:rPr>
          <w:rStyle w:val="ac"/>
          <w:rFonts w:ascii="Times New Roman" w:hAnsi="Times New Roman" w:cs="Times New Roman"/>
          <w:bCs/>
          <w:shd w:val="clear" w:color="auto" w:fill="FFFFFF"/>
        </w:rPr>
      </w:pPr>
    </w:p>
    <w:p w:rsidR="009B0C4F" w:rsidRDefault="009B0C4F" w:rsidP="003A6B78">
      <w:pPr>
        <w:ind w:firstLine="720"/>
        <w:jc w:val="center"/>
        <w:rPr>
          <w:rStyle w:val="ac"/>
          <w:rFonts w:ascii="Times New Roman" w:hAnsi="Times New Roman" w:cs="Times New Roman"/>
          <w:bCs/>
          <w:shd w:val="clear" w:color="auto" w:fill="FFFFFF"/>
        </w:rPr>
      </w:pPr>
      <w:r w:rsidRPr="003A6B78">
        <w:rPr>
          <w:rStyle w:val="ac"/>
          <w:rFonts w:ascii="Times New Roman" w:hAnsi="Times New Roman" w:cs="Times New Roman"/>
          <w:bCs/>
          <w:shd w:val="clear" w:color="auto" w:fill="FFFFFF"/>
        </w:rPr>
        <w:t>Методические указания к выполнению</w:t>
      </w:r>
      <w:r>
        <w:rPr>
          <w:rStyle w:val="ac"/>
          <w:rFonts w:ascii="Times New Roman" w:hAnsi="Times New Roman" w:cs="Times New Roman"/>
          <w:bCs/>
          <w:shd w:val="clear" w:color="auto" w:fill="FFFFFF"/>
        </w:rPr>
        <w:t xml:space="preserve"> </w:t>
      </w:r>
      <w:r w:rsidRPr="003A6B78">
        <w:rPr>
          <w:rStyle w:val="ac"/>
          <w:rFonts w:ascii="Times New Roman" w:hAnsi="Times New Roman" w:cs="Times New Roman"/>
          <w:bCs/>
          <w:shd w:val="clear" w:color="auto" w:fill="FFFFFF"/>
        </w:rPr>
        <w:t>практических задач.</w:t>
      </w:r>
    </w:p>
    <w:p w:rsidR="009B0C4F" w:rsidRPr="003A6B78" w:rsidRDefault="009B0C4F" w:rsidP="003A6B78">
      <w:pPr>
        <w:ind w:firstLine="720"/>
        <w:jc w:val="center"/>
        <w:rPr>
          <w:rFonts w:ascii="Times New Roman" w:hAnsi="Times New Roman" w:cs="Times New Roman"/>
          <w:bCs/>
          <w:iCs/>
        </w:rPr>
      </w:pPr>
    </w:p>
    <w:p w:rsidR="009B0C4F" w:rsidRPr="003A6B78" w:rsidRDefault="009B0C4F" w:rsidP="003A6B78">
      <w:pPr>
        <w:pStyle w:val="ad"/>
        <w:shd w:val="clear" w:color="auto" w:fill="FFFFFF"/>
        <w:spacing w:before="0" w:beforeAutospacing="0" w:after="0" w:afterAutospacing="0"/>
        <w:ind w:firstLine="720"/>
        <w:jc w:val="both"/>
        <w:rPr>
          <w:color w:val="000000"/>
        </w:rPr>
      </w:pPr>
      <w:r w:rsidRPr="003A6B78">
        <w:rPr>
          <w:color w:val="000000"/>
        </w:rPr>
        <w:t>В современном развитии экономики России одним из основных условий сохранения промышленными предприятиями своих позиций на рынке является рациональное использование хозяйствующими субъектами своих ресурсов: материальных, финансовых, трудовых, энергетических, информационных, интеллектуальных, ресурсов времени.</w:t>
      </w:r>
    </w:p>
    <w:p w:rsidR="009B0C4F" w:rsidRPr="003A6B78" w:rsidRDefault="009B0C4F" w:rsidP="003A6B78">
      <w:pPr>
        <w:pStyle w:val="ad"/>
        <w:shd w:val="clear" w:color="auto" w:fill="FFFFFF"/>
        <w:spacing w:before="0" w:beforeAutospacing="0" w:after="0" w:afterAutospacing="0"/>
        <w:ind w:firstLine="720"/>
        <w:jc w:val="both"/>
        <w:rPr>
          <w:color w:val="000000"/>
        </w:rPr>
      </w:pPr>
      <w:r w:rsidRPr="003A6B78">
        <w:rPr>
          <w:color w:val="000000"/>
        </w:rPr>
        <w:t>От слаженной и эффективной работы всей цепочки - формирования заказов, закупки материально-технических ресурсов, их доставки, распределения и хранения - зависит эффективность деятельности предприятия в целом.</w:t>
      </w:r>
    </w:p>
    <w:p w:rsidR="009B0C4F" w:rsidRPr="003A6B78" w:rsidRDefault="009B0C4F" w:rsidP="003A6B78">
      <w:pPr>
        <w:pStyle w:val="ad"/>
        <w:shd w:val="clear" w:color="auto" w:fill="FFFFFF"/>
        <w:spacing w:before="0" w:beforeAutospacing="0" w:after="0" w:afterAutospacing="0"/>
        <w:ind w:firstLine="720"/>
        <w:jc w:val="both"/>
        <w:rPr>
          <w:color w:val="000000"/>
        </w:rPr>
      </w:pPr>
      <w:r w:rsidRPr="003A6B78">
        <w:rPr>
          <w:color w:val="000000"/>
        </w:rPr>
        <w:t>Завершение этапа планово-распределительной системы поставило перед предприятиями задачу налаживания собственной системы управления поставками ресурсов. При этом эффективность выбранных схем товародвижения влияет на затраты по закупке, доставке и обработке материально-технических ресурсов.</w:t>
      </w:r>
    </w:p>
    <w:p w:rsidR="009B0C4F" w:rsidRPr="003A6B78" w:rsidRDefault="009B0C4F" w:rsidP="003A6B78">
      <w:pPr>
        <w:pStyle w:val="ad"/>
        <w:shd w:val="clear" w:color="auto" w:fill="FFFFFF"/>
        <w:spacing w:before="0" w:beforeAutospacing="0" w:after="0" w:afterAutospacing="0"/>
        <w:ind w:firstLine="720"/>
        <w:jc w:val="both"/>
        <w:rPr>
          <w:color w:val="000000"/>
        </w:rPr>
      </w:pPr>
      <w:r w:rsidRPr="003A6B78">
        <w:rPr>
          <w:color w:val="000000"/>
        </w:rPr>
        <w:lastRenderedPageBreak/>
        <w:t>На протяжении последних нескольких лет большинство предприятий России, в процессе реорганизации и структурных преобразований внутри предприятия, столкнулись с проблемой отсутствия реального контроля над системой управления поставками ресурсов и прозрачности движения финансовых и материальных потоков. В то время как задачи, связанные с управлением производством, получили значительное развитие в предшествующие десятилетия, материально-техническое снабжение продолжает оставаться наиболее ресурсоемкой, рутинной и малоэффективной сферой работы многих предприятий.</w:t>
      </w:r>
    </w:p>
    <w:p w:rsidR="009B0C4F" w:rsidRPr="003A6B78" w:rsidRDefault="009B0C4F" w:rsidP="003A6B78">
      <w:pPr>
        <w:pStyle w:val="ad"/>
        <w:shd w:val="clear" w:color="auto" w:fill="FFFFFF"/>
        <w:spacing w:before="0" w:beforeAutospacing="0" w:after="0" w:afterAutospacing="0"/>
        <w:ind w:firstLine="720"/>
        <w:jc w:val="both"/>
        <w:rPr>
          <w:color w:val="000000"/>
        </w:rPr>
      </w:pPr>
      <w:r w:rsidRPr="003A6B78">
        <w:rPr>
          <w:color w:val="000000"/>
        </w:rPr>
        <w:t>Необходимость инновационного развития системы управления поставками ресурсов определяется ненадежностью поставок товарно-материальных ценностей, анархичностью подачей заявок, несвоевременным списанием материалов и оборудования, неэффективным использованием финансовых средств, ростом кредиторской и дебиторской задолженности, увеличением запасов и издержек на их обслуживание, превышением нормативов оборотных средств и многими другими аспектами завуалированности собственного производства.</w:t>
      </w:r>
    </w:p>
    <w:p w:rsidR="009B0C4F" w:rsidRDefault="009B0C4F" w:rsidP="003A6B78">
      <w:pPr>
        <w:ind w:firstLine="720"/>
        <w:jc w:val="both"/>
        <w:rPr>
          <w:rFonts w:ascii="Times New Roman" w:hAnsi="Times New Roman" w:cs="Times New Roman"/>
          <w:b/>
          <w:bCs/>
          <w:iCs/>
        </w:rPr>
      </w:pPr>
    </w:p>
    <w:p w:rsidR="009B0C4F" w:rsidRPr="003A6B78" w:rsidRDefault="009B0C4F" w:rsidP="003A6B78">
      <w:pPr>
        <w:ind w:firstLine="720"/>
        <w:jc w:val="both"/>
        <w:rPr>
          <w:rStyle w:val="apple-converted-space"/>
          <w:rFonts w:ascii="Times New Roman" w:hAnsi="Times New Roman"/>
          <w:b/>
        </w:rPr>
      </w:pPr>
      <w:r w:rsidRPr="003A6B78">
        <w:rPr>
          <w:rFonts w:ascii="Times New Roman" w:hAnsi="Times New Roman" w:cs="Times New Roman"/>
          <w:b/>
          <w:bCs/>
          <w:iCs/>
        </w:rPr>
        <w:t>1. Понятие инновационная логистика.</w:t>
      </w:r>
      <w:r w:rsidRPr="003A6B78">
        <w:rPr>
          <w:rStyle w:val="apple-converted-space"/>
          <w:rFonts w:ascii="Times New Roman" w:hAnsi="Times New Roman"/>
          <w:b/>
        </w:rPr>
        <w:t> </w:t>
      </w:r>
    </w:p>
    <w:p w:rsidR="009B0C4F" w:rsidRPr="003A6B78" w:rsidRDefault="009B0C4F" w:rsidP="003A6B78">
      <w:pPr>
        <w:jc w:val="center"/>
        <w:rPr>
          <w:rFonts w:ascii="Times New Roman" w:hAnsi="Times New Roman" w:cs="Times New Roman"/>
          <w:bCs/>
        </w:rPr>
      </w:pPr>
    </w:p>
    <w:p w:rsidR="009B0C4F" w:rsidRPr="003A6B78" w:rsidRDefault="00897B1A" w:rsidP="003A6B78">
      <w:pPr>
        <w:jc w:val="center"/>
        <w:rPr>
          <w:rFonts w:ascii="Times New Roman" w:hAnsi="Times New Roman" w:cs="Times New Roman"/>
          <w:b/>
          <w:bCs/>
        </w:rPr>
      </w:pP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rPr>
        <w:instrText>INCLUDEPICTURE  "https://bgscience.ru/files_html/35059/image001.png" \* MERGEFORMATINET</w:instrText>
      </w:r>
      <w:r>
        <w:rPr>
          <w:rFonts w:ascii="Times New Roman" w:hAnsi="Times New Roman" w:cs="Times New Roman"/>
        </w:rPr>
        <w:instrText xml:space="preserve"> </w:instrText>
      </w:r>
      <w:r>
        <w:rPr>
          <w:rFonts w:ascii="Times New Roman" w:hAnsi="Times New Roman" w:cs="Times New Roman"/>
        </w:rPr>
        <w:fldChar w:fldCharType="separate"/>
      </w:r>
      <w:r w:rsidR="00423088">
        <w:rPr>
          <w:rFonts w:ascii="Times New Roman" w:hAnsi="Times New Roman" w:cs="Times New Roman"/>
        </w:rPr>
        <w:pict>
          <v:shape id="_x0000_i1027" type="#_x0000_t75" alt="" style="width:364.2pt;height:184.8pt">
            <v:imagedata r:id="rId17" r:href="rId18"/>
          </v:shape>
        </w:pict>
      </w:r>
      <w:r>
        <w:rPr>
          <w:rFonts w:ascii="Times New Roman" w:hAnsi="Times New Roman" w:cs="Times New Roman"/>
        </w:rPr>
        <w:fldChar w:fldCharType="end"/>
      </w:r>
    </w:p>
    <w:p w:rsidR="009B0C4F" w:rsidRPr="003A6B78" w:rsidRDefault="009B0C4F" w:rsidP="003A6B78">
      <w:pPr>
        <w:ind w:right="113" w:firstLine="822"/>
        <w:jc w:val="both"/>
        <w:rPr>
          <w:rFonts w:ascii="Times New Roman" w:hAnsi="Times New Roman" w:cs="Times New Roman"/>
        </w:rPr>
      </w:pPr>
    </w:p>
    <w:p w:rsidR="009B0C4F" w:rsidRPr="003A6B78" w:rsidRDefault="009B0C4F" w:rsidP="003A6B78">
      <w:pPr>
        <w:ind w:right="113"/>
        <w:jc w:val="center"/>
        <w:rPr>
          <w:rFonts w:ascii="Times New Roman" w:hAnsi="Times New Roman" w:cs="Times New Roman"/>
          <w:bCs/>
          <w:iCs/>
        </w:rPr>
      </w:pPr>
      <w:r w:rsidRPr="003A6B78">
        <w:rPr>
          <w:rFonts w:ascii="Times New Roman" w:hAnsi="Times New Roman" w:cs="Times New Roman"/>
        </w:rPr>
        <w:t xml:space="preserve">Рисунок 1 - </w:t>
      </w:r>
      <w:r w:rsidRPr="003A6B78">
        <w:rPr>
          <w:rFonts w:ascii="Times New Roman" w:hAnsi="Times New Roman" w:cs="Times New Roman"/>
          <w:bCs/>
          <w:iCs/>
        </w:rPr>
        <w:t>Понятие инновационная логистика</w:t>
      </w:r>
    </w:p>
    <w:p w:rsidR="009B0C4F" w:rsidRPr="003A6B78" w:rsidRDefault="009B0C4F" w:rsidP="003A6B78">
      <w:pPr>
        <w:ind w:right="113"/>
        <w:jc w:val="center"/>
        <w:rPr>
          <w:rFonts w:ascii="Times New Roman" w:hAnsi="Times New Roman" w:cs="Times New Roman"/>
        </w:rPr>
      </w:pPr>
    </w:p>
    <w:p w:rsidR="009B0C4F" w:rsidRPr="003A6B78" w:rsidRDefault="009B0C4F" w:rsidP="003A6B78">
      <w:pPr>
        <w:ind w:right="113" w:firstLine="822"/>
        <w:jc w:val="both"/>
        <w:rPr>
          <w:rFonts w:ascii="Times New Roman" w:hAnsi="Times New Roman" w:cs="Times New Roman"/>
          <w:b/>
        </w:rPr>
      </w:pPr>
      <w:r w:rsidRPr="003A6B78">
        <w:rPr>
          <w:rFonts w:ascii="Times New Roman" w:hAnsi="Times New Roman" w:cs="Times New Roman"/>
          <w:b/>
        </w:rPr>
        <w:t>2. Принципы разработки и реализации логистических инноваций.</w:t>
      </w:r>
    </w:p>
    <w:p w:rsidR="009B0C4F" w:rsidRPr="003A6B78" w:rsidRDefault="009B0C4F" w:rsidP="003A6B78">
      <w:pPr>
        <w:ind w:right="113" w:firstLine="822"/>
        <w:jc w:val="both"/>
        <w:rPr>
          <w:rFonts w:ascii="Times New Roman" w:hAnsi="Times New Roman" w:cs="Times New Roman"/>
        </w:rPr>
      </w:pPr>
      <w:r w:rsidRPr="003A6B78">
        <w:rPr>
          <w:rFonts w:ascii="Times New Roman" w:hAnsi="Times New Roman" w:cs="Times New Roman"/>
        </w:rPr>
        <w:t>Разработка и реализация логистических инноваций сводятся к трем принципам.</w:t>
      </w:r>
    </w:p>
    <w:p w:rsidR="009B0C4F" w:rsidRPr="003A6B78" w:rsidRDefault="009B0C4F" w:rsidP="003A6B78">
      <w:pPr>
        <w:ind w:right="113" w:firstLine="822"/>
        <w:jc w:val="both"/>
        <w:rPr>
          <w:rFonts w:ascii="Times New Roman" w:hAnsi="Times New Roman" w:cs="Times New Roman"/>
        </w:rPr>
      </w:pPr>
      <w:r w:rsidRPr="003A6B78">
        <w:rPr>
          <w:rFonts w:ascii="Times New Roman" w:hAnsi="Times New Roman" w:cs="Times New Roman"/>
        </w:rPr>
        <w:t>1. Финансовые преимущества, например, экономия финансовых средств за счет увеличения производительности труда, снижения трудоемкости логистических процедур и операций, использования в производстве экономичного оборудования.</w:t>
      </w:r>
    </w:p>
    <w:p w:rsidR="009B0C4F" w:rsidRPr="003A6B78" w:rsidRDefault="009B0C4F" w:rsidP="003A6B78">
      <w:pPr>
        <w:ind w:right="113" w:firstLine="822"/>
        <w:jc w:val="both"/>
        <w:rPr>
          <w:rFonts w:ascii="Times New Roman" w:hAnsi="Times New Roman" w:cs="Times New Roman"/>
        </w:rPr>
      </w:pPr>
      <w:r w:rsidRPr="003A6B78">
        <w:rPr>
          <w:rFonts w:ascii="Times New Roman" w:hAnsi="Times New Roman" w:cs="Times New Roman"/>
        </w:rPr>
        <w:t>2. Адаптация форм и методов логистической деятельности, которые на выходе преобразуются в инновации в существующих разновидностях логистических процессов на предприятиях.</w:t>
      </w:r>
    </w:p>
    <w:p w:rsidR="009B0C4F" w:rsidRPr="003A6B78" w:rsidRDefault="009B0C4F" w:rsidP="003A6B78">
      <w:pPr>
        <w:ind w:right="113" w:firstLine="822"/>
        <w:jc w:val="both"/>
        <w:rPr>
          <w:rFonts w:ascii="Times New Roman" w:hAnsi="Times New Roman" w:cs="Times New Roman"/>
        </w:rPr>
      </w:pPr>
      <w:r w:rsidRPr="003A6B78">
        <w:rPr>
          <w:rFonts w:ascii="Times New Roman" w:hAnsi="Times New Roman" w:cs="Times New Roman"/>
        </w:rPr>
        <w:t>3. Сбалансированность между результатами и затратами на реализацию инновационных мероприятий, что, в свою очередь, предполагает использование логистических нововведений, соответствующих реально достижимым организационным, экономическим и техническим условиям, которые имеются на предприятии в период внедрения инноваций.</w:t>
      </w:r>
    </w:p>
    <w:p w:rsidR="009B0C4F" w:rsidRPr="003A6B78" w:rsidRDefault="009B0C4F" w:rsidP="003A6B78">
      <w:pPr>
        <w:ind w:right="113" w:firstLine="822"/>
        <w:jc w:val="both"/>
        <w:rPr>
          <w:rFonts w:ascii="Times New Roman" w:hAnsi="Times New Roman" w:cs="Times New Roman"/>
          <w:b/>
        </w:rPr>
      </w:pPr>
      <w:r w:rsidRPr="003A6B78">
        <w:rPr>
          <w:rFonts w:ascii="Times New Roman" w:hAnsi="Times New Roman" w:cs="Times New Roman"/>
          <w:b/>
        </w:rPr>
        <w:t>3. Современная концепция управления логистическими инновациями</w:t>
      </w:r>
    </w:p>
    <w:p w:rsidR="009B0C4F" w:rsidRPr="003A6B78" w:rsidRDefault="009B0C4F" w:rsidP="003A6B78">
      <w:pPr>
        <w:ind w:right="113" w:firstLine="822"/>
        <w:jc w:val="both"/>
        <w:rPr>
          <w:rFonts w:ascii="Times New Roman" w:hAnsi="Times New Roman" w:cs="Times New Roman"/>
        </w:rPr>
      </w:pPr>
      <w:r w:rsidRPr="003A6B78">
        <w:rPr>
          <w:rFonts w:ascii="Times New Roman" w:hAnsi="Times New Roman" w:cs="Times New Roman"/>
        </w:rPr>
        <w:t>Современная концепция управления логистическими инновациями основывается на стратегическом управлении, целью которого является формирование культуры инноваций.</w:t>
      </w:r>
    </w:p>
    <w:p w:rsidR="009B0C4F" w:rsidRPr="003A6B78" w:rsidRDefault="009B0C4F" w:rsidP="003A6B78">
      <w:pPr>
        <w:ind w:right="113" w:firstLine="822"/>
        <w:jc w:val="both"/>
        <w:rPr>
          <w:rFonts w:ascii="Times New Roman" w:hAnsi="Times New Roman" w:cs="Times New Roman"/>
        </w:rPr>
      </w:pPr>
      <w:r w:rsidRPr="003A6B78">
        <w:rPr>
          <w:rFonts w:ascii="Times New Roman" w:hAnsi="Times New Roman" w:cs="Times New Roman"/>
        </w:rPr>
        <w:lastRenderedPageBreak/>
        <w:t>Инновационная логистическая стратегия</w:t>
      </w:r>
      <w:r w:rsidRPr="003A6B78">
        <w:rPr>
          <w:rStyle w:val="apple-converted-space"/>
          <w:rFonts w:ascii="Times New Roman" w:hAnsi="Times New Roman"/>
        </w:rPr>
        <w:t> </w:t>
      </w:r>
      <w:r w:rsidRPr="003A6B78">
        <w:rPr>
          <w:rFonts w:ascii="Times New Roman" w:hAnsi="Times New Roman" w:cs="Times New Roman"/>
        </w:rPr>
        <w:t>-</w:t>
      </w:r>
      <w:r w:rsidRPr="003A6B78">
        <w:rPr>
          <w:rStyle w:val="apple-converted-space"/>
          <w:rFonts w:ascii="Times New Roman" w:hAnsi="Times New Roman"/>
        </w:rPr>
        <w:t> </w:t>
      </w:r>
      <w:r w:rsidRPr="003A6B78">
        <w:rPr>
          <w:rFonts w:ascii="Times New Roman" w:hAnsi="Times New Roman" w:cs="Times New Roman"/>
        </w:rPr>
        <w:t>это долгосрочное направление развития логистики, затрагивающее формы и средства ее реализации в организации, координации в межорганизационной и межфункциональной областях. Направления развития определяются высшим руководством предприятия в соответствии со стратегическими целями и обеспечивают оптимизацию все ресурсов организации в процессе управления как основными, так и сопутствующими логистическими потоками.</w:t>
      </w:r>
    </w:p>
    <w:p w:rsidR="009B0C4F" w:rsidRPr="003A6B78" w:rsidRDefault="009B0C4F" w:rsidP="003A6B78">
      <w:pPr>
        <w:jc w:val="center"/>
        <w:rPr>
          <w:rStyle w:val="ac"/>
          <w:rFonts w:ascii="Times New Roman" w:hAnsi="Times New Roman" w:cs="Times New Roman"/>
          <w:bCs/>
          <w:u w:val="single"/>
          <w:shd w:val="clear" w:color="auto" w:fill="FFFFFF"/>
        </w:rPr>
      </w:pPr>
    </w:p>
    <w:p w:rsidR="009B0C4F" w:rsidRDefault="009B0C4F" w:rsidP="003A6B78">
      <w:pPr>
        <w:pStyle w:val="ad"/>
        <w:spacing w:before="0" w:beforeAutospacing="0" w:after="0" w:afterAutospacing="0"/>
        <w:ind w:firstLine="720"/>
        <w:jc w:val="both"/>
        <w:rPr>
          <w:color w:val="000000"/>
        </w:rPr>
      </w:pPr>
      <w:r w:rsidRPr="0016472C">
        <w:rPr>
          <w:rFonts w:ascii="playfair_displayregular" w:hAnsi="playfair_displayregular"/>
          <w:b/>
          <w:bCs/>
          <w:color w:val="000000"/>
        </w:rPr>
        <w:t>Задание 1</w:t>
      </w:r>
      <w:r w:rsidRPr="0016472C">
        <w:rPr>
          <w:rFonts w:ascii="playfair_displayregular" w:hAnsi="playfair_displayregular"/>
          <w:color w:val="000000"/>
        </w:rPr>
        <w:t>.</w:t>
      </w:r>
      <w:r w:rsidRPr="0016472C">
        <w:rPr>
          <w:color w:val="000000"/>
        </w:rPr>
        <w:t xml:space="preserve"> </w:t>
      </w:r>
    </w:p>
    <w:p w:rsidR="009B0C4F" w:rsidRDefault="009B0C4F" w:rsidP="003A6B78">
      <w:pPr>
        <w:pStyle w:val="ad"/>
        <w:spacing w:before="0" w:beforeAutospacing="0" w:after="0" w:afterAutospacing="0"/>
        <w:ind w:firstLine="720"/>
        <w:jc w:val="both"/>
        <w:rPr>
          <w:color w:val="000000"/>
        </w:rPr>
      </w:pPr>
      <w:r w:rsidRPr="0016472C">
        <w:rPr>
          <w:rFonts w:ascii="playfair_displayregular" w:hAnsi="playfair_displayregular"/>
          <w:color w:val="000000"/>
        </w:rPr>
        <w:t>Главной задачей инноваций в управлении цепями поставок – новизна и оригинальность подходов к стандартному управлению в цепях поставок. Одним из примеров такого подхода может служить расчет оптимальной партии заказа с учетом финансовых потоков, в виде уходящих и приходящих платежей.</w:t>
      </w:r>
    </w:p>
    <w:p w:rsidR="009B0C4F" w:rsidRPr="0016472C" w:rsidRDefault="009B0C4F" w:rsidP="0032755A">
      <w:pPr>
        <w:pStyle w:val="ad"/>
        <w:spacing w:before="0" w:beforeAutospacing="0" w:after="0" w:afterAutospacing="0"/>
        <w:ind w:firstLine="720"/>
        <w:jc w:val="both"/>
        <w:rPr>
          <w:rFonts w:ascii="playfair_displayregular" w:hAnsi="playfair_displayregular"/>
          <w:color w:val="000000"/>
        </w:rPr>
      </w:pPr>
      <w:r>
        <w:rPr>
          <w:color w:val="000000"/>
        </w:rPr>
        <w:t>Р</w:t>
      </w:r>
      <w:r w:rsidRPr="0016472C">
        <w:rPr>
          <w:rFonts w:ascii="playfair_displayregular" w:hAnsi="playfair_displayregular"/>
          <w:color w:val="000000"/>
        </w:rPr>
        <w:t>ас</w:t>
      </w:r>
      <w:r>
        <w:rPr>
          <w:color w:val="000000"/>
        </w:rPr>
        <w:t>с</w:t>
      </w:r>
      <w:r w:rsidRPr="0016472C">
        <w:rPr>
          <w:rFonts w:ascii="playfair_displayregular" w:hAnsi="playfair_displayregular"/>
          <w:color w:val="000000"/>
        </w:rPr>
        <w:t>ч</w:t>
      </w:r>
      <w:r>
        <w:rPr>
          <w:color w:val="000000"/>
        </w:rPr>
        <w:t>итать</w:t>
      </w:r>
      <w:r w:rsidRPr="0016472C">
        <w:rPr>
          <w:rFonts w:ascii="playfair_displayregular" w:hAnsi="playfair_displayregular"/>
          <w:color w:val="000000"/>
        </w:rPr>
        <w:t xml:space="preserve"> оптимальн</w:t>
      </w:r>
      <w:r>
        <w:rPr>
          <w:color w:val="000000"/>
        </w:rPr>
        <w:t>ую</w:t>
      </w:r>
      <w:r w:rsidRPr="0016472C">
        <w:rPr>
          <w:rFonts w:ascii="playfair_displayregular" w:hAnsi="playfair_displayregular"/>
          <w:color w:val="000000"/>
        </w:rPr>
        <w:t xml:space="preserve"> парти</w:t>
      </w:r>
      <w:r>
        <w:rPr>
          <w:color w:val="000000"/>
        </w:rPr>
        <w:t>ю</w:t>
      </w:r>
      <w:r w:rsidRPr="0016472C">
        <w:rPr>
          <w:rFonts w:ascii="playfair_displayregular" w:hAnsi="playfair_displayregular"/>
          <w:color w:val="000000"/>
        </w:rPr>
        <w:t xml:space="preserve"> заказа с учетом финансовых потоков, в виде уходящих и приходящих платежей.</w:t>
      </w:r>
    </w:p>
    <w:p w:rsidR="009B0C4F" w:rsidRPr="0032755A" w:rsidRDefault="009B0C4F" w:rsidP="003A6B78">
      <w:pPr>
        <w:pStyle w:val="ad"/>
        <w:spacing w:before="0" w:beforeAutospacing="0" w:after="0" w:afterAutospacing="0"/>
        <w:ind w:firstLine="720"/>
        <w:jc w:val="both"/>
        <w:rPr>
          <w:color w:val="000000"/>
        </w:rPr>
      </w:pPr>
    </w:p>
    <w:p w:rsidR="009B0C4F" w:rsidRPr="0016472C" w:rsidRDefault="009B0C4F" w:rsidP="003A6B78">
      <w:pPr>
        <w:pStyle w:val="ad"/>
        <w:spacing w:before="0" w:beforeAutospacing="0" w:after="0" w:afterAutospacing="0"/>
        <w:ind w:firstLine="720"/>
        <w:jc w:val="both"/>
        <w:rPr>
          <w:rFonts w:ascii="playfair_displayregular" w:hAnsi="playfair_displayregular"/>
          <w:color w:val="000000"/>
        </w:rPr>
      </w:pPr>
      <w:r w:rsidRPr="0016472C">
        <w:rPr>
          <w:rFonts w:ascii="playfair_displayregular" w:hAnsi="playfair_displayregular"/>
          <w:color w:val="000000"/>
        </w:rPr>
        <w:t>При этом учитываются следующие особенности:</w:t>
      </w:r>
    </w:p>
    <w:p w:rsidR="009B0C4F" w:rsidRPr="0016472C" w:rsidRDefault="009B0C4F" w:rsidP="003A6B78">
      <w:pPr>
        <w:pStyle w:val="ad"/>
        <w:spacing w:before="0" w:beforeAutospacing="0" w:after="0" w:afterAutospacing="0"/>
        <w:ind w:firstLine="720"/>
        <w:jc w:val="both"/>
        <w:rPr>
          <w:rFonts w:ascii="playfair_displayregular" w:hAnsi="playfair_displayregular"/>
          <w:color w:val="000000"/>
        </w:rPr>
      </w:pPr>
      <w:r w:rsidRPr="0016472C">
        <w:rPr>
          <w:rFonts w:ascii="playfair_displayregular" w:hAnsi="playfair_displayregular"/>
          <w:color w:val="000000"/>
        </w:rPr>
        <w:t>1. Уходящие платежи: затраты на закупку Сз и затраты на поставку Со (оформление и транспортировка) учитываются в момент Т=0, т.е. в начале каждого интервала (цикла) поставки.</w:t>
      </w:r>
    </w:p>
    <w:p w:rsidR="009B0C4F" w:rsidRPr="0016472C" w:rsidRDefault="009B0C4F" w:rsidP="003A6B78">
      <w:pPr>
        <w:pStyle w:val="ad"/>
        <w:spacing w:before="0" w:beforeAutospacing="0" w:after="0" w:afterAutospacing="0"/>
        <w:ind w:firstLine="720"/>
        <w:jc w:val="both"/>
        <w:rPr>
          <w:rFonts w:ascii="playfair_displayregular" w:hAnsi="playfair_displayregular"/>
          <w:color w:val="000000"/>
        </w:rPr>
      </w:pPr>
      <w:r w:rsidRPr="0016472C">
        <w:rPr>
          <w:rFonts w:ascii="playfair_displayregular" w:hAnsi="playfair_displayregular"/>
          <w:color w:val="000000"/>
        </w:rPr>
        <w:t>2. Уходящие платежи, отражающие затраты на хранение Сх, в рассматриваемых вариантах расчетной модели могут быть учтены: в момент Т=0, в момент окончания цикла Т или в момент Т/2 т.е. в середине цикла.</w:t>
      </w:r>
    </w:p>
    <w:p w:rsidR="009B0C4F" w:rsidRPr="0016472C" w:rsidRDefault="009B0C4F" w:rsidP="003A6B78">
      <w:pPr>
        <w:pStyle w:val="ad"/>
        <w:spacing w:before="0" w:beforeAutospacing="0" w:after="0" w:afterAutospacing="0"/>
        <w:ind w:firstLine="720"/>
        <w:jc w:val="both"/>
        <w:rPr>
          <w:rFonts w:ascii="playfair_displayregular" w:hAnsi="playfair_displayregular"/>
          <w:color w:val="000000"/>
        </w:rPr>
      </w:pPr>
      <w:r w:rsidRPr="0016472C">
        <w:rPr>
          <w:rFonts w:ascii="playfair_displayregular" w:hAnsi="playfair_displayregular"/>
          <w:color w:val="000000"/>
        </w:rPr>
        <w:t>3. Приходящие платежи Ср отнесены к моменту Т/2, т.е. к середине цикла.</w:t>
      </w:r>
    </w:p>
    <w:p w:rsidR="009B0C4F" w:rsidRPr="0016472C" w:rsidRDefault="009B0C4F" w:rsidP="003A6B78">
      <w:pPr>
        <w:pStyle w:val="ad"/>
        <w:shd w:val="clear" w:color="auto" w:fill="FFFFFF"/>
        <w:spacing w:before="0" w:beforeAutospacing="0" w:after="0" w:afterAutospacing="0"/>
        <w:ind w:firstLine="720"/>
        <w:jc w:val="both"/>
      </w:pPr>
      <w:r w:rsidRPr="0016472C">
        <w:t>4.   Все платежи приводятся к середине цикла Т/2; если платеж осуществляется раньше момента Т/2, то учет временной стоимости денег производится с помощью коэффициента К</w:t>
      </w:r>
      <w:r w:rsidRPr="0016472C">
        <w:rPr>
          <w:vertAlign w:val="subscript"/>
        </w:rPr>
        <w:t>1</w:t>
      </w:r>
      <w:r w:rsidRPr="0016472C">
        <w:t>, отражающего схему начисления простых процентов при годовой ставке наращивания r</w:t>
      </w:r>
    </w:p>
    <w:p w:rsidR="009B0C4F" w:rsidRPr="0016472C" w:rsidRDefault="009B0C4F" w:rsidP="0032755A">
      <w:pPr>
        <w:pStyle w:val="ad"/>
        <w:shd w:val="clear" w:color="auto" w:fill="FFFFFF"/>
        <w:tabs>
          <w:tab w:val="left" w:pos="1230"/>
          <w:tab w:val="left" w:pos="1380"/>
          <w:tab w:val="center" w:pos="5066"/>
          <w:tab w:val="right" w:pos="9355"/>
        </w:tabs>
        <w:spacing w:before="0" w:beforeAutospacing="0" w:after="0" w:afterAutospacing="0"/>
      </w:pPr>
      <w:r>
        <w:tab/>
      </w:r>
      <w:r>
        <w:tab/>
        <w:t xml:space="preserve">                        </w:t>
      </w:r>
      <w:r>
        <w:tab/>
      </w:r>
      <w:r w:rsidR="00897B1A">
        <w:fldChar w:fldCharType="begin"/>
      </w:r>
      <w:r w:rsidR="00897B1A">
        <w:instrText xml:space="preserve"> </w:instrText>
      </w:r>
      <w:r w:rsidR="00897B1A">
        <w:instrText>INCLUDEPICTURE  "https://www.kazedu.kz/images/referats/a40/122096/1.png" \* MERGEFORMATINET</w:instrText>
      </w:r>
      <w:r w:rsidR="00897B1A">
        <w:instrText xml:space="preserve"> </w:instrText>
      </w:r>
      <w:r w:rsidR="00897B1A">
        <w:fldChar w:fldCharType="separate"/>
      </w:r>
      <w:r w:rsidR="00423088">
        <w:pict>
          <v:shape id="_x0000_i1028" type="#_x0000_t75" alt="" style="width:117pt;height:51pt">
            <v:imagedata r:id="rId19" r:href="rId20"/>
          </v:shape>
        </w:pict>
      </w:r>
      <w:r w:rsidR="00897B1A">
        <w:fldChar w:fldCharType="end"/>
      </w:r>
      <w:r w:rsidRPr="0016472C">
        <w:t>,                                                                (5)</w:t>
      </w:r>
    </w:p>
    <w:p w:rsidR="009B0C4F" w:rsidRDefault="009B0C4F" w:rsidP="003A6B78">
      <w:pPr>
        <w:pStyle w:val="ad"/>
        <w:shd w:val="clear" w:color="auto" w:fill="FFFFFF"/>
        <w:spacing w:before="0" w:beforeAutospacing="0" w:after="0" w:afterAutospacing="0"/>
        <w:ind w:firstLine="720"/>
        <w:jc w:val="both"/>
      </w:pPr>
    </w:p>
    <w:p w:rsidR="009B0C4F" w:rsidRPr="0016472C" w:rsidRDefault="009B0C4F" w:rsidP="003A6B78">
      <w:pPr>
        <w:pStyle w:val="ad"/>
        <w:shd w:val="clear" w:color="auto" w:fill="FFFFFF"/>
        <w:spacing w:before="0" w:beforeAutospacing="0" w:after="0" w:afterAutospacing="0"/>
        <w:ind w:firstLine="720"/>
        <w:jc w:val="both"/>
      </w:pPr>
      <w:r w:rsidRPr="0016472C">
        <w:t>Если платежи осуществляются позже момента Т/2, то используется коэффициент К</w:t>
      </w:r>
      <w:r w:rsidRPr="0016472C">
        <w:rPr>
          <w:vertAlign w:val="subscript"/>
        </w:rPr>
        <w:t>2</w:t>
      </w:r>
      <w:r w:rsidRPr="0016472C">
        <w:t>, отражающий учет дисконта d по схеме простых процентов.</w:t>
      </w:r>
    </w:p>
    <w:p w:rsidR="009B0C4F" w:rsidRDefault="00897B1A" w:rsidP="003A6B78">
      <w:pPr>
        <w:pStyle w:val="ad"/>
        <w:shd w:val="clear" w:color="auto" w:fill="FFFFFF"/>
        <w:spacing w:before="0" w:beforeAutospacing="0" w:after="0" w:afterAutospacing="0"/>
        <w:ind w:firstLine="720"/>
        <w:jc w:val="right"/>
      </w:pPr>
      <w:r>
        <w:fldChar w:fldCharType="begin"/>
      </w:r>
      <w:r>
        <w:instrText xml:space="preserve"> </w:instrText>
      </w:r>
      <w:r>
        <w:instrText>INCLUDEPICTURE  "https://www.kazedu.kz/images/referats/a40/1220</w:instrText>
      </w:r>
      <w:r>
        <w:instrText>96/2.png" \* MERGEFORMATINET</w:instrText>
      </w:r>
      <w:r>
        <w:instrText xml:space="preserve"> </w:instrText>
      </w:r>
      <w:r>
        <w:fldChar w:fldCharType="separate"/>
      </w:r>
      <w:r w:rsidR="00423088">
        <w:pict>
          <v:shape id="_x0000_i1029" type="#_x0000_t75" alt="" style="width:3in;height:54.6pt">
            <v:imagedata r:id="rId21" r:href="rId22"/>
          </v:shape>
        </w:pict>
      </w:r>
      <w:r>
        <w:fldChar w:fldCharType="end"/>
      </w:r>
      <w:r w:rsidR="009B0C4F" w:rsidRPr="0016472C">
        <w:t> ,                                             (6)</w:t>
      </w:r>
    </w:p>
    <w:p w:rsidR="009B0C4F" w:rsidRPr="0016472C" w:rsidRDefault="009B0C4F" w:rsidP="003A6B78">
      <w:pPr>
        <w:pStyle w:val="ad"/>
        <w:shd w:val="clear" w:color="auto" w:fill="FFFFFF"/>
        <w:spacing w:before="0" w:beforeAutospacing="0" w:after="0" w:afterAutospacing="0"/>
        <w:ind w:firstLine="720"/>
        <w:jc w:val="right"/>
      </w:pPr>
    </w:p>
    <w:p w:rsidR="009B0C4F" w:rsidRPr="0016472C" w:rsidRDefault="009B0C4F" w:rsidP="003A6B78">
      <w:pPr>
        <w:pStyle w:val="ad"/>
        <w:shd w:val="clear" w:color="auto" w:fill="FFFFFF"/>
        <w:spacing w:before="0" w:beforeAutospacing="0" w:after="0" w:afterAutospacing="0"/>
        <w:ind w:firstLine="720"/>
        <w:jc w:val="both"/>
      </w:pPr>
      <w:r w:rsidRPr="0016472C">
        <w:t>Таким образом, в работе для определения параметров классической модели EOQ получены три расчетные схемы, позволяющие учитывать временную стоимость денег.</w:t>
      </w:r>
    </w:p>
    <w:p w:rsidR="009B0C4F" w:rsidRPr="0016472C" w:rsidRDefault="009B0C4F" w:rsidP="003A6B78">
      <w:pPr>
        <w:pStyle w:val="ad"/>
        <w:shd w:val="clear" w:color="auto" w:fill="FFFFFF"/>
        <w:spacing w:before="0" w:beforeAutospacing="0" w:after="0" w:afterAutospacing="0"/>
        <w:ind w:firstLine="720"/>
        <w:jc w:val="both"/>
      </w:pPr>
      <w:r w:rsidRPr="0016472C">
        <w:t>При расчетах стоит учитывать влияние следующих факторов.</w:t>
      </w:r>
    </w:p>
    <w:p w:rsidR="009B0C4F" w:rsidRPr="0016472C" w:rsidRDefault="009B0C4F" w:rsidP="003A6B78">
      <w:pPr>
        <w:pStyle w:val="ad"/>
        <w:shd w:val="clear" w:color="auto" w:fill="FFFFFF"/>
        <w:spacing w:before="0" w:beforeAutospacing="0" w:after="0" w:afterAutospacing="0"/>
        <w:ind w:firstLine="720"/>
        <w:jc w:val="both"/>
      </w:pPr>
      <w:r w:rsidRPr="0016472C">
        <w:t>Во-первых, уходящие платежи, связанны с закупкой С</w:t>
      </w:r>
      <w:r w:rsidRPr="0016472C">
        <w:rPr>
          <w:vertAlign w:val="subscript"/>
        </w:rPr>
        <w:t>з</w:t>
      </w:r>
      <w:r w:rsidRPr="0016472C">
        <w:rPr>
          <w:rStyle w:val="apple-converted-space"/>
        </w:rPr>
        <w:t> </w:t>
      </w:r>
      <w:r w:rsidRPr="0016472C">
        <w:t>и организацией поставки С</w:t>
      </w:r>
      <w:r w:rsidRPr="0016472C">
        <w:rPr>
          <w:vertAlign w:val="subscript"/>
        </w:rPr>
        <w:t>о</w:t>
      </w:r>
      <w:r w:rsidRPr="0016472C">
        <w:t>, необходимо рассматривать раздельно и в общем случае относить к разным моментам времени.</w:t>
      </w:r>
    </w:p>
    <w:p w:rsidR="009B0C4F" w:rsidRPr="0016472C" w:rsidRDefault="009B0C4F" w:rsidP="003A6B78">
      <w:pPr>
        <w:pStyle w:val="ad"/>
        <w:shd w:val="clear" w:color="auto" w:fill="FFFFFF"/>
        <w:spacing w:before="0" w:beforeAutospacing="0" w:after="0" w:afterAutospacing="0"/>
        <w:ind w:firstLine="720"/>
        <w:jc w:val="both"/>
      </w:pPr>
      <w:r w:rsidRPr="0016472C">
        <w:t>Во-вторых, уходящие платежи С</w:t>
      </w:r>
      <w:r w:rsidRPr="0016472C">
        <w:rPr>
          <w:vertAlign w:val="subscript"/>
        </w:rPr>
        <w:t>о</w:t>
      </w:r>
      <w:r w:rsidRPr="0016472C">
        <w:t>, С</w:t>
      </w:r>
      <w:r w:rsidRPr="0016472C">
        <w:rPr>
          <w:vertAlign w:val="subscript"/>
        </w:rPr>
        <w:t>з</w:t>
      </w:r>
      <w:r w:rsidRPr="0016472C">
        <w:rPr>
          <w:rStyle w:val="apple-converted-space"/>
        </w:rPr>
        <w:t> </w:t>
      </w:r>
      <w:r w:rsidRPr="0016472C">
        <w:t>или С</w:t>
      </w:r>
      <w:r w:rsidRPr="0016472C">
        <w:rPr>
          <w:vertAlign w:val="subscript"/>
        </w:rPr>
        <w:t>х</w:t>
      </w:r>
      <w:r w:rsidRPr="0016472C">
        <w:rPr>
          <w:rStyle w:val="apple-converted-space"/>
        </w:rPr>
        <w:t> </w:t>
      </w:r>
      <w:r w:rsidRPr="0016472C">
        <w:t>при условии их осуществления до момента Т=0 должны корректироваться с учетом коэффициента:</w:t>
      </w:r>
    </w:p>
    <w:p w:rsidR="009B0C4F" w:rsidRPr="0016472C" w:rsidRDefault="00897B1A" w:rsidP="003A6B78">
      <w:pPr>
        <w:pStyle w:val="ad"/>
        <w:shd w:val="clear" w:color="auto" w:fill="FFFFFF"/>
        <w:spacing w:before="0" w:beforeAutospacing="0" w:after="0" w:afterAutospacing="0"/>
        <w:ind w:firstLine="720"/>
        <w:jc w:val="right"/>
      </w:pPr>
      <w:r>
        <w:fldChar w:fldCharType="begin"/>
      </w:r>
      <w:r>
        <w:instrText xml:space="preserve"> </w:instrText>
      </w:r>
      <w:r>
        <w:instrText>INCLUDEPICTURE  "https://www.kazedu.kz/images/referats/a40/122096/3.png" \* MERGEFORMATINET</w:instrText>
      </w:r>
      <w:r>
        <w:instrText xml:space="preserve"> </w:instrText>
      </w:r>
      <w:r>
        <w:fldChar w:fldCharType="separate"/>
      </w:r>
      <w:r w:rsidR="00423088">
        <w:pict>
          <v:shape id="_x0000_i1030" type="#_x0000_t75" alt="" style="width:161.4pt;height:60.6pt">
            <v:imagedata r:id="rId23" r:href="rId24"/>
          </v:shape>
        </w:pict>
      </w:r>
      <w:r>
        <w:fldChar w:fldCharType="end"/>
      </w:r>
      <w:r w:rsidR="009B0C4F" w:rsidRPr="0016472C">
        <w:t>,                                                     (7)</w:t>
      </w:r>
    </w:p>
    <w:p w:rsidR="009B0C4F" w:rsidRPr="0016472C" w:rsidRDefault="009B0C4F" w:rsidP="0032755A">
      <w:pPr>
        <w:pStyle w:val="ad"/>
        <w:shd w:val="clear" w:color="auto" w:fill="FFFFFF"/>
        <w:spacing w:before="0" w:beforeAutospacing="0" w:after="0" w:afterAutospacing="0"/>
        <w:jc w:val="both"/>
      </w:pPr>
      <w:r w:rsidRPr="0016472C">
        <w:t>где Θ – интервал, отражающий время «предоплаты».</w:t>
      </w:r>
    </w:p>
    <w:p w:rsidR="009B0C4F" w:rsidRPr="0016472C" w:rsidRDefault="009B0C4F" w:rsidP="003A6B78">
      <w:pPr>
        <w:pStyle w:val="ad"/>
        <w:shd w:val="clear" w:color="auto" w:fill="FFFFFF"/>
        <w:spacing w:before="0" w:beforeAutospacing="0" w:after="0" w:afterAutospacing="0"/>
        <w:ind w:firstLine="720"/>
        <w:jc w:val="both"/>
      </w:pPr>
      <w:r w:rsidRPr="0016472C">
        <w:lastRenderedPageBreak/>
        <w:t>В-третьих, уходящие платежи, например, затраты на хранение С</w:t>
      </w:r>
      <w:r w:rsidRPr="0016472C">
        <w:rPr>
          <w:vertAlign w:val="subscript"/>
        </w:rPr>
        <w:t>х</w:t>
      </w:r>
      <w:r w:rsidRPr="0016472C">
        <w:t>, осуществляемые после окончания интервала Т, должны корректироваться с помощью коэффициента:</w:t>
      </w:r>
    </w:p>
    <w:p w:rsidR="009B0C4F" w:rsidRPr="0016472C" w:rsidRDefault="00897B1A" w:rsidP="003A6B78">
      <w:pPr>
        <w:pStyle w:val="ad"/>
        <w:shd w:val="clear" w:color="auto" w:fill="FFFFFF"/>
        <w:spacing w:before="0" w:beforeAutospacing="0" w:after="0" w:afterAutospacing="0"/>
        <w:ind w:firstLine="720"/>
        <w:jc w:val="right"/>
      </w:pPr>
      <w:r>
        <w:fldChar w:fldCharType="begin"/>
      </w:r>
      <w:r>
        <w:instrText xml:space="preserve"> </w:instrText>
      </w:r>
      <w:r>
        <w:instrText>INCLUDEPICTURE  "https://www.kazedu.kz/images/referats/a40/122096/4</w:instrText>
      </w:r>
      <w:r>
        <w:instrText>.png" \* MERGEFORMATINET</w:instrText>
      </w:r>
      <w:r>
        <w:instrText xml:space="preserve"> </w:instrText>
      </w:r>
      <w:r>
        <w:fldChar w:fldCharType="separate"/>
      </w:r>
      <w:r w:rsidR="00423088">
        <w:pict>
          <v:shape id="_x0000_i1031" type="#_x0000_t75" alt="" style="width:278.4pt;height:54.6pt">
            <v:imagedata r:id="rId25" r:href="rId26"/>
          </v:shape>
        </w:pict>
      </w:r>
      <w:r>
        <w:fldChar w:fldCharType="end"/>
      </w:r>
      <w:r w:rsidR="009B0C4F" w:rsidRPr="0016472C">
        <w:t>,                               (8)</w:t>
      </w:r>
    </w:p>
    <w:p w:rsidR="009B0C4F" w:rsidRPr="0016472C" w:rsidRDefault="009B0C4F" w:rsidP="0032755A">
      <w:pPr>
        <w:pStyle w:val="ad"/>
        <w:shd w:val="clear" w:color="auto" w:fill="FFFFFF"/>
        <w:spacing w:before="0" w:beforeAutospacing="0" w:after="0" w:afterAutospacing="0"/>
        <w:jc w:val="both"/>
      </w:pPr>
      <w:r w:rsidRPr="0016472C">
        <w:t>где η – интервал, учитывающий время оплаты после окончания цикла Т.</w:t>
      </w:r>
    </w:p>
    <w:p w:rsidR="009B0C4F" w:rsidRDefault="009B0C4F" w:rsidP="003A6B78">
      <w:pPr>
        <w:pStyle w:val="ad"/>
        <w:shd w:val="clear" w:color="auto" w:fill="FFFFFF"/>
        <w:spacing w:before="0" w:beforeAutospacing="0" w:after="0" w:afterAutospacing="0"/>
        <w:ind w:firstLine="720"/>
        <w:jc w:val="both"/>
      </w:pPr>
    </w:p>
    <w:p w:rsidR="009B0C4F" w:rsidRPr="0016472C" w:rsidRDefault="009B0C4F" w:rsidP="003A6B78">
      <w:pPr>
        <w:pStyle w:val="ad"/>
        <w:shd w:val="clear" w:color="auto" w:fill="FFFFFF"/>
        <w:spacing w:before="0" w:beforeAutospacing="0" w:after="0" w:afterAutospacing="0"/>
        <w:ind w:firstLine="720"/>
        <w:jc w:val="both"/>
      </w:pPr>
      <w:r w:rsidRPr="0016472C">
        <w:t>Соответственно, если Θ= η=0 пользуемся формулами (1) и (2).</w:t>
      </w:r>
    </w:p>
    <w:p w:rsidR="009B0C4F" w:rsidRPr="0016472C" w:rsidRDefault="009B0C4F" w:rsidP="003A6B78">
      <w:pPr>
        <w:pStyle w:val="ad"/>
        <w:shd w:val="clear" w:color="auto" w:fill="FFFFFF"/>
        <w:spacing w:before="0" w:beforeAutospacing="0" w:after="0" w:afterAutospacing="0"/>
        <w:ind w:firstLine="720"/>
        <w:jc w:val="both"/>
      </w:pPr>
      <w:r w:rsidRPr="0016472C">
        <w:t>Получаем, что для расчета суммарных затрат следует пользоваться следующей формулой:</w:t>
      </w:r>
    </w:p>
    <w:p w:rsidR="009B0C4F" w:rsidRPr="0016472C" w:rsidRDefault="00897B1A" w:rsidP="003A6B78">
      <w:pPr>
        <w:pStyle w:val="ad"/>
        <w:shd w:val="clear" w:color="auto" w:fill="FFFFFF"/>
        <w:spacing w:before="0" w:beforeAutospacing="0" w:after="0" w:afterAutospacing="0"/>
        <w:ind w:firstLine="720"/>
        <w:jc w:val="right"/>
      </w:pPr>
      <w:r>
        <w:fldChar w:fldCharType="begin"/>
      </w:r>
      <w:r>
        <w:instrText xml:space="preserve"> </w:instrText>
      </w:r>
      <w:r>
        <w:instrText>INCLUDEPICTURE  "https://www.kazedu.kz/images/referats/a40/122096/5.png" \* MERGEFORMATINET</w:instrText>
      </w:r>
      <w:r>
        <w:instrText xml:space="preserve"> </w:instrText>
      </w:r>
      <w:r>
        <w:fldChar w:fldCharType="separate"/>
      </w:r>
      <w:r w:rsidR="00423088">
        <w:pict>
          <v:shape id="_x0000_i1032" type="#_x0000_t75" alt="" style="width:333pt;height:58.8pt">
            <v:imagedata r:id="rId27" r:href="rId28"/>
          </v:shape>
        </w:pict>
      </w:r>
      <w:r>
        <w:fldChar w:fldCharType="end"/>
      </w:r>
      <w:r w:rsidR="009B0C4F" w:rsidRPr="0016472C">
        <w:t>,                  (9)</w:t>
      </w:r>
    </w:p>
    <w:p w:rsidR="009B0C4F" w:rsidRPr="0016472C" w:rsidRDefault="009B0C4F" w:rsidP="0032755A">
      <w:pPr>
        <w:pStyle w:val="ad"/>
        <w:shd w:val="clear" w:color="auto" w:fill="FFFFFF"/>
        <w:spacing w:before="0" w:beforeAutospacing="0" w:after="0" w:afterAutospacing="0"/>
        <w:jc w:val="both"/>
      </w:pPr>
      <w:r w:rsidRPr="0016472C">
        <w:t>где С</w:t>
      </w:r>
      <w:r w:rsidRPr="0016472C">
        <w:rPr>
          <w:vertAlign w:val="subscript"/>
        </w:rPr>
        <w:t>П</w:t>
      </w:r>
      <w:r w:rsidRPr="0016472C">
        <w:t>- цена единицы продукции, руб/ед;</w:t>
      </w:r>
    </w:p>
    <w:p w:rsidR="009B0C4F" w:rsidRPr="0016472C" w:rsidRDefault="009B0C4F" w:rsidP="003A6B78">
      <w:pPr>
        <w:pStyle w:val="ad"/>
        <w:shd w:val="clear" w:color="auto" w:fill="FFFFFF"/>
        <w:spacing w:before="0" w:beforeAutospacing="0" w:after="0" w:afterAutospacing="0"/>
        <w:ind w:firstLine="720"/>
        <w:jc w:val="both"/>
      </w:pPr>
      <w:r w:rsidRPr="0016472C">
        <w:t>s – уровень текущего запаса, ед.;</w:t>
      </w:r>
    </w:p>
    <w:p w:rsidR="009B0C4F" w:rsidRPr="0016472C" w:rsidRDefault="009B0C4F" w:rsidP="003A6B78">
      <w:pPr>
        <w:pStyle w:val="ad"/>
        <w:shd w:val="clear" w:color="auto" w:fill="FFFFFF"/>
        <w:spacing w:before="0" w:beforeAutospacing="0" w:after="0" w:afterAutospacing="0"/>
        <w:ind w:firstLine="720"/>
        <w:jc w:val="both"/>
      </w:pPr>
      <w:r w:rsidRPr="0016472C">
        <w:t>С</w:t>
      </w:r>
      <w:r w:rsidRPr="0016472C">
        <w:rPr>
          <w:vertAlign w:val="subscript"/>
        </w:rPr>
        <w:t>о</w:t>
      </w:r>
      <w:r w:rsidRPr="0016472C">
        <w:rPr>
          <w:rStyle w:val="apple-converted-space"/>
        </w:rPr>
        <w:t> </w:t>
      </w:r>
      <w:r w:rsidRPr="0016472C">
        <w:t>– затраты на поставку одной партии, руб/заказ;</w:t>
      </w:r>
    </w:p>
    <w:p w:rsidR="009B0C4F" w:rsidRPr="0016472C" w:rsidRDefault="009B0C4F" w:rsidP="003A6B78">
      <w:pPr>
        <w:pStyle w:val="ad"/>
        <w:shd w:val="clear" w:color="auto" w:fill="FFFFFF"/>
        <w:spacing w:before="0" w:beforeAutospacing="0" w:after="0" w:afterAutospacing="0"/>
        <w:ind w:firstLine="720"/>
        <w:jc w:val="both"/>
      </w:pPr>
      <w:r w:rsidRPr="0016472C">
        <w:t>С</w:t>
      </w:r>
      <w:r w:rsidRPr="0016472C">
        <w:rPr>
          <w:vertAlign w:val="subscript"/>
        </w:rPr>
        <w:t>х</w:t>
      </w:r>
      <w:r w:rsidRPr="0016472C">
        <w:t>- затраты на хранение единицы продукции, руб;</w:t>
      </w:r>
    </w:p>
    <w:p w:rsidR="009B0C4F" w:rsidRPr="0016472C" w:rsidRDefault="009B0C4F" w:rsidP="003A6B78">
      <w:pPr>
        <w:pStyle w:val="ad"/>
        <w:shd w:val="clear" w:color="auto" w:fill="FFFFFF"/>
        <w:spacing w:before="0" w:beforeAutospacing="0" w:after="0" w:afterAutospacing="0"/>
        <w:ind w:firstLine="720"/>
        <w:jc w:val="both"/>
      </w:pPr>
      <w:r w:rsidRPr="0016472C">
        <w:t>Д – объем годового потребления, ед/год.</w:t>
      </w:r>
    </w:p>
    <w:p w:rsidR="009B0C4F" w:rsidRPr="0016472C" w:rsidRDefault="009B0C4F" w:rsidP="003A6B78">
      <w:pPr>
        <w:pStyle w:val="ad"/>
        <w:spacing w:before="300" w:beforeAutospacing="0" w:after="300" w:afterAutospacing="0"/>
        <w:rPr>
          <w:rFonts w:ascii="playfair_displayregular" w:hAnsi="playfair_displayregular"/>
          <w:color w:val="000000"/>
        </w:rPr>
      </w:pPr>
      <w:r w:rsidRPr="0016472C">
        <w:rPr>
          <w:rFonts w:ascii="playfair_displayregular" w:hAnsi="playfair_displayregular"/>
          <w:color w:val="000000"/>
        </w:rPr>
        <w:t xml:space="preserve">Таблица </w:t>
      </w:r>
      <w:r w:rsidRPr="0016472C">
        <w:rPr>
          <w:color w:val="000000"/>
        </w:rPr>
        <w:t xml:space="preserve">- </w:t>
      </w:r>
      <w:r w:rsidRPr="0016472C">
        <w:rPr>
          <w:rFonts w:ascii="playfair_displayregular" w:hAnsi="playfair_displayregular"/>
          <w:color w:val="000000"/>
        </w:rPr>
        <w:t>Исходные данные для задания 1</w:t>
      </w:r>
    </w:p>
    <w:tbl>
      <w:tblPr>
        <w:tblW w:w="9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085"/>
        <w:gridCol w:w="1292"/>
        <w:gridCol w:w="1689"/>
        <w:gridCol w:w="1620"/>
        <w:gridCol w:w="2099"/>
        <w:gridCol w:w="1857"/>
      </w:tblGrid>
      <w:tr w:rsidR="009B0C4F" w:rsidRPr="0016472C" w:rsidTr="00C047BA">
        <w:tc>
          <w:tcPr>
            <w:tcW w:w="1085" w:type="dxa"/>
            <w:vAlign w:val="center"/>
          </w:tcPr>
          <w:p w:rsidR="009B0C4F" w:rsidRPr="0016472C" w:rsidRDefault="009B0C4F" w:rsidP="00C047BA">
            <w:pPr>
              <w:jc w:val="center"/>
              <w:rPr>
                <w:rFonts w:ascii="playfair_displayregular" w:hAnsi="playfair_displayregular"/>
              </w:rPr>
            </w:pPr>
            <w:r w:rsidRPr="0016472C">
              <w:rPr>
                <w:rFonts w:ascii="playfair_displayregular" w:hAnsi="playfair_displayregular"/>
              </w:rPr>
              <w:t>Вариант</w:t>
            </w:r>
          </w:p>
        </w:tc>
        <w:tc>
          <w:tcPr>
            <w:tcW w:w="0" w:type="auto"/>
            <w:vAlign w:val="center"/>
          </w:tcPr>
          <w:p w:rsidR="009B0C4F" w:rsidRPr="0016472C" w:rsidRDefault="009B0C4F" w:rsidP="00C047BA">
            <w:pPr>
              <w:pStyle w:val="ad"/>
              <w:spacing w:before="0" w:beforeAutospacing="0" w:after="0" w:afterAutospacing="0"/>
              <w:jc w:val="center"/>
              <w:rPr>
                <w:rFonts w:ascii="playfair_displayregular" w:hAnsi="playfair_displayregular"/>
                <w:color w:val="000000"/>
              </w:rPr>
            </w:pPr>
            <w:r w:rsidRPr="0016472C">
              <w:rPr>
                <w:rFonts w:ascii="playfair_displayregular" w:hAnsi="playfair_displayregular"/>
                <w:color w:val="000000"/>
              </w:rPr>
              <w:t>Уровень тек.запаса</w:t>
            </w:r>
          </w:p>
          <w:p w:rsidR="009B0C4F" w:rsidRPr="0016472C" w:rsidRDefault="009B0C4F" w:rsidP="00C047BA">
            <w:pPr>
              <w:pStyle w:val="ad"/>
              <w:spacing w:before="0" w:beforeAutospacing="0" w:after="0" w:afterAutospacing="0"/>
              <w:jc w:val="center"/>
              <w:rPr>
                <w:rFonts w:ascii="playfair_displayregular" w:hAnsi="playfair_displayregular"/>
                <w:color w:val="000000"/>
              </w:rPr>
            </w:pPr>
            <w:r w:rsidRPr="0016472C">
              <w:rPr>
                <w:rFonts w:ascii="playfair_displayregular" w:hAnsi="playfair_displayregular"/>
                <w:color w:val="000000"/>
              </w:rPr>
              <w:t>(s)</w:t>
            </w:r>
          </w:p>
        </w:tc>
        <w:tc>
          <w:tcPr>
            <w:tcW w:w="0" w:type="auto"/>
            <w:vAlign w:val="center"/>
          </w:tcPr>
          <w:p w:rsidR="009B0C4F" w:rsidRPr="0016472C" w:rsidRDefault="009B0C4F" w:rsidP="00C047BA">
            <w:pPr>
              <w:jc w:val="center"/>
              <w:rPr>
                <w:rFonts w:ascii="playfair_displayregular" w:hAnsi="playfair_displayregular"/>
              </w:rPr>
            </w:pPr>
            <w:r w:rsidRPr="0016472C">
              <w:rPr>
                <w:rFonts w:ascii="playfair_displayregular" w:hAnsi="playfair_displayregular"/>
              </w:rPr>
              <w:t>Цена единицы продукции (СП )</w:t>
            </w:r>
          </w:p>
        </w:tc>
        <w:tc>
          <w:tcPr>
            <w:tcW w:w="0" w:type="auto"/>
            <w:vAlign w:val="center"/>
          </w:tcPr>
          <w:p w:rsidR="009B0C4F" w:rsidRPr="0016472C" w:rsidRDefault="009B0C4F" w:rsidP="00C047BA">
            <w:pPr>
              <w:pStyle w:val="ad"/>
              <w:spacing w:before="0" w:beforeAutospacing="0" w:after="0" w:afterAutospacing="0"/>
              <w:jc w:val="center"/>
              <w:rPr>
                <w:rFonts w:ascii="playfair_displayregular" w:hAnsi="playfair_displayregular"/>
                <w:color w:val="000000"/>
              </w:rPr>
            </w:pPr>
            <w:r w:rsidRPr="0016472C">
              <w:rPr>
                <w:rFonts w:ascii="playfair_displayregular" w:hAnsi="playfair_displayregular"/>
                <w:color w:val="000000"/>
              </w:rPr>
              <w:t>Затраты на поставку одной партии</w:t>
            </w:r>
          </w:p>
          <w:p w:rsidR="009B0C4F" w:rsidRPr="0016472C" w:rsidRDefault="009B0C4F" w:rsidP="00C047BA">
            <w:pPr>
              <w:pStyle w:val="ad"/>
              <w:spacing w:before="0" w:beforeAutospacing="0" w:after="0" w:afterAutospacing="0"/>
              <w:jc w:val="center"/>
              <w:rPr>
                <w:rFonts w:ascii="playfair_displayregular" w:hAnsi="playfair_displayregular"/>
                <w:color w:val="000000"/>
              </w:rPr>
            </w:pPr>
            <w:r w:rsidRPr="0016472C">
              <w:rPr>
                <w:rFonts w:ascii="playfair_displayregular" w:hAnsi="playfair_displayregular"/>
                <w:color w:val="000000"/>
              </w:rPr>
              <w:t>(Со )</w:t>
            </w:r>
          </w:p>
        </w:tc>
        <w:tc>
          <w:tcPr>
            <w:tcW w:w="0" w:type="auto"/>
            <w:vAlign w:val="center"/>
          </w:tcPr>
          <w:p w:rsidR="009B0C4F" w:rsidRPr="0016472C" w:rsidRDefault="009B0C4F" w:rsidP="00C047BA">
            <w:pPr>
              <w:jc w:val="center"/>
              <w:rPr>
                <w:rFonts w:ascii="playfair_displayregular" w:hAnsi="playfair_displayregular"/>
              </w:rPr>
            </w:pPr>
            <w:r w:rsidRPr="0016472C">
              <w:rPr>
                <w:rFonts w:ascii="playfair_displayregular" w:hAnsi="playfair_displayregular"/>
              </w:rPr>
              <w:t>Затраты на хранение единицы продукции (Сх )</w:t>
            </w:r>
          </w:p>
        </w:tc>
        <w:tc>
          <w:tcPr>
            <w:tcW w:w="0" w:type="auto"/>
            <w:vAlign w:val="center"/>
          </w:tcPr>
          <w:p w:rsidR="009B0C4F" w:rsidRPr="0016472C" w:rsidRDefault="009B0C4F" w:rsidP="00C047BA">
            <w:pPr>
              <w:jc w:val="center"/>
              <w:rPr>
                <w:rFonts w:ascii="playfair_displayregular" w:hAnsi="playfair_displayregular"/>
              </w:rPr>
            </w:pPr>
            <w:r w:rsidRPr="0016472C">
              <w:rPr>
                <w:rFonts w:ascii="playfair_displayregular" w:hAnsi="playfair_displayregular"/>
              </w:rPr>
              <w:t>Объем годового потребления (Д)</w:t>
            </w:r>
          </w:p>
        </w:tc>
      </w:tr>
      <w:tr w:rsidR="009B0C4F" w:rsidRPr="0016472C" w:rsidTr="00C047BA">
        <w:tc>
          <w:tcPr>
            <w:tcW w:w="1085" w:type="dxa"/>
            <w:vAlign w:val="center"/>
          </w:tcPr>
          <w:p w:rsidR="009B0C4F" w:rsidRPr="0016472C" w:rsidRDefault="009B0C4F" w:rsidP="00C047BA">
            <w:pPr>
              <w:jc w:val="center"/>
              <w:rPr>
                <w:rFonts w:ascii="playfair_displayregular" w:hAnsi="playfair_displayregular"/>
              </w:rPr>
            </w:pPr>
            <w:r w:rsidRPr="0016472C">
              <w:rPr>
                <w:rFonts w:ascii="playfair_displayregular" w:hAnsi="playfair_displayregular"/>
              </w:rPr>
              <w:t>1</w:t>
            </w:r>
          </w:p>
        </w:tc>
        <w:tc>
          <w:tcPr>
            <w:tcW w:w="0" w:type="auto"/>
            <w:vAlign w:val="center"/>
          </w:tcPr>
          <w:p w:rsidR="009B0C4F" w:rsidRPr="0016472C" w:rsidRDefault="009B0C4F" w:rsidP="00C047BA">
            <w:pPr>
              <w:jc w:val="center"/>
              <w:rPr>
                <w:rFonts w:ascii="playfair_displayregular" w:hAnsi="playfair_displayregular"/>
              </w:rPr>
            </w:pPr>
            <w:r w:rsidRPr="0016472C">
              <w:rPr>
                <w:rFonts w:ascii="playfair_displayregular" w:hAnsi="playfair_displayregular"/>
              </w:rPr>
              <w:t>100</w:t>
            </w:r>
          </w:p>
        </w:tc>
        <w:tc>
          <w:tcPr>
            <w:tcW w:w="0" w:type="auto"/>
            <w:vAlign w:val="center"/>
          </w:tcPr>
          <w:p w:rsidR="009B0C4F" w:rsidRPr="0016472C" w:rsidRDefault="009B0C4F" w:rsidP="00C047BA">
            <w:pPr>
              <w:jc w:val="center"/>
              <w:rPr>
                <w:rFonts w:ascii="playfair_displayregular" w:hAnsi="playfair_displayregular"/>
              </w:rPr>
            </w:pPr>
            <w:r w:rsidRPr="0016472C">
              <w:rPr>
                <w:rFonts w:ascii="playfair_displayregular" w:hAnsi="playfair_displayregular"/>
              </w:rPr>
              <w:t>10</w:t>
            </w:r>
          </w:p>
        </w:tc>
        <w:tc>
          <w:tcPr>
            <w:tcW w:w="0" w:type="auto"/>
            <w:vAlign w:val="center"/>
          </w:tcPr>
          <w:p w:rsidR="009B0C4F" w:rsidRPr="0016472C" w:rsidRDefault="009B0C4F" w:rsidP="00C047BA">
            <w:pPr>
              <w:jc w:val="center"/>
              <w:rPr>
                <w:rFonts w:ascii="playfair_displayregular" w:hAnsi="playfair_displayregular"/>
              </w:rPr>
            </w:pPr>
            <w:r w:rsidRPr="0016472C">
              <w:rPr>
                <w:rFonts w:ascii="playfair_displayregular" w:hAnsi="playfair_displayregular"/>
              </w:rPr>
              <w:t>1000</w:t>
            </w:r>
          </w:p>
        </w:tc>
        <w:tc>
          <w:tcPr>
            <w:tcW w:w="0" w:type="auto"/>
            <w:vAlign w:val="center"/>
          </w:tcPr>
          <w:p w:rsidR="009B0C4F" w:rsidRPr="0016472C" w:rsidRDefault="009B0C4F" w:rsidP="00C047BA">
            <w:pPr>
              <w:jc w:val="center"/>
              <w:rPr>
                <w:rFonts w:ascii="playfair_displayregular" w:hAnsi="playfair_displayregular"/>
              </w:rPr>
            </w:pPr>
            <w:r w:rsidRPr="0016472C">
              <w:rPr>
                <w:rFonts w:ascii="playfair_displayregular" w:hAnsi="playfair_displayregular"/>
              </w:rPr>
              <w:t>500</w:t>
            </w:r>
          </w:p>
        </w:tc>
        <w:tc>
          <w:tcPr>
            <w:tcW w:w="0" w:type="auto"/>
            <w:vAlign w:val="center"/>
          </w:tcPr>
          <w:p w:rsidR="009B0C4F" w:rsidRPr="0016472C" w:rsidRDefault="009B0C4F" w:rsidP="00C047BA">
            <w:pPr>
              <w:jc w:val="center"/>
              <w:rPr>
                <w:rFonts w:ascii="playfair_displayregular" w:hAnsi="playfair_displayregular"/>
              </w:rPr>
            </w:pPr>
            <w:r w:rsidRPr="0016472C">
              <w:rPr>
                <w:rFonts w:ascii="playfair_displayregular" w:hAnsi="playfair_displayregular"/>
              </w:rPr>
              <w:t>15000</w:t>
            </w:r>
          </w:p>
        </w:tc>
      </w:tr>
      <w:tr w:rsidR="009B0C4F" w:rsidRPr="0016472C" w:rsidTr="00C047BA">
        <w:tc>
          <w:tcPr>
            <w:tcW w:w="1085" w:type="dxa"/>
            <w:vAlign w:val="center"/>
          </w:tcPr>
          <w:p w:rsidR="009B0C4F" w:rsidRPr="0016472C" w:rsidRDefault="009B0C4F" w:rsidP="00C047BA">
            <w:pPr>
              <w:jc w:val="center"/>
              <w:rPr>
                <w:rFonts w:ascii="playfair_displayregular" w:hAnsi="playfair_displayregular"/>
              </w:rPr>
            </w:pPr>
            <w:r w:rsidRPr="0016472C">
              <w:rPr>
                <w:rFonts w:ascii="playfair_displayregular" w:hAnsi="playfair_displayregular"/>
              </w:rPr>
              <w:t>2</w:t>
            </w:r>
          </w:p>
        </w:tc>
        <w:tc>
          <w:tcPr>
            <w:tcW w:w="0" w:type="auto"/>
            <w:vAlign w:val="center"/>
          </w:tcPr>
          <w:p w:rsidR="009B0C4F" w:rsidRPr="0016472C" w:rsidRDefault="009B0C4F" w:rsidP="00C047BA">
            <w:pPr>
              <w:jc w:val="center"/>
              <w:rPr>
                <w:rFonts w:ascii="playfair_displayregular" w:hAnsi="playfair_displayregular"/>
              </w:rPr>
            </w:pPr>
            <w:r w:rsidRPr="0016472C">
              <w:rPr>
                <w:rFonts w:ascii="playfair_displayregular" w:hAnsi="playfair_displayregular"/>
              </w:rPr>
              <w:t>200</w:t>
            </w:r>
          </w:p>
        </w:tc>
        <w:tc>
          <w:tcPr>
            <w:tcW w:w="0" w:type="auto"/>
            <w:vAlign w:val="center"/>
          </w:tcPr>
          <w:p w:rsidR="009B0C4F" w:rsidRPr="0016472C" w:rsidRDefault="009B0C4F" w:rsidP="00C047BA">
            <w:pPr>
              <w:jc w:val="center"/>
              <w:rPr>
                <w:rFonts w:ascii="playfair_displayregular" w:hAnsi="playfair_displayregular"/>
              </w:rPr>
            </w:pPr>
            <w:r w:rsidRPr="0016472C">
              <w:rPr>
                <w:rFonts w:ascii="playfair_displayregular" w:hAnsi="playfair_displayregular"/>
              </w:rPr>
              <w:t>5</w:t>
            </w:r>
          </w:p>
        </w:tc>
        <w:tc>
          <w:tcPr>
            <w:tcW w:w="0" w:type="auto"/>
            <w:vAlign w:val="center"/>
          </w:tcPr>
          <w:p w:rsidR="009B0C4F" w:rsidRPr="0016472C" w:rsidRDefault="009B0C4F" w:rsidP="00C047BA">
            <w:pPr>
              <w:jc w:val="center"/>
              <w:rPr>
                <w:rFonts w:ascii="playfair_displayregular" w:hAnsi="playfair_displayregular"/>
              </w:rPr>
            </w:pPr>
            <w:r w:rsidRPr="0016472C">
              <w:rPr>
                <w:rFonts w:ascii="playfair_displayregular" w:hAnsi="playfair_displayregular"/>
              </w:rPr>
              <w:t>1500</w:t>
            </w:r>
          </w:p>
        </w:tc>
        <w:tc>
          <w:tcPr>
            <w:tcW w:w="0" w:type="auto"/>
            <w:vAlign w:val="center"/>
          </w:tcPr>
          <w:p w:rsidR="009B0C4F" w:rsidRPr="0016472C" w:rsidRDefault="009B0C4F" w:rsidP="00C047BA">
            <w:pPr>
              <w:jc w:val="center"/>
              <w:rPr>
                <w:rFonts w:ascii="playfair_displayregular" w:hAnsi="playfair_displayregular"/>
              </w:rPr>
            </w:pPr>
            <w:r w:rsidRPr="0016472C">
              <w:rPr>
                <w:rFonts w:ascii="playfair_displayregular" w:hAnsi="playfair_displayregular"/>
              </w:rPr>
              <w:t>600</w:t>
            </w:r>
          </w:p>
        </w:tc>
        <w:tc>
          <w:tcPr>
            <w:tcW w:w="0" w:type="auto"/>
            <w:vAlign w:val="center"/>
          </w:tcPr>
          <w:p w:rsidR="009B0C4F" w:rsidRPr="0016472C" w:rsidRDefault="009B0C4F" w:rsidP="00C047BA">
            <w:pPr>
              <w:jc w:val="center"/>
              <w:rPr>
                <w:rFonts w:ascii="playfair_displayregular" w:hAnsi="playfair_displayregular"/>
              </w:rPr>
            </w:pPr>
            <w:r w:rsidRPr="0016472C">
              <w:rPr>
                <w:rFonts w:ascii="playfair_displayregular" w:hAnsi="playfair_displayregular"/>
              </w:rPr>
              <w:t>12000</w:t>
            </w:r>
          </w:p>
        </w:tc>
      </w:tr>
      <w:tr w:rsidR="009B0C4F" w:rsidRPr="0016472C" w:rsidTr="00C047BA">
        <w:tc>
          <w:tcPr>
            <w:tcW w:w="1085" w:type="dxa"/>
            <w:vAlign w:val="center"/>
          </w:tcPr>
          <w:p w:rsidR="009B0C4F" w:rsidRPr="0016472C" w:rsidRDefault="009B0C4F" w:rsidP="00C047BA">
            <w:pPr>
              <w:jc w:val="center"/>
              <w:rPr>
                <w:rFonts w:ascii="playfair_displayregular" w:hAnsi="playfair_displayregular"/>
              </w:rPr>
            </w:pPr>
            <w:r w:rsidRPr="0016472C">
              <w:rPr>
                <w:rFonts w:ascii="playfair_displayregular" w:hAnsi="playfair_displayregular"/>
              </w:rPr>
              <w:t>3</w:t>
            </w:r>
          </w:p>
        </w:tc>
        <w:tc>
          <w:tcPr>
            <w:tcW w:w="0" w:type="auto"/>
            <w:vAlign w:val="center"/>
          </w:tcPr>
          <w:p w:rsidR="009B0C4F" w:rsidRPr="0016472C" w:rsidRDefault="009B0C4F" w:rsidP="00C047BA">
            <w:pPr>
              <w:jc w:val="center"/>
              <w:rPr>
                <w:rFonts w:ascii="playfair_displayregular" w:hAnsi="playfair_displayregular"/>
              </w:rPr>
            </w:pPr>
            <w:r w:rsidRPr="0016472C">
              <w:rPr>
                <w:rFonts w:ascii="playfair_displayregular" w:hAnsi="playfair_displayregular"/>
              </w:rPr>
              <w:t>150</w:t>
            </w:r>
          </w:p>
        </w:tc>
        <w:tc>
          <w:tcPr>
            <w:tcW w:w="0" w:type="auto"/>
            <w:vAlign w:val="center"/>
          </w:tcPr>
          <w:p w:rsidR="009B0C4F" w:rsidRPr="0016472C" w:rsidRDefault="009B0C4F" w:rsidP="00C047BA">
            <w:pPr>
              <w:jc w:val="center"/>
              <w:rPr>
                <w:rFonts w:ascii="playfair_displayregular" w:hAnsi="playfair_displayregular"/>
              </w:rPr>
            </w:pPr>
            <w:r w:rsidRPr="0016472C">
              <w:rPr>
                <w:rFonts w:ascii="playfair_displayregular" w:hAnsi="playfair_displayregular"/>
              </w:rPr>
              <w:t>20</w:t>
            </w:r>
          </w:p>
        </w:tc>
        <w:tc>
          <w:tcPr>
            <w:tcW w:w="0" w:type="auto"/>
            <w:vAlign w:val="center"/>
          </w:tcPr>
          <w:p w:rsidR="009B0C4F" w:rsidRPr="0016472C" w:rsidRDefault="009B0C4F" w:rsidP="00C047BA">
            <w:pPr>
              <w:jc w:val="center"/>
              <w:rPr>
                <w:rFonts w:ascii="playfair_displayregular" w:hAnsi="playfair_displayregular"/>
              </w:rPr>
            </w:pPr>
            <w:r w:rsidRPr="0016472C">
              <w:rPr>
                <w:rFonts w:ascii="playfair_displayregular" w:hAnsi="playfair_displayregular"/>
              </w:rPr>
              <w:t>2000</w:t>
            </w:r>
          </w:p>
        </w:tc>
        <w:tc>
          <w:tcPr>
            <w:tcW w:w="0" w:type="auto"/>
            <w:vAlign w:val="center"/>
          </w:tcPr>
          <w:p w:rsidR="009B0C4F" w:rsidRPr="0016472C" w:rsidRDefault="009B0C4F" w:rsidP="00C047BA">
            <w:pPr>
              <w:jc w:val="center"/>
              <w:rPr>
                <w:rFonts w:ascii="playfair_displayregular" w:hAnsi="playfair_displayregular"/>
              </w:rPr>
            </w:pPr>
            <w:r w:rsidRPr="0016472C">
              <w:rPr>
                <w:rFonts w:ascii="playfair_displayregular" w:hAnsi="playfair_displayregular"/>
              </w:rPr>
              <w:t>700</w:t>
            </w:r>
          </w:p>
        </w:tc>
        <w:tc>
          <w:tcPr>
            <w:tcW w:w="0" w:type="auto"/>
            <w:vAlign w:val="center"/>
          </w:tcPr>
          <w:p w:rsidR="009B0C4F" w:rsidRPr="0016472C" w:rsidRDefault="009B0C4F" w:rsidP="00C047BA">
            <w:pPr>
              <w:jc w:val="center"/>
              <w:rPr>
                <w:rFonts w:ascii="playfair_displayregular" w:hAnsi="playfair_displayregular"/>
              </w:rPr>
            </w:pPr>
            <w:r w:rsidRPr="0016472C">
              <w:rPr>
                <w:rFonts w:ascii="playfair_displayregular" w:hAnsi="playfair_displayregular"/>
              </w:rPr>
              <w:t>8000</w:t>
            </w:r>
          </w:p>
        </w:tc>
      </w:tr>
      <w:tr w:rsidR="009B0C4F" w:rsidRPr="0016472C" w:rsidTr="00C047BA">
        <w:tc>
          <w:tcPr>
            <w:tcW w:w="1085" w:type="dxa"/>
            <w:vAlign w:val="center"/>
          </w:tcPr>
          <w:p w:rsidR="009B0C4F" w:rsidRPr="0016472C" w:rsidRDefault="009B0C4F" w:rsidP="00C047BA">
            <w:pPr>
              <w:jc w:val="center"/>
              <w:rPr>
                <w:rFonts w:ascii="playfair_displayregular" w:hAnsi="playfair_displayregular"/>
              </w:rPr>
            </w:pPr>
            <w:r w:rsidRPr="0016472C">
              <w:rPr>
                <w:rFonts w:ascii="playfair_displayregular" w:hAnsi="playfair_displayregular"/>
              </w:rPr>
              <w:t>4</w:t>
            </w:r>
          </w:p>
        </w:tc>
        <w:tc>
          <w:tcPr>
            <w:tcW w:w="0" w:type="auto"/>
            <w:vAlign w:val="center"/>
          </w:tcPr>
          <w:p w:rsidR="009B0C4F" w:rsidRPr="0016472C" w:rsidRDefault="009B0C4F" w:rsidP="00C047BA">
            <w:pPr>
              <w:jc w:val="center"/>
              <w:rPr>
                <w:rFonts w:ascii="playfair_displayregular" w:hAnsi="playfair_displayregular"/>
              </w:rPr>
            </w:pPr>
            <w:r w:rsidRPr="0016472C">
              <w:rPr>
                <w:rFonts w:ascii="playfair_displayregular" w:hAnsi="playfair_displayregular"/>
              </w:rPr>
              <w:t>120</w:t>
            </w:r>
          </w:p>
        </w:tc>
        <w:tc>
          <w:tcPr>
            <w:tcW w:w="0" w:type="auto"/>
            <w:vAlign w:val="center"/>
          </w:tcPr>
          <w:p w:rsidR="009B0C4F" w:rsidRPr="0016472C" w:rsidRDefault="009B0C4F" w:rsidP="00C047BA">
            <w:pPr>
              <w:jc w:val="center"/>
              <w:rPr>
                <w:rFonts w:ascii="playfair_displayregular" w:hAnsi="playfair_displayregular"/>
              </w:rPr>
            </w:pPr>
            <w:r w:rsidRPr="0016472C">
              <w:rPr>
                <w:rFonts w:ascii="playfair_displayregular" w:hAnsi="playfair_displayregular"/>
              </w:rPr>
              <w:t>15</w:t>
            </w:r>
          </w:p>
        </w:tc>
        <w:tc>
          <w:tcPr>
            <w:tcW w:w="0" w:type="auto"/>
            <w:vAlign w:val="center"/>
          </w:tcPr>
          <w:p w:rsidR="009B0C4F" w:rsidRPr="0016472C" w:rsidRDefault="009B0C4F" w:rsidP="00C047BA">
            <w:pPr>
              <w:jc w:val="center"/>
              <w:rPr>
                <w:rFonts w:ascii="playfair_displayregular" w:hAnsi="playfair_displayregular"/>
              </w:rPr>
            </w:pPr>
            <w:r w:rsidRPr="0016472C">
              <w:rPr>
                <w:rFonts w:ascii="playfair_displayregular" w:hAnsi="playfair_displayregular"/>
              </w:rPr>
              <w:t>1800</w:t>
            </w:r>
          </w:p>
        </w:tc>
        <w:tc>
          <w:tcPr>
            <w:tcW w:w="0" w:type="auto"/>
            <w:vAlign w:val="center"/>
          </w:tcPr>
          <w:p w:rsidR="009B0C4F" w:rsidRPr="0016472C" w:rsidRDefault="009B0C4F" w:rsidP="00C047BA">
            <w:pPr>
              <w:jc w:val="center"/>
              <w:rPr>
                <w:rFonts w:ascii="playfair_displayregular" w:hAnsi="playfair_displayregular"/>
              </w:rPr>
            </w:pPr>
            <w:r w:rsidRPr="0016472C">
              <w:rPr>
                <w:rFonts w:ascii="playfair_displayregular" w:hAnsi="playfair_displayregular"/>
              </w:rPr>
              <w:t>800</w:t>
            </w:r>
          </w:p>
        </w:tc>
        <w:tc>
          <w:tcPr>
            <w:tcW w:w="0" w:type="auto"/>
            <w:vAlign w:val="center"/>
          </w:tcPr>
          <w:p w:rsidR="009B0C4F" w:rsidRPr="0016472C" w:rsidRDefault="009B0C4F" w:rsidP="00C047BA">
            <w:pPr>
              <w:jc w:val="center"/>
              <w:rPr>
                <w:rFonts w:ascii="playfair_displayregular" w:hAnsi="playfair_displayregular"/>
              </w:rPr>
            </w:pPr>
            <w:r w:rsidRPr="0016472C">
              <w:rPr>
                <w:rFonts w:ascii="playfair_displayregular" w:hAnsi="playfair_displayregular"/>
              </w:rPr>
              <w:t>9000</w:t>
            </w:r>
          </w:p>
        </w:tc>
      </w:tr>
      <w:tr w:rsidR="009B0C4F" w:rsidRPr="0016472C" w:rsidTr="00C047BA">
        <w:tc>
          <w:tcPr>
            <w:tcW w:w="1085" w:type="dxa"/>
            <w:vAlign w:val="center"/>
          </w:tcPr>
          <w:p w:rsidR="009B0C4F" w:rsidRPr="0016472C" w:rsidRDefault="009B0C4F" w:rsidP="00C047BA">
            <w:pPr>
              <w:jc w:val="center"/>
              <w:rPr>
                <w:rFonts w:ascii="playfair_displayregular" w:hAnsi="playfair_displayregular"/>
              </w:rPr>
            </w:pPr>
            <w:r w:rsidRPr="0016472C">
              <w:rPr>
                <w:rFonts w:ascii="playfair_displayregular" w:hAnsi="playfair_displayregular"/>
              </w:rPr>
              <w:t>5</w:t>
            </w:r>
          </w:p>
        </w:tc>
        <w:tc>
          <w:tcPr>
            <w:tcW w:w="0" w:type="auto"/>
            <w:vAlign w:val="center"/>
          </w:tcPr>
          <w:p w:rsidR="009B0C4F" w:rsidRPr="0016472C" w:rsidRDefault="009B0C4F" w:rsidP="00C047BA">
            <w:pPr>
              <w:jc w:val="center"/>
              <w:rPr>
                <w:rFonts w:ascii="playfair_displayregular" w:hAnsi="playfair_displayregular"/>
              </w:rPr>
            </w:pPr>
            <w:r w:rsidRPr="0016472C">
              <w:rPr>
                <w:rFonts w:ascii="playfair_displayregular" w:hAnsi="playfair_displayregular"/>
              </w:rPr>
              <w:t>130</w:t>
            </w:r>
          </w:p>
        </w:tc>
        <w:tc>
          <w:tcPr>
            <w:tcW w:w="0" w:type="auto"/>
            <w:vAlign w:val="center"/>
          </w:tcPr>
          <w:p w:rsidR="009B0C4F" w:rsidRPr="0016472C" w:rsidRDefault="009B0C4F" w:rsidP="00C047BA">
            <w:pPr>
              <w:jc w:val="center"/>
              <w:rPr>
                <w:rFonts w:ascii="playfair_displayregular" w:hAnsi="playfair_displayregular"/>
              </w:rPr>
            </w:pPr>
            <w:r w:rsidRPr="0016472C">
              <w:rPr>
                <w:rFonts w:ascii="playfair_displayregular" w:hAnsi="playfair_displayregular"/>
              </w:rPr>
              <w:t>10</w:t>
            </w:r>
          </w:p>
        </w:tc>
        <w:tc>
          <w:tcPr>
            <w:tcW w:w="0" w:type="auto"/>
            <w:vAlign w:val="center"/>
          </w:tcPr>
          <w:p w:rsidR="009B0C4F" w:rsidRPr="0016472C" w:rsidRDefault="009B0C4F" w:rsidP="00C047BA">
            <w:pPr>
              <w:jc w:val="center"/>
              <w:rPr>
                <w:rFonts w:ascii="playfair_displayregular" w:hAnsi="playfair_displayregular"/>
              </w:rPr>
            </w:pPr>
            <w:r w:rsidRPr="0016472C">
              <w:rPr>
                <w:rFonts w:ascii="playfair_displayregular" w:hAnsi="playfair_displayregular"/>
              </w:rPr>
              <w:t>1600</w:t>
            </w:r>
          </w:p>
        </w:tc>
        <w:tc>
          <w:tcPr>
            <w:tcW w:w="0" w:type="auto"/>
            <w:vAlign w:val="center"/>
          </w:tcPr>
          <w:p w:rsidR="009B0C4F" w:rsidRPr="0016472C" w:rsidRDefault="009B0C4F" w:rsidP="00C047BA">
            <w:pPr>
              <w:jc w:val="center"/>
              <w:rPr>
                <w:rFonts w:ascii="playfair_displayregular" w:hAnsi="playfair_displayregular"/>
              </w:rPr>
            </w:pPr>
            <w:r w:rsidRPr="0016472C">
              <w:rPr>
                <w:rFonts w:ascii="playfair_displayregular" w:hAnsi="playfair_displayregular"/>
              </w:rPr>
              <w:t>900</w:t>
            </w:r>
          </w:p>
        </w:tc>
        <w:tc>
          <w:tcPr>
            <w:tcW w:w="0" w:type="auto"/>
            <w:vAlign w:val="center"/>
          </w:tcPr>
          <w:p w:rsidR="009B0C4F" w:rsidRPr="0016472C" w:rsidRDefault="009B0C4F" w:rsidP="00C047BA">
            <w:pPr>
              <w:jc w:val="center"/>
              <w:rPr>
                <w:rFonts w:ascii="playfair_displayregular" w:hAnsi="playfair_displayregular"/>
              </w:rPr>
            </w:pPr>
            <w:r w:rsidRPr="0016472C">
              <w:rPr>
                <w:rFonts w:ascii="playfair_displayregular" w:hAnsi="playfair_displayregular"/>
              </w:rPr>
              <w:t>10000</w:t>
            </w:r>
          </w:p>
        </w:tc>
      </w:tr>
      <w:tr w:rsidR="009B0C4F" w:rsidRPr="0016472C" w:rsidTr="00C047BA">
        <w:tc>
          <w:tcPr>
            <w:tcW w:w="1085" w:type="dxa"/>
            <w:vAlign w:val="center"/>
          </w:tcPr>
          <w:p w:rsidR="009B0C4F" w:rsidRPr="0016472C" w:rsidRDefault="009B0C4F" w:rsidP="00C047BA">
            <w:pPr>
              <w:jc w:val="center"/>
              <w:rPr>
                <w:rFonts w:ascii="playfair_displayregular" w:hAnsi="playfair_displayregular"/>
              </w:rPr>
            </w:pPr>
            <w:r w:rsidRPr="0016472C">
              <w:rPr>
                <w:rFonts w:ascii="playfair_displayregular" w:hAnsi="playfair_displayregular"/>
              </w:rPr>
              <w:t>6</w:t>
            </w:r>
          </w:p>
        </w:tc>
        <w:tc>
          <w:tcPr>
            <w:tcW w:w="0" w:type="auto"/>
            <w:vAlign w:val="center"/>
          </w:tcPr>
          <w:p w:rsidR="009B0C4F" w:rsidRPr="0016472C" w:rsidRDefault="009B0C4F" w:rsidP="00C047BA">
            <w:pPr>
              <w:jc w:val="center"/>
              <w:rPr>
                <w:rFonts w:ascii="playfair_displayregular" w:hAnsi="playfair_displayregular"/>
              </w:rPr>
            </w:pPr>
            <w:r w:rsidRPr="0016472C">
              <w:rPr>
                <w:rFonts w:ascii="playfair_displayregular" w:hAnsi="playfair_displayregular"/>
              </w:rPr>
              <w:t>150</w:t>
            </w:r>
          </w:p>
        </w:tc>
        <w:tc>
          <w:tcPr>
            <w:tcW w:w="0" w:type="auto"/>
            <w:vAlign w:val="center"/>
          </w:tcPr>
          <w:p w:rsidR="009B0C4F" w:rsidRPr="0016472C" w:rsidRDefault="009B0C4F" w:rsidP="00C047BA">
            <w:pPr>
              <w:jc w:val="center"/>
              <w:rPr>
                <w:rFonts w:ascii="playfair_displayregular" w:hAnsi="playfair_displayregular"/>
              </w:rPr>
            </w:pPr>
            <w:r w:rsidRPr="0016472C">
              <w:rPr>
                <w:rFonts w:ascii="playfair_displayregular" w:hAnsi="playfair_displayregular"/>
              </w:rPr>
              <w:t>15</w:t>
            </w:r>
          </w:p>
        </w:tc>
        <w:tc>
          <w:tcPr>
            <w:tcW w:w="0" w:type="auto"/>
            <w:vAlign w:val="center"/>
          </w:tcPr>
          <w:p w:rsidR="009B0C4F" w:rsidRPr="0016472C" w:rsidRDefault="009B0C4F" w:rsidP="00C047BA">
            <w:pPr>
              <w:jc w:val="center"/>
              <w:rPr>
                <w:rFonts w:ascii="playfair_displayregular" w:hAnsi="playfair_displayregular"/>
              </w:rPr>
            </w:pPr>
            <w:r w:rsidRPr="0016472C">
              <w:rPr>
                <w:rFonts w:ascii="playfair_displayregular" w:hAnsi="playfair_displayregular"/>
              </w:rPr>
              <w:t>1000</w:t>
            </w:r>
          </w:p>
        </w:tc>
        <w:tc>
          <w:tcPr>
            <w:tcW w:w="0" w:type="auto"/>
            <w:vAlign w:val="center"/>
          </w:tcPr>
          <w:p w:rsidR="009B0C4F" w:rsidRPr="0016472C" w:rsidRDefault="009B0C4F" w:rsidP="00C047BA">
            <w:pPr>
              <w:jc w:val="center"/>
              <w:rPr>
                <w:rFonts w:ascii="playfair_displayregular" w:hAnsi="playfair_displayregular"/>
              </w:rPr>
            </w:pPr>
            <w:r w:rsidRPr="0016472C">
              <w:rPr>
                <w:rFonts w:ascii="playfair_displayregular" w:hAnsi="playfair_displayregular"/>
              </w:rPr>
              <w:t>750</w:t>
            </w:r>
          </w:p>
        </w:tc>
        <w:tc>
          <w:tcPr>
            <w:tcW w:w="0" w:type="auto"/>
            <w:vAlign w:val="center"/>
          </w:tcPr>
          <w:p w:rsidR="009B0C4F" w:rsidRPr="0016472C" w:rsidRDefault="009B0C4F" w:rsidP="00C047BA">
            <w:pPr>
              <w:jc w:val="center"/>
              <w:rPr>
                <w:rFonts w:ascii="playfair_displayregular" w:hAnsi="playfair_displayregular"/>
              </w:rPr>
            </w:pPr>
            <w:r w:rsidRPr="0016472C">
              <w:rPr>
                <w:rFonts w:ascii="playfair_displayregular" w:hAnsi="playfair_displayregular"/>
              </w:rPr>
              <w:t>11000</w:t>
            </w:r>
          </w:p>
        </w:tc>
      </w:tr>
      <w:tr w:rsidR="009B0C4F" w:rsidRPr="0016472C" w:rsidTr="00C047BA">
        <w:tc>
          <w:tcPr>
            <w:tcW w:w="1085" w:type="dxa"/>
            <w:vAlign w:val="center"/>
          </w:tcPr>
          <w:p w:rsidR="009B0C4F" w:rsidRPr="0016472C" w:rsidRDefault="009B0C4F" w:rsidP="00C047BA">
            <w:pPr>
              <w:jc w:val="center"/>
              <w:rPr>
                <w:rFonts w:ascii="playfair_displayregular" w:hAnsi="playfair_displayregular"/>
              </w:rPr>
            </w:pPr>
            <w:r w:rsidRPr="0016472C">
              <w:rPr>
                <w:rFonts w:ascii="playfair_displayregular" w:hAnsi="playfair_displayregular"/>
              </w:rPr>
              <w:t>7</w:t>
            </w:r>
          </w:p>
        </w:tc>
        <w:tc>
          <w:tcPr>
            <w:tcW w:w="0" w:type="auto"/>
            <w:vAlign w:val="center"/>
          </w:tcPr>
          <w:p w:rsidR="009B0C4F" w:rsidRPr="0016472C" w:rsidRDefault="009B0C4F" w:rsidP="00C047BA">
            <w:pPr>
              <w:jc w:val="center"/>
              <w:rPr>
                <w:rFonts w:ascii="playfair_displayregular" w:hAnsi="playfair_displayregular"/>
              </w:rPr>
            </w:pPr>
            <w:r w:rsidRPr="0016472C">
              <w:rPr>
                <w:rFonts w:ascii="playfair_displayregular" w:hAnsi="playfair_displayregular"/>
              </w:rPr>
              <w:t>100</w:t>
            </w:r>
          </w:p>
        </w:tc>
        <w:tc>
          <w:tcPr>
            <w:tcW w:w="0" w:type="auto"/>
            <w:vAlign w:val="center"/>
          </w:tcPr>
          <w:p w:rsidR="009B0C4F" w:rsidRPr="0016472C" w:rsidRDefault="009B0C4F" w:rsidP="00C047BA">
            <w:pPr>
              <w:jc w:val="center"/>
              <w:rPr>
                <w:rFonts w:ascii="playfair_displayregular" w:hAnsi="playfair_displayregular"/>
              </w:rPr>
            </w:pPr>
            <w:r w:rsidRPr="0016472C">
              <w:rPr>
                <w:rFonts w:ascii="playfair_displayregular" w:hAnsi="playfair_displayregular"/>
              </w:rPr>
              <w:t>20</w:t>
            </w:r>
          </w:p>
        </w:tc>
        <w:tc>
          <w:tcPr>
            <w:tcW w:w="0" w:type="auto"/>
            <w:vAlign w:val="center"/>
          </w:tcPr>
          <w:p w:rsidR="009B0C4F" w:rsidRPr="0016472C" w:rsidRDefault="009B0C4F" w:rsidP="00C047BA">
            <w:pPr>
              <w:jc w:val="center"/>
              <w:rPr>
                <w:rFonts w:ascii="playfair_displayregular" w:hAnsi="playfair_displayregular"/>
              </w:rPr>
            </w:pPr>
            <w:r w:rsidRPr="0016472C">
              <w:rPr>
                <w:rFonts w:ascii="playfair_displayregular" w:hAnsi="playfair_displayregular"/>
              </w:rPr>
              <w:t>1500</w:t>
            </w:r>
          </w:p>
        </w:tc>
        <w:tc>
          <w:tcPr>
            <w:tcW w:w="0" w:type="auto"/>
            <w:vAlign w:val="center"/>
          </w:tcPr>
          <w:p w:rsidR="009B0C4F" w:rsidRPr="0016472C" w:rsidRDefault="009B0C4F" w:rsidP="00C047BA">
            <w:pPr>
              <w:jc w:val="center"/>
              <w:rPr>
                <w:rFonts w:ascii="playfair_displayregular" w:hAnsi="playfair_displayregular"/>
              </w:rPr>
            </w:pPr>
            <w:r w:rsidRPr="0016472C">
              <w:rPr>
                <w:rFonts w:ascii="playfair_displayregular" w:hAnsi="playfair_displayregular"/>
              </w:rPr>
              <w:t>600</w:t>
            </w:r>
          </w:p>
        </w:tc>
        <w:tc>
          <w:tcPr>
            <w:tcW w:w="0" w:type="auto"/>
            <w:vAlign w:val="center"/>
          </w:tcPr>
          <w:p w:rsidR="009B0C4F" w:rsidRPr="0016472C" w:rsidRDefault="009B0C4F" w:rsidP="00C047BA">
            <w:pPr>
              <w:jc w:val="center"/>
              <w:rPr>
                <w:rFonts w:ascii="playfair_displayregular" w:hAnsi="playfair_displayregular"/>
              </w:rPr>
            </w:pPr>
            <w:r w:rsidRPr="0016472C">
              <w:rPr>
                <w:rFonts w:ascii="playfair_displayregular" w:hAnsi="playfair_displayregular"/>
              </w:rPr>
              <w:t>14000</w:t>
            </w:r>
          </w:p>
        </w:tc>
      </w:tr>
      <w:tr w:rsidR="009B0C4F" w:rsidRPr="0016472C" w:rsidTr="00C047BA">
        <w:tc>
          <w:tcPr>
            <w:tcW w:w="1085" w:type="dxa"/>
            <w:vAlign w:val="center"/>
          </w:tcPr>
          <w:p w:rsidR="009B0C4F" w:rsidRPr="0016472C" w:rsidRDefault="009B0C4F" w:rsidP="00C047BA">
            <w:pPr>
              <w:jc w:val="center"/>
              <w:rPr>
                <w:rFonts w:ascii="playfair_displayregular" w:hAnsi="playfair_displayregular"/>
              </w:rPr>
            </w:pPr>
            <w:r w:rsidRPr="0016472C">
              <w:rPr>
                <w:rFonts w:ascii="playfair_displayregular" w:hAnsi="playfair_displayregular"/>
              </w:rPr>
              <w:t>8</w:t>
            </w:r>
          </w:p>
        </w:tc>
        <w:tc>
          <w:tcPr>
            <w:tcW w:w="0" w:type="auto"/>
            <w:vAlign w:val="center"/>
          </w:tcPr>
          <w:p w:rsidR="009B0C4F" w:rsidRPr="0016472C" w:rsidRDefault="009B0C4F" w:rsidP="00C047BA">
            <w:pPr>
              <w:jc w:val="center"/>
              <w:rPr>
                <w:rFonts w:ascii="playfair_displayregular" w:hAnsi="playfair_displayregular"/>
              </w:rPr>
            </w:pPr>
            <w:r w:rsidRPr="0016472C">
              <w:rPr>
                <w:rFonts w:ascii="playfair_displayregular" w:hAnsi="playfair_displayregular"/>
              </w:rPr>
              <w:t>110</w:t>
            </w:r>
          </w:p>
        </w:tc>
        <w:tc>
          <w:tcPr>
            <w:tcW w:w="0" w:type="auto"/>
            <w:vAlign w:val="center"/>
          </w:tcPr>
          <w:p w:rsidR="009B0C4F" w:rsidRPr="0016472C" w:rsidRDefault="009B0C4F" w:rsidP="00C047BA">
            <w:pPr>
              <w:jc w:val="center"/>
              <w:rPr>
                <w:rFonts w:ascii="playfair_displayregular" w:hAnsi="playfair_displayregular"/>
              </w:rPr>
            </w:pPr>
            <w:r w:rsidRPr="0016472C">
              <w:rPr>
                <w:rFonts w:ascii="playfair_displayregular" w:hAnsi="playfair_displayregular"/>
              </w:rPr>
              <w:t>10</w:t>
            </w:r>
          </w:p>
        </w:tc>
        <w:tc>
          <w:tcPr>
            <w:tcW w:w="0" w:type="auto"/>
            <w:vAlign w:val="center"/>
          </w:tcPr>
          <w:p w:rsidR="009B0C4F" w:rsidRPr="0016472C" w:rsidRDefault="009B0C4F" w:rsidP="00C047BA">
            <w:pPr>
              <w:jc w:val="center"/>
              <w:rPr>
                <w:rFonts w:ascii="playfair_displayregular" w:hAnsi="playfair_displayregular"/>
              </w:rPr>
            </w:pPr>
            <w:r w:rsidRPr="0016472C">
              <w:rPr>
                <w:rFonts w:ascii="playfair_displayregular" w:hAnsi="playfair_displayregular"/>
              </w:rPr>
              <w:t>2000</w:t>
            </w:r>
          </w:p>
        </w:tc>
        <w:tc>
          <w:tcPr>
            <w:tcW w:w="0" w:type="auto"/>
            <w:vAlign w:val="center"/>
          </w:tcPr>
          <w:p w:rsidR="009B0C4F" w:rsidRPr="0016472C" w:rsidRDefault="009B0C4F" w:rsidP="00C047BA">
            <w:pPr>
              <w:jc w:val="center"/>
              <w:rPr>
                <w:rFonts w:ascii="playfair_displayregular" w:hAnsi="playfair_displayregular"/>
              </w:rPr>
            </w:pPr>
            <w:r w:rsidRPr="0016472C">
              <w:rPr>
                <w:rFonts w:ascii="playfair_displayregular" w:hAnsi="playfair_displayregular"/>
              </w:rPr>
              <w:t>650</w:t>
            </w:r>
          </w:p>
        </w:tc>
        <w:tc>
          <w:tcPr>
            <w:tcW w:w="0" w:type="auto"/>
            <w:vAlign w:val="center"/>
          </w:tcPr>
          <w:p w:rsidR="009B0C4F" w:rsidRPr="0016472C" w:rsidRDefault="009B0C4F" w:rsidP="00C047BA">
            <w:pPr>
              <w:jc w:val="center"/>
              <w:rPr>
                <w:rFonts w:ascii="playfair_displayregular" w:hAnsi="playfair_displayregular"/>
              </w:rPr>
            </w:pPr>
            <w:r w:rsidRPr="0016472C">
              <w:rPr>
                <w:rFonts w:ascii="playfair_displayregular" w:hAnsi="playfair_displayregular"/>
              </w:rPr>
              <w:t>13000</w:t>
            </w:r>
          </w:p>
        </w:tc>
      </w:tr>
      <w:tr w:rsidR="009B0C4F" w:rsidRPr="0016472C" w:rsidTr="00C047BA">
        <w:tc>
          <w:tcPr>
            <w:tcW w:w="1085" w:type="dxa"/>
            <w:vAlign w:val="center"/>
          </w:tcPr>
          <w:p w:rsidR="009B0C4F" w:rsidRPr="0016472C" w:rsidRDefault="009B0C4F" w:rsidP="00C047BA">
            <w:pPr>
              <w:jc w:val="center"/>
              <w:rPr>
                <w:rFonts w:ascii="playfair_displayregular" w:hAnsi="playfair_displayregular"/>
              </w:rPr>
            </w:pPr>
            <w:r w:rsidRPr="0016472C">
              <w:rPr>
                <w:rFonts w:ascii="playfair_displayregular" w:hAnsi="playfair_displayregular"/>
              </w:rPr>
              <w:t>9</w:t>
            </w:r>
          </w:p>
        </w:tc>
        <w:tc>
          <w:tcPr>
            <w:tcW w:w="0" w:type="auto"/>
            <w:vAlign w:val="center"/>
          </w:tcPr>
          <w:p w:rsidR="009B0C4F" w:rsidRPr="0016472C" w:rsidRDefault="009B0C4F" w:rsidP="00C047BA">
            <w:pPr>
              <w:jc w:val="center"/>
              <w:rPr>
                <w:rFonts w:ascii="playfair_displayregular" w:hAnsi="playfair_displayregular"/>
              </w:rPr>
            </w:pPr>
            <w:r w:rsidRPr="0016472C">
              <w:rPr>
                <w:rFonts w:ascii="playfair_displayregular" w:hAnsi="playfair_displayregular"/>
              </w:rPr>
              <w:t>180</w:t>
            </w:r>
          </w:p>
        </w:tc>
        <w:tc>
          <w:tcPr>
            <w:tcW w:w="0" w:type="auto"/>
            <w:vAlign w:val="center"/>
          </w:tcPr>
          <w:p w:rsidR="009B0C4F" w:rsidRPr="0016472C" w:rsidRDefault="009B0C4F" w:rsidP="00C047BA">
            <w:pPr>
              <w:jc w:val="center"/>
              <w:rPr>
                <w:rFonts w:ascii="playfair_displayregular" w:hAnsi="playfair_displayregular"/>
              </w:rPr>
            </w:pPr>
            <w:r w:rsidRPr="0016472C">
              <w:rPr>
                <w:rFonts w:ascii="playfair_displayregular" w:hAnsi="playfair_displayregular"/>
              </w:rPr>
              <w:t>5</w:t>
            </w:r>
          </w:p>
        </w:tc>
        <w:tc>
          <w:tcPr>
            <w:tcW w:w="0" w:type="auto"/>
            <w:vAlign w:val="center"/>
          </w:tcPr>
          <w:p w:rsidR="009B0C4F" w:rsidRPr="0016472C" w:rsidRDefault="009B0C4F" w:rsidP="00C047BA">
            <w:pPr>
              <w:jc w:val="center"/>
              <w:rPr>
                <w:rFonts w:ascii="playfair_displayregular" w:hAnsi="playfair_displayregular"/>
              </w:rPr>
            </w:pPr>
            <w:r w:rsidRPr="0016472C">
              <w:rPr>
                <w:rFonts w:ascii="playfair_displayregular" w:hAnsi="playfair_displayregular"/>
              </w:rPr>
              <w:t>1700</w:t>
            </w:r>
          </w:p>
        </w:tc>
        <w:tc>
          <w:tcPr>
            <w:tcW w:w="0" w:type="auto"/>
            <w:vAlign w:val="center"/>
          </w:tcPr>
          <w:p w:rsidR="009B0C4F" w:rsidRPr="0016472C" w:rsidRDefault="009B0C4F" w:rsidP="00C047BA">
            <w:pPr>
              <w:jc w:val="center"/>
              <w:rPr>
                <w:rFonts w:ascii="playfair_displayregular" w:hAnsi="playfair_displayregular"/>
              </w:rPr>
            </w:pPr>
            <w:r w:rsidRPr="0016472C">
              <w:rPr>
                <w:rFonts w:ascii="playfair_displayregular" w:hAnsi="playfair_displayregular"/>
              </w:rPr>
              <w:t>700</w:t>
            </w:r>
          </w:p>
        </w:tc>
        <w:tc>
          <w:tcPr>
            <w:tcW w:w="0" w:type="auto"/>
            <w:vAlign w:val="center"/>
          </w:tcPr>
          <w:p w:rsidR="009B0C4F" w:rsidRPr="0016472C" w:rsidRDefault="009B0C4F" w:rsidP="00C047BA">
            <w:pPr>
              <w:jc w:val="center"/>
              <w:rPr>
                <w:rFonts w:ascii="playfair_displayregular" w:hAnsi="playfair_displayregular"/>
              </w:rPr>
            </w:pPr>
            <w:r w:rsidRPr="0016472C">
              <w:rPr>
                <w:rFonts w:ascii="playfair_displayregular" w:hAnsi="playfair_displayregular"/>
              </w:rPr>
              <w:t>16000</w:t>
            </w:r>
          </w:p>
        </w:tc>
      </w:tr>
      <w:tr w:rsidR="009B0C4F" w:rsidRPr="0016472C" w:rsidTr="00C047BA">
        <w:tc>
          <w:tcPr>
            <w:tcW w:w="1085" w:type="dxa"/>
            <w:vAlign w:val="center"/>
          </w:tcPr>
          <w:p w:rsidR="009B0C4F" w:rsidRPr="0016472C" w:rsidRDefault="009B0C4F" w:rsidP="00C047BA">
            <w:pPr>
              <w:jc w:val="center"/>
              <w:rPr>
                <w:rFonts w:ascii="playfair_displayregular" w:hAnsi="playfair_displayregular"/>
              </w:rPr>
            </w:pPr>
            <w:r w:rsidRPr="0016472C">
              <w:rPr>
                <w:rFonts w:ascii="playfair_displayregular" w:hAnsi="playfair_displayregular"/>
              </w:rPr>
              <w:t>10</w:t>
            </w:r>
          </w:p>
        </w:tc>
        <w:tc>
          <w:tcPr>
            <w:tcW w:w="0" w:type="auto"/>
            <w:vAlign w:val="center"/>
          </w:tcPr>
          <w:p w:rsidR="009B0C4F" w:rsidRPr="0016472C" w:rsidRDefault="009B0C4F" w:rsidP="00C047BA">
            <w:pPr>
              <w:jc w:val="center"/>
              <w:rPr>
                <w:rFonts w:ascii="playfair_displayregular" w:hAnsi="playfair_displayregular"/>
              </w:rPr>
            </w:pPr>
            <w:r w:rsidRPr="0016472C">
              <w:rPr>
                <w:rFonts w:ascii="playfair_displayregular" w:hAnsi="playfair_displayregular"/>
              </w:rPr>
              <w:t>190</w:t>
            </w:r>
          </w:p>
        </w:tc>
        <w:tc>
          <w:tcPr>
            <w:tcW w:w="0" w:type="auto"/>
            <w:vAlign w:val="center"/>
          </w:tcPr>
          <w:p w:rsidR="009B0C4F" w:rsidRPr="0016472C" w:rsidRDefault="009B0C4F" w:rsidP="00C047BA">
            <w:pPr>
              <w:jc w:val="center"/>
              <w:rPr>
                <w:rFonts w:ascii="playfair_displayregular" w:hAnsi="playfair_displayregular"/>
              </w:rPr>
            </w:pPr>
            <w:r w:rsidRPr="0016472C">
              <w:rPr>
                <w:rFonts w:ascii="playfair_displayregular" w:hAnsi="playfair_displayregular"/>
              </w:rPr>
              <w:t>20</w:t>
            </w:r>
          </w:p>
        </w:tc>
        <w:tc>
          <w:tcPr>
            <w:tcW w:w="0" w:type="auto"/>
            <w:vAlign w:val="center"/>
          </w:tcPr>
          <w:p w:rsidR="009B0C4F" w:rsidRPr="0016472C" w:rsidRDefault="009B0C4F" w:rsidP="00C047BA">
            <w:pPr>
              <w:jc w:val="center"/>
              <w:rPr>
                <w:rFonts w:ascii="playfair_displayregular" w:hAnsi="playfair_displayregular"/>
              </w:rPr>
            </w:pPr>
            <w:r w:rsidRPr="0016472C">
              <w:rPr>
                <w:rFonts w:ascii="playfair_displayregular" w:hAnsi="playfair_displayregular"/>
              </w:rPr>
              <w:t>1500</w:t>
            </w:r>
          </w:p>
        </w:tc>
        <w:tc>
          <w:tcPr>
            <w:tcW w:w="0" w:type="auto"/>
            <w:vAlign w:val="center"/>
          </w:tcPr>
          <w:p w:rsidR="009B0C4F" w:rsidRPr="0016472C" w:rsidRDefault="009B0C4F" w:rsidP="00C047BA">
            <w:pPr>
              <w:jc w:val="center"/>
              <w:rPr>
                <w:rFonts w:ascii="playfair_displayregular" w:hAnsi="playfair_displayregular"/>
              </w:rPr>
            </w:pPr>
            <w:r w:rsidRPr="0016472C">
              <w:rPr>
                <w:rFonts w:ascii="playfair_displayregular" w:hAnsi="playfair_displayregular"/>
              </w:rPr>
              <w:t>800</w:t>
            </w:r>
          </w:p>
        </w:tc>
        <w:tc>
          <w:tcPr>
            <w:tcW w:w="0" w:type="auto"/>
            <w:vAlign w:val="center"/>
          </w:tcPr>
          <w:p w:rsidR="009B0C4F" w:rsidRPr="0016472C" w:rsidRDefault="009B0C4F" w:rsidP="00C047BA">
            <w:pPr>
              <w:jc w:val="center"/>
              <w:rPr>
                <w:rFonts w:ascii="playfair_displayregular" w:hAnsi="playfair_displayregular"/>
              </w:rPr>
            </w:pPr>
            <w:r w:rsidRPr="0016472C">
              <w:rPr>
                <w:rFonts w:ascii="playfair_displayregular" w:hAnsi="playfair_displayregular"/>
              </w:rPr>
              <w:t>9000</w:t>
            </w:r>
          </w:p>
        </w:tc>
      </w:tr>
      <w:tr w:rsidR="009B0C4F" w:rsidRPr="0016472C" w:rsidTr="00C047BA">
        <w:tc>
          <w:tcPr>
            <w:tcW w:w="1085" w:type="dxa"/>
            <w:vAlign w:val="center"/>
          </w:tcPr>
          <w:p w:rsidR="009B0C4F" w:rsidRPr="0016472C" w:rsidRDefault="009B0C4F" w:rsidP="00C047BA">
            <w:pPr>
              <w:jc w:val="center"/>
              <w:rPr>
                <w:rFonts w:ascii="playfair_displayregular" w:hAnsi="playfair_displayregular"/>
              </w:rPr>
            </w:pPr>
            <w:r w:rsidRPr="0016472C">
              <w:rPr>
                <w:rFonts w:ascii="playfair_displayregular" w:hAnsi="playfair_displayregular"/>
              </w:rPr>
              <w:t>11</w:t>
            </w:r>
          </w:p>
        </w:tc>
        <w:tc>
          <w:tcPr>
            <w:tcW w:w="0" w:type="auto"/>
            <w:vAlign w:val="center"/>
          </w:tcPr>
          <w:p w:rsidR="009B0C4F" w:rsidRPr="0016472C" w:rsidRDefault="009B0C4F" w:rsidP="00C047BA">
            <w:pPr>
              <w:jc w:val="center"/>
              <w:rPr>
                <w:rFonts w:ascii="playfair_displayregular" w:hAnsi="playfair_displayregular"/>
              </w:rPr>
            </w:pPr>
            <w:r w:rsidRPr="0016472C">
              <w:rPr>
                <w:rFonts w:ascii="playfair_displayregular" w:hAnsi="playfair_displayregular"/>
              </w:rPr>
              <w:t>100</w:t>
            </w:r>
          </w:p>
        </w:tc>
        <w:tc>
          <w:tcPr>
            <w:tcW w:w="0" w:type="auto"/>
            <w:vAlign w:val="center"/>
          </w:tcPr>
          <w:p w:rsidR="009B0C4F" w:rsidRPr="0016472C" w:rsidRDefault="009B0C4F" w:rsidP="00C047BA">
            <w:pPr>
              <w:jc w:val="center"/>
              <w:rPr>
                <w:rFonts w:ascii="playfair_displayregular" w:hAnsi="playfair_displayregular"/>
              </w:rPr>
            </w:pPr>
            <w:r w:rsidRPr="0016472C">
              <w:rPr>
                <w:rFonts w:ascii="playfair_displayregular" w:hAnsi="playfair_displayregular"/>
              </w:rPr>
              <w:t>15</w:t>
            </w:r>
          </w:p>
        </w:tc>
        <w:tc>
          <w:tcPr>
            <w:tcW w:w="0" w:type="auto"/>
            <w:vAlign w:val="center"/>
          </w:tcPr>
          <w:p w:rsidR="009B0C4F" w:rsidRPr="0016472C" w:rsidRDefault="009B0C4F" w:rsidP="00C047BA">
            <w:pPr>
              <w:jc w:val="center"/>
              <w:rPr>
                <w:rFonts w:ascii="playfair_displayregular" w:hAnsi="playfair_displayregular"/>
              </w:rPr>
            </w:pPr>
            <w:r w:rsidRPr="0016472C">
              <w:rPr>
                <w:rFonts w:ascii="playfair_displayregular" w:hAnsi="playfair_displayregular"/>
              </w:rPr>
              <w:t>1200</w:t>
            </w:r>
          </w:p>
        </w:tc>
        <w:tc>
          <w:tcPr>
            <w:tcW w:w="0" w:type="auto"/>
            <w:vAlign w:val="center"/>
          </w:tcPr>
          <w:p w:rsidR="009B0C4F" w:rsidRPr="0016472C" w:rsidRDefault="009B0C4F" w:rsidP="00C047BA">
            <w:pPr>
              <w:jc w:val="center"/>
              <w:rPr>
                <w:rFonts w:ascii="playfair_displayregular" w:hAnsi="playfair_displayregular"/>
              </w:rPr>
            </w:pPr>
            <w:r w:rsidRPr="0016472C">
              <w:rPr>
                <w:rFonts w:ascii="playfair_displayregular" w:hAnsi="playfair_displayregular"/>
              </w:rPr>
              <w:t>900</w:t>
            </w:r>
          </w:p>
        </w:tc>
        <w:tc>
          <w:tcPr>
            <w:tcW w:w="0" w:type="auto"/>
            <w:vAlign w:val="center"/>
          </w:tcPr>
          <w:p w:rsidR="009B0C4F" w:rsidRPr="0016472C" w:rsidRDefault="009B0C4F" w:rsidP="00C047BA">
            <w:pPr>
              <w:jc w:val="center"/>
              <w:rPr>
                <w:rFonts w:ascii="playfair_displayregular" w:hAnsi="playfair_displayregular"/>
              </w:rPr>
            </w:pPr>
            <w:r w:rsidRPr="0016472C">
              <w:rPr>
                <w:rFonts w:ascii="playfair_displayregular" w:hAnsi="playfair_displayregular"/>
              </w:rPr>
              <w:t>15000</w:t>
            </w:r>
          </w:p>
        </w:tc>
      </w:tr>
      <w:tr w:rsidR="009B0C4F" w:rsidRPr="0016472C" w:rsidTr="00C047BA">
        <w:tc>
          <w:tcPr>
            <w:tcW w:w="1085" w:type="dxa"/>
            <w:vAlign w:val="center"/>
          </w:tcPr>
          <w:p w:rsidR="009B0C4F" w:rsidRPr="0016472C" w:rsidRDefault="009B0C4F" w:rsidP="00C047BA">
            <w:pPr>
              <w:jc w:val="center"/>
              <w:rPr>
                <w:rFonts w:ascii="playfair_displayregular" w:hAnsi="playfair_displayregular"/>
              </w:rPr>
            </w:pPr>
            <w:r w:rsidRPr="0016472C">
              <w:rPr>
                <w:rFonts w:ascii="playfair_displayregular" w:hAnsi="playfair_displayregular"/>
              </w:rPr>
              <w:t>12</w:t>
            </w:r>
          </w:p>
        </w:tc>
        <w:tc>
          <w:tcPr>
            <w:tcW w:w="0" w:type="auto"/>
            <w:vAlign w:val="center"/>
          </w:tcPr>
          <w:p w:rsidR="009B0C4F" w:rsidRPr="0016472C" w:rsidRDefault="009B0C4F" w:rsidP="00C047BA">
            <w:pPr>
              <w:jc w:val="center"/>
              <w:rPr>
                <w:rFonts w:ascii="playfair_displayregular" w:hAnsi="playfair_displayregular"/>
              </w:rPr>
            </w:pPr>
            <w:r w:rsidRPr="0016472C">
              <w:rPr>
                <w:rFonts w:ascii="playfair_displayregular" w:hAnsi="playfair_displayregular"/>
              </w:rPr>
              <w:t>150</w:t>
            </w:r>
          </w:p>
        </w:tc>
        <w:tc>
          <w:tcPr>
            <w:tcW w:w="0" w:type="auto"/>
            <w:vAlign w:val="center"/>
          </w:tcPr>
          <w:p w:rsidR="009B0C4F" w:rsidRPr="0016472C" w:rsidRDefault="009B0C4F" w:rsidP="00C047BA">
            <w:pPr>
              <w:jc w:val="center"/>
              <w:rPr>
                <w:rFonts w:ascii="playfair_displayregular" w:hAnsi="playfair_displayregular"/>
              </w:rPr>
            </w:pPr>
            <w:r w:rsidRPr="0016472C">
              <w:rPr>
                <w:rFonts w:ascii="playfair_displayregular" w:hAnsi="playfair_displayregular"/>
              </w:rPr>
              <w:t>10</w:t>
            </w:r>
          </w:p>
        </w:tc>
        <w:tc>
          <w:tcPr>
            <w:tcW w:w="0" w:type="auto"/>
            <w:vAlign w:val="center"/>
          </w:tcPr>
          <w:p w:rsidR="009B0C4F" w:rsidRPr="0016472C" w:rsidRDefault="009B0C4F" w:rsidP="00C047BA">
            <w:pPr>
              <w:jc w:val="center"/>
              <w:rPr>
                <w:rFonts w:ascii="playfair_displayregular" w:hAnsi="playfair_displayregular"/>
              </w:rPr>
            </w:pPr>
            <w:r w:rsidRPr="0016472C">
              <w:rPr>
                <w:rFonts w:ascii="playfair_displayregular" w:hAnsi="playfair_displayregular"/>
              </w:rPr>
              <w:t>1600</w:t>
            </w:r>
          </w:p>
        </w:tc>
        <w:tc>
          <w:tcPr>
            <w:tcW w:w="0" w:type="auto"/>
            <w:vAlign w:val="center"/>
          </w:tcPr>
          <w:p w:rsidR="009B0C4F" w:rsidRPr="0016472C" w:rsidRDefault="009B0C4F" w:rsidP="00C047BA">
            <w:pPr>
              <w:jc w:val="center"/>
              <w:rPr>
                <w:rFonts w:ascii="playfair_displayregular" w:hAnsi="playfair_displayregular"/>
              </w:rPr>
            </w:pPr>
            <w:r w:rsidRPr="0016472C">
              <w:rPr>
                <w:rFonts w:ascii="playfair_displayregular" w:hAnsi="playfair_displayregular"/>
              </w:rPr>
              <w:t>1000</w:t>
            </w:r>
          </w:p>
        </w:tc>
        <w:tc>
          <w:tcPr>
            <w:tcW w:w="0" w:type="auto"/>
            <w:vAlign w:val="center"/>
          </w:tcPr>
          <w:p w:rsidR="009B0C4F" w:rsidRPr="0016472C" w:rsidRDefault="009B0C4F" w:rsidP="00C047BA">
            <w:pPr>
              <w:jc w:val="center"/>
              <w:rPr>
                <w:rFonts w:ascii="playfair_displayregular" w:hAnsi="playfair_displayregular"/>
              </w:rPr>
            </w:pPr>
            <w:r w:rsidRPr="0016472C">
              <w:rPr>
                <w:rFonts w:ascii="playfair_displayregular" w:hAnsi="playfair_displayregular"/>
              </w:rPr>
              <w:t>12000</w:t>
            </w:r>
          </w:p>
        </w:tc>
      </w:tr>
      <w:tr w:rsidR="009B0C4F" w:rsidRPr="0016472C" w:rsidTr="00C047BA">
        <w:tc>
          <w:tcPr>
            <w:tcW w:w="1085" w:type="dxa"/>
            <w:vAlign w:val="center"/>
          </w:tcPr>
          <w:p w:rsidR="009B0C4F" w:rsidRPr="0016472C" w:rsidRDefault="009B0C4F" w:rsidP="00C047BA">
            <w:pPr>
              <w:jc w:val="center"/>
              <w:rPr>
                <w:rFonts w:ascii="playfair_displayregular" w:hAnsi="playfair_displayregular"/>
              </w:rPr>
            </w:pPr>
            <w:r w:rsidRPr="0016472C">
              <w:rPr>
                <w:rFonts w:ascii="playfair_displayregular" w:hAnsi="playfair_displayregular"/>
              </w:rPr>
              <w:t>13</w:t>
            </w:r>
          </w:p>
        </w:tc>
        <w:tc>
          <w:tcPr>
            <w:tcW w:w="0" w:type="auto"/>
            <w:vAlign w:val="center"/>
          </w:tcPr>
          <w:p w:rsidR="009B0C4F" w:rsidRPr="0016472C" w:rsidRDefault="009B0C4F" w:rsidP="00C047BA">
            <w:pPr>
              <w:jc w:val="center"/>
              <w:rPr>
                <w:rFonts w:ascii="playfair_displayregular" w:hAnsi="playfair_displayregular"/>
              </w:rPr>
            </w:pPr>
            <w:r w:rsidRPr="0016472C">
              <w:rPr>
                <w:rFonts w:ascii="playfair_displayregular" w:hAnsi="playfair_displayregular"/>
              </w:rPr>
              <w:t>130</w:t>
            </w:r>
          </w:p>
        </w:tc>
        <w:tc>
          <w:tcPr>
            <w:tcW w:w="0" w:type="auto"/>
            <w:vAlign w:val="center"/>
          </w:tcPr>
          <w:p w:rsidR="009B0C4F" w:rsidRPr="0016472C" w:rsidRDefault="009B0C4F" w:rsidP="00C047BA">
            <w:pPr>
              <w:jc w:val="center"/>
              <w:rPr>
                <w:rFonts w:ascii="playfair_displayregular" w:hAnsi="playfair_displayregular"/>
              </w:rPr>
            </w:pPr>
            <w:r w:rsidRPr="0016472C">
              <w:rPr>
                <w:rFonts w:ascii="playfair_displayregular" w:hAnsi="playfair_displayregular"/>
              </w:rPr>
              <w:t>15</w:t>
            </w:r>
          </w:p>
        </w:tc>
        <w:tc>
          <w:tcPr>
            <w:tcW w:w="0" w:type="auto"/>
            <w:vAlign w:val="center"/>
          </w:tcPr>
          <w:p w:rsidR="009B0C4F" w:rsidRPr="0016472C" w:rsidRDefault="009B0C4F" w:rsidP="00C047BA">
            <w:pPr>
              <w:jc w:val="center"/>
              <w:rPr>
                <w:rFonts w:ascii="playfair_displayregular" w:hAnsi="playfair_displayregular"/>
              </w:rPr>
            </w:pPr>
            <w:r w:rsidRPr="0016472C">
              <w:rPr>
                <w:rFonts w:ascii="playfair_displayregular" w:hAnsi="playfair_displayregular"/>
              </w:rPr>
              <w:t>1300</w:t>
            </w:r>
          </w:p>
        </w:tc>
        <w:tc>
          <w:tcPr>
            <w:tcW w:w="0" w:type="auto"/>
            <w:vAlign w:val="center"/>
          </w:tcPr>
          <w:p w:rsidR="009B0C4F" w:rsidRPr="0016472C" w:rsidRDefault="009B0C4F" w:rsidP="00C047BA">
            <w:pPr>
              <w:jc w:val="center"/>
              <w:rPr>
                <w:rFonts w:ascii="playfair_displayregular" w:hAnsi="playfair_displayregular"/>
              </w:rPr>
            </w:pPr>
            <w:r w:rsidRPr="0016472C">
              <w:rPr>
                <w:rFonts w:ascii="playfair_displayregular" w:hAnsi="playfair_displayregular"/>
              </w:rPr>
              <w:t>950</w:t>
            </w:r>
          </w:p>
        </w:tc>
        <w:tc>
          <w:tcPr>
            <w:tcW w:w="0" w:type="auto"/>
            <w:vAlign w:val="center"/>
          </w:tcPr>
          <w:p w:rsidR="009B0C4F" w:rsidRPr="0016472C" w:rsidRDefault="009B0C4F" w:rsidP="00C047BA">
            <w:pPr>
              <w:jc w:val="center"/>
              <w:rPr>
                <w:rFonts w:ascii="playfair_displayregular" w:hAnsi="playfair_displayregular"/>
              </w:rPr>
            </w:pPr>
            <w:r w:rsidRPr="0016472C">
              <w:rPr>
                <w:rFonts w:ascii="playfair_displayregular" w:hAnsi="playfair_displayregular"/>
              </w:rPr>
              <w:t>8000</w:t>
            </w:r>
          </w:p>
        </w:tc>
      </w:tr>
      <w:tr w:rsidR="009B0C4F" w:rsidRPr="0016472C" w:rsidTr="00C047BA">
        <w:tc>
          <w:tcPr>
            <w:tcW w:w="1085" w:type="dxa"/>
            <w:vAlign w:val="center"/>
          </w:tcPr>
          <w:p w:rsidR="009B0C4F" w:rsidRPr="0016472C" w:rsidRDefault="009B0C4F" w:rsidP="00C047BA">
            <w:pPr>
              <w:jc w:val="center"/>
              <w:rPr>
                <w:rFonts w:ascii="playfair_displayregular" w:hAnsi="playfair_displayregular"/>
              </w:rPr>
            </w:pPr>
            <w:r w:rsidRPr="0016472C">
              <w:rPr>
                <w:rFonts w:ascii="playfair_displayregular" w:hAnsi="playfair_displayregular"/>
              </w:rPr>
              <w:t>14</w:t>
            </w:r>
          </w:p>
        </w:tc>
        <w:tc>
          <w:tcPr>
            <w:tcW w:w="0" w:type="auto"/>
            <w:vAlign w:val="center"/>
          </w:tcPr>
          <w:p w:rsidR="009B0C4F" w:rsidRPr="0016472C" w:rsidRDefault="009B0C4F" w:rsidP="00C047BA">
            <w:pPr>
              <w:jc w:val="center"/>
              <w:rPr>
                <w:rFonts w:ascii="playfair_displayregular" w:hAnsi="playfair_displayregular"/>
              </w:rPr>
            </w:pPr>
            <w:r w:rsidRPr="0016472C">
              <w:rPr>
                <w:rFonts w:ascii="playfair_displayregular" w:hAnsi="playfair_displayregular"/>
              </w:rPr>
              <w:t>140</w:t>
            </w:r>
          </w:p>
        </w:tc>
        <w:tc>
          <w:tcPr>
            <w:tcW w:w="0" w:type="auto"/>
            <w:vAlign w:val="center"/>
          </w:tcPr>
          <w:p w:rsidR="009B0C4F" w:rsidRPr="0016472C" w:rsidRDefault="009B0C4F" w:rsidP="00C047BA">
            <w:pPr>
              <w:jc w:val="center"/>
              <w:rPr>
                <w:rFonts w:ascii="playfair_displayregular" w:hAnsi="playfair_displayregular"/>
              </w:rPr>
            </w:pPr>
            <w:r w:rsidRPr="0016472C">
              <w:rPr>
                <w:rFonts w:ascii="playfair_displayregular" w:hAnsi="playfair_displayregular"/>
              </w:rPr>
              <w:t>20</w:t>
            </w:r>
          </w:p>
        </w:tc>
        <w:tc>
          <w:tcPr>
            <w:tcW w:w="0" w:type="auto"/>
            <w:vAlign w:val="center"/>
          </w:tcPr>
          <w:p w:rsidR="009B0C4F" w:rsidRPr="0016472C" w:rsidRDefault="009B0C4F" w:rsidP="00C047BA">
            <w:pPr>
              <w:jc w:val="center"/>
              <w:rPr>
                <w:rFonts w:ascii="playfair_displayregular" w:hAnsi="playfair_displayregular"/>
              </w:rPr>
            </w:pPr>
            <w:r w:rsidRPr="0016472C">
              <w:rPr>
                <w:rFonts w:ascii="playfair_displayregular" w:hAnsi="playfair_displayregular"/>
              </w:rPr>
              <w:t>1800</w:t>
            </w:r>
          </w:p>
        </w:tc>
        <w:tc>
          <w:tcPr>
            <w:tcW w:w="0" w:type="auto"/>
            <w:vAlign w:val="center"/>
          </w:tcPr>
          <w:p w:rsidR="009B0C4F" w:rsidRPr="0016472C" w:rsidRDefault="009B0C4F" w:rsidP="00C047BA">
            <w:pPr>
              <w:jc w:val="center"/>
              <w:rPr>
                <w:rFonts w:ascii="playfair_displayregular" w:hAnsi="playfair_displayregular"/>
              </w:rPr>
            </w:pPr>
            <w:r w:rsidRPr="0016472C">
              <w:rPr>
                <w:rFonts w:ascii="playfair_displayregular" w:hAnsi="playfair_displayregular"/>
              </w:rPr>
              <w:t>850</w:t>
            </w:r>
          </w:p>
        </w:tc>
        <w:tc>
          <w:tcPr>
            <w:tcW w:w="0" w:type="auto"/>
            <w:vAlign w:val="center"/>
          </w:tcPr>
          <w:p w:rsidR="009B0C4F" w:rsidRPr="0016472C" w:rsidRDefault="009B0C4F" w:rsidP="00C047BA">
            <w:pPr>
              <w:jc w:val="center"/>
              <w:rPr>
                <w:rFonts w:ascii="playfair_displayregular" w:hAnsi="playfair_displayregular"/>
              </w:rPr>
            </w:pPr>
            <w:r w:rsidRPr="0016472C">
              <w:rPr>
                <w:rFonts w:ascii="playfair_displayregular" w:hAnsi="playfair_displayregular"/>
              </w:rPr>
              <w:t>9000</w:t>
            </w:r>
          </w:p>
        </w:tc>
      </w:tr>
      <w:tr w:rsidR="009B0C4F" w:rsidRPr="0016472C" w:rsidTr="00C047BA">
        <w:tc>
          <w:tcPr>
            <w:tcW w:w="1085" w:type="dxa"/>
            <w:vAlign w:val="center"/>
          </w:tcPr>
          <w:p w:rsidR="009B0C4F" w:rsidRPr="0016472C" w:rsidRDefault="009B0C4F" w:rsidP="00C047BA">
            <w:pPr>
              <w:jc w:val="center"/>
              <w:rPr>
                <w:rFonts w:ascii="playfair_displayregular" w:hAnsi="playfair_displayregular"/>
              </w:rPr>
            </w:pPr>
            <w:r w:rsidRPr="0016472C">
              <w:rPr>
                <w:rFonts w:ascii="playfair_displayregular" w:hAnsi="playfair_displayregular"/>
              </w:rPr>
              <w:t>15</w:t>
            </w:r>
          </w:p>
        </w:tc>
        <w:tc>
          <w:tcPr>
            <w:tcW w:w="0" w:type="auto"/>
            <w:vAlign w:val="center"/>
          </w:tcPr>
          <w:p w:rsidR="009B0C4F" w:rsidRPr="0016472C" w:rsidRDefault="009B0C4F" w:rsidP="00C047BA">
            <w:pPr>
              <w:jc w:val="center"/>
              <w:rPr>
                <w:rFonts w:ascii="playfair_displayregular" w:hAnsi="playfair_displayregular"/>
              </w:rPr>
            </w:pPr>
            <w:r w:rsidRPr="0016472C">
              <w:rPr>
                <w:rFonts w:ascii="playfair_displayregular" w:hAnsi="playfair_displayregular"/>
              </w:rPr>
              <w:t>160</w:t>
            </w:r>
          </w:p>
        </w:tc>
        <w:tc>
          <w:tcPr>
            <w:tcW w:w="0" w:type="auto"/>
            <w:vAlign w:val="center"/>
          </w:tcPr>
          <w:p w:rsidR="009B0C4F" w:rsidRPr="0016472C" w:rsidRDefault="009B0C4F" w:rsidP="00C047BA">
            <w:pPr>
              <w:jc w:val="center"/>
              <w:rPr>
                <w:rFonts w:ascii="playfair_displayregular" w:hAnsi="playfair_displayregular"/>
              </w:rPr>
            </w:pPr>
            <w:r w:rsidRPr="0016472C">
              <w:rPr>
                <w:rFonts w:ascii="playfair_displayregular" w:hAnsi="playfair_displayregular"/>
              </w:rPr>
              <w:t>10</w:t>
            </w:r>
          </w:p>
        </w:tc>
        <w:tc>
          <w:tcPr>
            <w:tcW w:w="0" w:type="auto"/>
            <w:vAlign w:val="center"/>
          </w:tcPr>
          <w:p w:rsidR="009B0C4F" w:rsidRPr="0016472C" w:rsidRDefault="009B0C4F" w:rsidP="00C047BA">
            <w:pPr>
              <w:jc w:val="center"/>
              <w:rPr>
                <w:rFonts w:ascii="playfair_displayregular" w:hAnsi="playfair_displayregular"/>
              </w:rPr>
            </w:pPr>
            <w:r w:rsidRPr="0016472C">
              <w:rPr>
                <w:rFonts w:ascii="playfair_displayregular" w:hAnsi="playfair_displayregular"/>
              </w:rPr>
              <w:t>1900</w:t>
            </w:r>
          </w:p>
        </w:tc>
        <w:tc>
          <w:tcPr>
            <w:tcW w:w="0" w:type="auto"/>
            <w:vAlign w:val="center"/>
          </w:tcPr>
          <w:p w:rsidR="009B0C4F" w:rsidRPr="0016472C" w:rsidRDefault="009B0C4F" w:rsidP="00C047BA">
            <w:pPr>
              <w:jc w:val="center"/>
              <w:rPr>
                <w:rFonts w:ascii="playfair_displayregular" w:hAnsi="playfair_displayregular"/>
              </w:rPr>
            </w:pPr>
            <w:r w:rsidRPr="0016472C">
              <w:rPr>
                <w:rFonts w:ascii="playfair_displayregular" w:hAnsi="playfair_displayregular"/>
              </w:rPr>
              <w:t>650</w:t>
            </w:r>
          </w:p>
        </w:tc>
        <w:tc>
          <w:tcPr>
            <w:tcW w:w="0" w:type="auto"/>
            <w:vAlign w:val="center"/>
          </w:tcPr>
          <w:p w:rsidR="009B0C4F" w:rsidRPr="0016472C" w:rsidRDefault="009B0C4F" w:rsidP="00C047BA">
            <w:pPr>
              <w:jc w:val="center"/>
              <w:rPr>
                <w:rFonts w:ascii="playfair_displayregular" w:hAnsi="playfair_displayregular"/>
              </w:rPr>
            </w:pPr>
            <w:r w:rsidRPr="0016472C">
              <w:rPr>
                <w:rFonts w:ascii="playfair_displayregular" w:hAnsi="playfair_displayregular"/>
              </w:rPr>
              <w:t>10000</w:t>
            </w:r>
          </w:p>
        </w:tc>
      </w:tr>
      <w:tr w:rsidR="009B0C4F" w:rsidRPr="0016472C" w:rsidTr="00C047BA">
        <w:tc>
          <w:tcPr>
            <w:tcW w:w="1085" w:type="dxa"/>
            <w:vAlign w:val="center"/>
          </w:tcPr>
          <w:p w:rsidR="009B0C4F" w:rsidRPr="0016472C" w:rsidRDefault="009B0C4F" w:rsidP="00C047BA">
            <w:pPr>
              <w:jc w:val="center"/>
              <w:rPr>
                <w:rFonts w:ascii="playfair_displayregular" w:hAnsi="playfair_displayregular"/>
              </w:rPr>
            </w:pPr>
            <w:r w:rsidRPr="0016472C">
              <w:rPr>
                <w:rFonts w:ascii="playfair_displayregular" w:hAnsi="playfair_displayregular"/>
              </w:rPr>
              <w:t>16</w:t>
            </w:r>
          </w:p>
        </w:tc>
        <w:tc>
          <w:tcPr>
            <w:tcW w:w="0" w:type="auto"/>
            <w:vAlign w:val="center"/>
          </w:tcPr>
          <w:p w:rsidR="009B0C4F" w:rsidRPr="0016472C" w:rsidRDefault="009B0C4F" w:rsidP="00C047BA">
            <w:pPr>
              <w:jc w:val="center"/>
              <w:rPr>
                <w:rFonts w:ascii="playfair_displayregular" w:hAnsi="playfair_displayregular"/>
              </w:rPr>
            </w:pPr>
            <w:r w:rsidRPr="0016472C">
              <w:rPr>
                <w:rFonts w:ascii="playfair_displayregular" w:hAnsi="playfair_displayregular"/>
              </w:rPr>
              <w:t>110</w:t>
            </w:r>
          </w:p>
        </w:tc>
        <w:tc>
          <w:tcPr>
            <w:tcW w:w="0" w:type="auto"/>
            <w:vAlign w:val="center"/>
          </w:tcPr>
          <w:p w:rsidR="009B0C4F" w:rsidRPr="0016472C" w:rsidRDefault="009B0C4F" w:rsidP="00C047BA">
            <w:pPr>
              <w:jc w:val="center"/>
              <w:rPr>
                <w:rFonts w:ascii="playfair_displayregular" w:hAnsi="playfair_displayregular"/>
              </w:rPr>
            </w:pPr>
            <w:r w:rsidRPr="0016472C">
              <w:rPr>
                <w:rFonts w:ascii="playfair_displayregular" w:hAnsi="playfair_displayregular"/>
              </w:rPr>
              <w:t>5</w:t>
            </w:r>
          </w:p>
        </w:tc>
        <w:tc>
          <w:tcPr>
            <w:tcW w:w="0" w:type="auto"/>
            <w:vAlign w:val="center"/>
          </w:tcPr>
          <w:p w:rsidR="009B0C4F" w:rsidRPr="0016472C" w:rsidRDefault="009B0C4F" w:rsidP="00C047BA">
            <w:pPr>
              <w:jc w:val="center"/>
              <w:rPr>
                <w:rFonts w:ascii="playfair_displayregular" w:hAnsi="playfair_displayregular"/>
              </w:rPr>
            </w:pPr>
            <w:r w:rsidRPr="0016472C">
              <w:rPr>
                <w:rFonts w:ascii="playfair_displayregular" w:hAnsi="playfair_displayregular"/>
              </w:rPr>
              <w:t>2000</w:t>
            </w:r>
          </w:p>
        </w:tc>
        <w:tc>
          <w:tcPr>
            <w:tcW w:w="0" w:type="auto"/>
            <w:vAlign w:val="center"/>
          </w:tcPr>
          <w:p w:rsidR="009B0C4F" w:rsidRPr="0016472C" w:rsidRDefault="009B0C4F" w:rsidP="00C047BA">
            <w:pPr>
              <w:jc w:val="center"/>
              <w:rPr>
                <w:rFonts w:ascii="playfair_displayregular" w:hAnsi="playfair_displayregular"/>
              </w:rPr>
            </w:pPr>
            <w:r w:rsidRPr="0016472C">
              <w:rPr>
                <w:rFonts w:ascii="playfair_displayregular" w:hAnsi="playfair_displayregular"/>
              </w:rPr>
              <w:t>550</w:t>
            </w:r>
          </w:p>
        </w:tc>
        <w:tc>
          <w:tcPr>
            <w:tcW w:w="0" w:type="auto"/>
            <w:vAlign w:val="center"/>
          </w:tcPr>
          <w:p w:rsidR="009B0C4F" w:rsidRPr="0016472C" w:rsidRDefault="009B0C4F" w:rsidP="00C047BA">
            <w:pPr>
              <w:jc w:val="center"/>
              <w:rPr>
                <w:rFonts w:ascii="playfair_displayregular" w:hAnsi="playfair_displayregular"/>
              </w:rPr>
            </w:pPr>
            <w:r w:rsidRPr="0016472C">
              <w:rPr>
                <w:rFonts w:ascii="playfair_displayregular" w:hAnsi="playfair_displayregular"/>
              </w:rPr>
              <w:t>11000</w:t>
            </w:r>
          </w:p>
        </w:tc>
      </w:tr>
      <w:tr w:rsidR="009B0C4F" w:rsidRPr="0016472C" w:rsidTr="00C047BA">
        <w:tc>
          <w:tcPr>
            <w:tcW w:w="1085" w:type="dxa"/>
            <w:vAlign w:val="center"/>
          </w:tcPr>
          <w:p w:rsidR="009B0C4F" w:rsidRPr="0016472C" w:rsidRDefault="009B0C4F" w:rsidP="00C047BA">
            <w:pPr>
              <w:jc w:val="center"/>
              <w:rPr>
                <w:rFonts w:ascii="playfair_displayregular" w:hAnsi="playfair_displayregular"/>
              </w:rPr>
            </w:pPr>
            <w:r w:rsidRPr="0016472C">
              <w:rPr>
                <w:rFonts w:ascii="playfair_displayregular" w:hAnsi="playfair_displayregular"/>
              </w:rPr>
              <w:t>17</w:t>
            </w:r>
          </w:p>
        </w:tc>
        <w:tc>
          <w:tcPr>
            <w:tcW w:w="0" w:type="auto"/>
            <w:vAlign w:val="center"/>
          </w:tcPr>
          <w:p w:rsidR="009B0C4F" w:rsidRPr="0016472C" w:rsidRDefault="009B0C4F" w:rsidP="00C047BA">
            <w:pPr>
              <w:jc w:val="center"/>
              <w:rPr>
                <w:rFonts w:ascii="playfair_displayregular" w:hAnsi="playfair_displayregular"/>
              </w:rPr>
            </w:pPr>
            <w:r w:rsidRPr="0016472C">
              <w:rPr>
                <w:rFonts w:ascii="playfair_displayregular" w:hAnsi="playfair_displayregular"/>
              </w:rPr>
              <w:t>120</w:t>
            </w:r>
          </w:p>
        </w:tc>
        <w:tc>
          <w:tcPr>
            <w:tcW w:w="0" w:type="auto"/>
            <w:vAlign w:val="center"/>
          </w:tcPr>
          <w:p w:rsidR="009B0C4F" w:rsidRPr="0016472C" w:rsidRDefault="009B0C4F" w:rsidP="00C047BA">
            <w:pPr>
              <w:jc w:val="center"/>
              <w:rPr>
                <w:rFonts w:ascii="playfair_displayregular" w:hAnsi="playfair_displayregular"/>
              </w:rPr>
            </w:pPr>
            <w:r w:rsidRPr="0016472C">
              <w:rPr>
                <w:rFonts w:ascii="playfair_displayregular" w:hAnsi="playfair_displayregular"/>
              </w:rPr>
              <w:t>20</w:t>
            </w:r>
          </w:p>
        </w:tc>
        <w:tc>
          <w:tcPr>
            <w:tcW w:w="0" w:type="auto"/>
            <w:vAlign w:val="center"/>
          </w:tcPr>
          <w:p w:rsidR="009B0C4F" w:rsidRPr="0016472C" w:rsidRDefault="009B0C4F" w:rsidP="00C047BA">
            <w:pPr>
              <w:jc w:val="center"/>
              <w:rPr>
                <w:rFonts w:ascii="playfair_displayregular" w:hAnsi="playfair_displayregular"/>
              </w:rPr>
            </w:pPr>
            <w:r w:rsidRPr="0016472C">
              <w:rPr>
                <w:rFonts w:ascii="playfair_displayregular" w:hAnsi="playfair_displayregular"/>
              </w:rPr>
              <w:t>2200</w:t>
            </w:r>
          </w:p>
        </w:tc>
        <w:tc>
          <w:tcPr>
            <w:tcW w:w="0" w:type="auto"/>
            <w:vAlign w:val="center"/>
          </w:tcPr>
          <w:p w:rsidR="009B0C4F" w:rsidRPr="0016472C" w:rsidRDefault="009B0C4F" w:rsidP="00C047BA">
            <w:pPr>
              <w:jc w:val="center"/>
              <w:rPr>
                <w:rFonts w:ascii="playfair_displayregular" w:hAnsi="playfair_displayregular"/>
              </w:rPr>
            </w:pPr>
            <w:r w:rsidRPr="0016472C">
              <w:rPr>
                <w:rFonts w:ascii="playfair_displayregular" w:hAnsi="playfair_displayregular"/>
              </w:rPr>
              <w:t>800</w:t>
            </w:r>
          </w:p>
        </w:tc>
        <w:tc>
          <w:tcPr>
            <w:tcW w:w="0" w:type="auto"/>
            <w:vAlign w:val="center"/>
          </w:tcPr>
          <w:p w:rsidR="009B0C4F" w:rsidRPr="0016472C" w:rsidRDefault="009B0C4F" w:rsidP="00C047BA">
            <w:pPr>
              <w:jc w:val="center"/>
              <w:rPr>
                <w:rFonts w:ascii="playfair_displayregular" w:hAnsi="playfair_displayregular"/>
              </w:rPr>
            </w:pPr>
            <w:r w:rsidRPr="0016472C">
              <w:rPr>
                <w:rFonts w:ascii="playfair_displayregular" w:hAnsi="playfair_displayregular"/>
              </w:rPr>
              <w:t>14000</w:t>
            </w:r>
          </w:p>
        </w:tc>
      </w:tr>
      <w:tr w:rsidR="009B0C4F" w:rsidRPr="0016472C" w:rsidTr="00C047BA">
        <w:tc>
          <w:tcPr>
            <w:tcW w:w="1085" w:type="dxa"/>
            <w:vAlign w:val="center"/>
          </w:tcPr>
          <w:p w:rsidR="009B0C4F" w:rsidRPr="0016472C" w:rsidRDefault="009B0C4F" w:rsidP="00C047BA">
            <w:pPr>
              <w:jc w:val="center"/>
              <w:rPr>
                <w:rFonts w:ascii="playfair_displayregular" w:hAnsi="playfair_displayregular"/>
              </w:rPr>
            </w:pPr>
            <w:r w:rsidRPr="0016472C">
              <w:rPr>
                <w:rFonts w:ascii="playfair_displayregular" w:hAnsi="playfair_displayregular"/>
              </w:rPr>
              <w:t>18</w:t>
            </w:r>
          </w:p>
        </w:tc>
        <w:tc>
          <w:tcPr>
            <w:tcW w:w="0" w:type="auto"/>
            <w:vAlign w:val="center"/>
          </w:tcPr>
          <w:p w:rsidR="009B0C4F" w:rsidRPr="0016472C" w:rsidRDefault="009B0C4F" w:rsidP="00C047BA">
            <w:pPr>
              <w:jc w:val="center"/>
              <w:rPr>
                <w:rFonts w:ascii="playfair_displayregular" w:hAnsi="playfair_displayregular"/>
              </w:rPr>
            </w:pPr>
            <w:r w:rsidRPr="0016472C">
              <w:rPr>
                <w:rFonts w:ascii="playfair_displayregular" w:hAnsi="playfair_displayregular"/>
              </w:rPr>
              <w:t>130</w:t>
            </w:r>
          </w:p>
        </w:tc>
        <w:tc>
          <w:tcPr>
            <w:tcW w:w="0" w:type="auto"/>
            <w:vAlign w:val="center"/>
          </w:tcPr>
          <w:p w:rsidR="009B0C4F" w:rsidRPr="0016472C" w:rsidRDefault="009B0C4F" w:rsidP="00C047BA">
            <w:pPr>
              <w:jc w:val="center"/>
              <w:rPr>
                <w:rFonts w:ascii="playfair_displayregular" w:hAnsi="playfair_displayregular"/>
              </w:rPr>
            </w:pPr>
            <w:r w:rsidRPr="0016472C">
              <w:rPr>
                <w:rFonts w:ascii="playfair_displayregular" w:hAnsi="playfair_displayregular"/>
              </w:rPr>
              <w:t>15</w:t>
            </w:r>
          </w:p>
        </w:tc>
        <w:tc>
          <w:tcPr>
            <w:tcW w:w="0" w:type="auto"/>
            <w:vAlign w:val="center"/>
          </w:tcPr>
          <w:p w:rsidR="009B0C4F" w:rsidRPr="0016472C" w:rsidRDefault="009B0C4F" w:rsidP="00C047BA">
            <w:pPr>
              <w:jc w:val="center"/>
              <w:rPr>
                <w:rFonts w:ascii="playfair_displayregular" w:hAnsi="playfair_displayregular"/>
              </w:rPr>
            </w:pPr>
            <w:r w:rsidRPr="0016472C">
              <w:rPr>
                <w:rFonts w:ascii="playfair_displayregular" w:hAnsi="playfair_displayregular"/>
              </w:rPr>
              <w:t>2100</w:t>
            </w:r>
          </w:p>
        </w:tc>
        <w:tc>
          <w:tcPr>
            <w:tcW w:w="0" w:type="auto"/>
            <w:vAlign w:val="center"/>
          </w:tcPr>
          <w:p w:rsidR="009B0C4F" w:rsidRPr="0016472C" w:rsidRDefault="009B0C4F" w:rsidP="00C047BA">
            <w:pPr>
              <w:jc w:val="center"/>
              <w:rPr>
                <w:rFonts w:ascii="playfair_displayregular" w:hAnsi="playfair_displayregular"/>
              </w:rPr>
            </w:pPr>
            <w:r w:rsidRPr="0016472C">
              <w:rPr>
                <w:rFonts w:ascii="playfair_displayregular" w:hAnsi="playfair_displayregular"/>
              </w:rPr>
              <w:t>900</w:t>
            </w:r>
          </w:p>
        </w:tc>
        <w:tc>
          <w:tcPr>
            <w:tcW w:w="0" w:type="auto"/>
            <w:vAlign w:val="center"/>
          </w:tcPr>
          <w:p w:rsidR="009B0C4F" w:rsidRPr="0016472C" w:rsidRDefault="009B0C4F" w:rsidP="00C047BA">
            <w:pPr>
              <w:jc w:val="center"/>
              <w:rPr>
                <w:rFonts w:ascii="playfair_displayregular" w:hAnsi="playfair_displayregular"/>
              </w:rPr>
            </w:pPr>
            <w:r w:rsidRPr="0016472C">
              <w:rPr>
                <w:rFonts w:ascii="playfair_displayregular" w:hAnsi="playfair_displayregular"/>
              </w:rPr>
              <w:t>13000</w:t>
            </w:r>
          </w:p>
        </w:tc>
      </w:tr>
      <w:tr w:rsidR="009B0C4F" w:rsidRPr="0016472C" w:rsidTr="00C047BA">
        <w:tc>
          <w:tcPr>
            <w:tcW w:w="1085" w:type="dxa"/>
            <w:vAlign w:val="center"/>
          </w:tcPr>
          <w:p w:rsidR="009B0C4F" w:rsidRPr="0016472C" w:rsidRDefault="009B0C4F" w:rsidP="00C047BA">
            <w:pPr>
              <w:jc w:val="center"/>
              <w:rPr>
                <w:rFonts w:ascii="playfair_displayregular" w:hAnsi="playfair_displayregular"/>
              </w:rPr>
            </w:pPr>
            <w:r w:rsidRPr="0016472C">
              <w:rPr>
                <w:rFonts w:ascii="playfair_displayregular" w:hAnsi="playfair_displayregular"/>
              </w:rPr>
              <w:t>19</w:t>
            </w:r>
          </w:p>
        </w:tc>
        <w:tc>
          <w:tcPr>
            <w:tcW w:w="0" w:type="auto"/>
            <w:vAlign w:val="center"/>
          </w:tcPr>
          <w:p w:rsidR="009B0C4F" w:rsidRPr="0016472C" w:rsidRDefault="009B0C4F" w:rsidP="00C047BA">
            <w:pPr>
              <w:jc w:val="center"/>
              <w:rPr>
                <w:rFonts w:ascii="playfair_displayregular" w:hAnsi="playfair_displayregular"/>
              </w:rPr>
            </w:pPr>
            <w:r w:rsidRPr="0016472C">
              <w:rPr>
                <w:rFonts w:ascii="playfair_displayregular" w:hAnsi="playfair_displayregular"/>
              </w:rPr>
              <w:t>170</w:t>
            </w:r>
          </w:p>
        </w:tc>
        <w:tc>
          <w:tcPr>
            <w:tcW w:w="0" w:type="auto"/>
            <w:vAlign w:val="center"/>
          </w:tcPr>
          <w:p w:rsidR="009B0C4F" w:rsidRPr="0016472C" w:rsidRDefault="009B0C4F" w:rsidP="00C047BA">
            <w:pPr>
              <w:jc w:val="center"/>
              <w:rPr>
                <w:rFonts w:ascii="playfair_displayregular" w:hAnsi="playfair_displayregular"/>
              </w:rPr>
            </w:pPr>
            <w:r w:rsidRPr="0016472C">
              <w:rPr>
                <w:rFonts w:ascii="playfair_displayregular" w:hAnsi="playfair_displayregular"/>
              </w:rPr>
              <w:t>10</w:t>
            </w:r>
          </w:p>
        </w:tc>
        <w:tc>
          <w:tcPr>
            <w:tcW w:w="0" w:type="auto"/>
            <w:vAlign w:val="center"/>
          </w:tcPr>
          <w:p w:rsidR="009B0C4F" w:rsidRPr="0016472C" w:rsidRDefault="009B0C4F" w:rsidP="00C047BA">
            <w:pPr>
              <w:jc w:val="center"/>
              <w:rPr>
                <w:rFonts w:ascii="playfair_displayregular" w:hAnsi="playfair_displayregular"/>
              </w:rPr>
            </w:pPr>
            <w:r w:rsidRPr="0016472C">
              <w:rPr>
                <w:rFonts w:ascii="playfair_displayregular" w:hAnsi="playfair_displayregular"/>
              </w:rPr>
              <w:t>1900</w:t>
            </w:r>
          </w:p>
        </w:tc>
        <w:tc>
          <w:tcPr>
            <w:tcW w:w="0" w:type="auto"/>
            <w:vAlign w:val="center"/>
          </w:tcPr>
          <w:p w:rsidR="009B0C4F" w:rsidRPr="0016472C" w:rsidRDefault="009B0C4F" w:rsidP="00C047BA">
            <w:pPr>
              <w:jc w:val="center"/>
              <w:rPr>
                <w:rFonts w:ascii="playfair_displayregular" w:hAnsi="playfair_displayregular"/>
              </w:rPr>
            </w:pPr>
            <w:r w:rsidRPr="0016472C">
              <w:rPr>
                <w:rFonts w:ascii="playfair_displayregular" w:hAnsi="playfair_displayregular"/>
              </w:rPr>
              <w:t>950</w:t>
            </w:r>
          </w:p>
        </w:tc>
        <w:tc>
          <w:tcPr>
            <w:tcW w:w="0" w:type="auto"/>
            <w:vAlign w:val="center"/>
          </w:tcPr>
          <w:p w:rsidR="009B0C4F" w:rsidRPr="0016472C" w:rsidRDefault="009B0C4F" w:rsidP="00C047BA">
            <w:pPr>
              <w:jc w:val="center"/>
              <w:rPr>
                <w:rFonts w:ascii="playfair_displayregular" w:hAnsi="playfair_displayregular"/>
              </w:rPr>
            </w:pPr>
            <w:r w:rsidRPr="0016472C">
              <w:rPr>
                <w:rFonts w:ascii="playfair_displayregular" w:hAnsi="playfair_displayregular"/>
              </w:rPr>
              <w:t>16000</w:t>
            </w:r>
          </w:p>
        </w:tc>
      </w:tr>
      <w:tr w:rsidR="009B0C4F" w:rsidRPr="0016472C" w:rsidTr="00C047BA">
        <w:tc>
          <w:tcPr>
            <w:tcW w:w="1085" w:type="dxa"/>
            <w:vAlign w:val="center"/>
          </w:tcPr>
          <w:p w:rsidR="009B0C4F" w:rsidRPr="0016472C" w:rsidRDefault="009B0C4F" w:rsidP="00C047BA">
            <w:pPr>
              <w:jc w:val="center"/>
              <w:rPr>
                <w:rFonts w:ascii="playfair_displayregular" w:hAnsi="playfair_displayregular"/>
              </w:rPr>
            </w:pPr>
            <w:r w:rsidRPr="0016472C">
              <w:rPr>
                <w:rFonts w:ascii="playfair_displayregular" w:hAnsi="playfair_displayregular"/>
              </w:rPr>
              <w:t>20</w:t>
            </w:r>
          </w:p>
        </w:tc>
        <w:tc>
          <w:tcPr>
            <w:tcW w:w="0" w:type="auto"/>
            <w:vAlign w:val="center"/>
          </w:tcPr>
          <w:p w:rsidR="009B0C4F" w:rsidRPr="0016472C" w:rsidRDefault="009B0C4F" w:rsidP="00C047BA">
            <w:pPr>
              <w:jc w:val="center"/>
              <w:rPr>
                <w:rFonts w:ascii="playfair_displayregular" w:hAnsi="playfair_displayregular"/>
              </w:rPr>
            </w:pPr>
            <w:r w:rsidRPr="0016472C">
              <w:rPr>
                <w:rFonts w:ascii="playfair_displayregular" w:hAnsi="playfair_displayregular"/>
              </w:rPr>
              <w:t>160</w:t>
            </w:r>
          </w:p>
        </w:tc>
        <w:tc>
          <w:tcPr>
            <w:tcW w:w="0" w:type="auto"/>
            <w:vAlign w:val="center"/>
          </w:tcPr>
          <w:p w:rsidR="009B0C4F" w:rsidRPr="0016472C" w:rsidRDefault="009B0C4F" w:rsidP="00C047BA">
            <w:pPr>
              <w:jc w:val="center"/>
              <w:rPr>
                <w:rFonts w:ascii="playfair_displayregular" w:hAnsi="playfair_displayregular"/>
              </w:rPr>
            </w:pPr>
            <w:r w:rsidRPr="0016472C">
              <w:rPr>
                <w:rFonts w:ascii="playfair_displayregular" w:hAnsi="playfair_displayregular"/>
              </w:rPr>
              <w:t>15</w:t>
            </w:r>
          </w:p>
        </w:tc>
        <w:tc>
          <w:tcPr>
            <w:tcW w:w="0" w:type="auto"/>
            <w:vAlign w:val="center"/>
          </w:tcPr>
          <w:p w:rsidR="009B0C4F" w:rsidRPr="0016472C" w:rsidRDefault="009B0C4F" w:rsidP="00C047BA">
            <w:pPr>
              <w:jc w:val="center"/>
              <w:rPr>
                <w:rFonts w:ascii="playfair_displayregular" w:hAnsi="playfair_displayregular"/>
              </w:rPr>
            </w:pPr>
            <w:r w:rsidRPr="0016472C">
              <w:rPr>
                <w:rFonts w:ascii="playfair_displayregular" w:hAnsi="playfair_displayregular"/>
              </w:rPr>
              <w:t>2000</w:t>
            </w:r>
          </w:p>
        </w:tc>
        <w:tc>
          <w:tcPr>
            <w:tcW w:w="0" w:type="auto"/>
            <w:vAlign w:val="center"/>
          </w:tcPr>
          <w:p w:rsidR="009B0C4F" w:rsidRPr="0016472C" w:rsidRDefault="009B0C4F" w:rsidP="00C047BA">
            <w:pPr>
              <w:jc w:val="center"/>
              <w:rPr>
                <w:rFonts w:ascii="playfair_displayregular" w:hAnsi="playfair_displayregular"/>
              </w:rPr>
            </w:pPr>
            <w:r w:rsidRPr="0016472C">
              <w:rPr>
                <w:rFonts w:ascii="playfair_displayregular" w:hAnsi="playfair_displayregular"/>
              </w:rPr>
              <w:t>850</w:t>
            </w:r>
          </w:p>
        </w:tc>
        <w:tc>
          <w:tcPr>
            <w:tcW w:w="0" w:type="auto"/>
            <w:vAlign w:val="center"/>
          </w:tcPr>
          <w:p w:rsidR="009B0C4F" w:rsidRPr="0016472C" w:rsidRDefault="009B0C4F" w:rsidP="00C047BA">
            <w:pPr>
              <w:jc w:val="center"/>
              <w:rPr>
                <w:rFonts w:ascii="playfair_displayregular" w:hAnsi="playfair_displayregular"/>
              </w:rPr>
            </w:pPr>
            <w:r w:rsidRPr="0016472C">
              <w:rPr>
                <w:rFonts w:ascii="playfair_displayregular" w:hAnsi="playfair_displayregular"/>
              </w:rPr>
              <w:t>15000</w:t>
            </w:r>
          </w:p>
        </w:tc>
      </w:tr>
    </w:tbl>
    <w:p w:rsidR="009B0C4F" w:rsidRPr="003A6B78" w:rsidRDefault="009B0C4F" w:rsidP="003A6B78">
      <w:pPr>
        <w:shd w:val="clear" w:color="auto" w:fill="FFFFFF"/>
        <w:ind w:firstLine="709"/>
        <w:jc w:val="both"/>
        <w:rPr>
          <w:rFonts w:ascii="Times New Roman" w:hAnsi="Times New Roman" w:cs="Times New Roman"/>
          <w:b/>
          <w:bCs/>
        </w:rPr>
      </w:pPr>
    </w:p>
    <w:p w:rsidR="00695818" w:rsidRDefault="00695818" w:rsidP="0032755A">
      <w:pPr>
        <w:tabs>
          <w:tab w:val="num" w:pos="0"/>
          <w:tab w:val="left" w:pos="1080"/>
        </w:tabs>
        <w:ind w:firstLine="709"/>
        <w:jc w:val="center"/>
        <w:rPr>
          <w:rFonts w:ascii="Times New Roman" w:hAnsi="Times New Roman" w:cs="Times New Roman"/>
          <w:b/>
        </w:rPr>
      </w:pPr>
    </w:p>
    <w:p w:rsidR="00695818" w:rsidRDefault="00695818" w:rsidP="0032755A">
      <w:pPr>
        <w:tabs>
          <w:tab w:val="num" w:pos="0"/>
          <w:tab w:val="left" w:pos="1080"/>
        </w:tabs>
        <w:ind w:firstLine="709"/>
        <w:jc w:val="center"/>
        <w:rPr>
          <w:rFonts w:ascii="Times New Roman" w:hAnsi="Times New Roman" w:cs="Times New Roman"/>
          <w:b/>
        </w:rPr>
      </w:pPr>
    </w:p>
    <w:p w:rsidR="00695818" w:rsidRDefault="00695818" w:rsidP="0032755A">
      <w:pPr>
        <w:tabs>
          <w:tab w:val="num" w:pos="0"/>
          <w:tab w:val="left" w:pos="1080"/>
        </w:tabs>
        <w:ind w:firstLine="709"/>
        <w:jc w:val="center"/>
        <w:rPr>
          <w:rFonts w:ascii="Times New Roman" w:hAnsi="Times New Roman" w:cs="Times New Roman"/>
          <w:b/>
        </w:rPr>
      </w:pPr>
    </w:p>
    <w:p w:rsidR="009B0C4F" w:rsidRPr="007047DA" w:rsidRDefault="009B0C4F" w:rsidP="0032755A">
      <w:pPr>
        <w:tabs>
          <w:tab w:val="num" w:pos="0"/>
          <w:tab w:val="left" w:pos="1080"/>
        </w:tabs>
        <w:ind w:firstLine="709"/>
        <w:jc w:val="center"/>
        <w:rPr>
          <w:rFonts w:ascii="Times New Roman" w:hAnsi="Times New Roman" w:cs="Times New Roman"/>
          <w:b/>
        </w:rPr>
      </w:pPr>
      <w:r w:rsidRPr="007047DA">
        <w:rPr>
          <w:rFonts w:ascii="Times New Roman" w:hAnsi="Times New Roman" w:cs="Times New Roman"/>
          <w:b/>
        </w:rPr>
        <w:lastRenderedPageBreak/>
        <w:t>Информационные источники:</w:t>
      </w:r>
    </w:p>
    <w:p w:rsidR="00695818" w:rsidRDefault="00695818" w:rsidP="00695818">
      <w:pPr>
        <w:ind w:firstLine="709"/>
        <w:jc w:val="both"/>
        <w:rPr>
          <w:rFonts w:ascii="Times New Roman" w:hAnsi="Times New Roman" w:cs="Times New Roman"/>
        </w:rPr>
      </w:pPr>
      <w:r w:rsidRPr="00455B9B">
        <w:rPr>
          <w:rFonts w:ascii="Times New Roman" w:hAnsi="Times New Roman" w:cs="Times New Roman"/>
        </w:rPr>
        <w:t xml:space="preserve">1.Палагин, Ю. И. Логистика - планирование и управление материальными потоками : учебное пособие / Ю. И. Палагин. — 2-е изд. — Санкт-Петербург : Политехника, 2020. — 288 c. — ISBN 978-5-7325-1084-3. — Текст : электронный // Электронно-библиотечная система IPR BOOKS : [сайт]. — URL: https://www.iprbookshop.ru/94836.html — Режим доступа: для авторизир. пользователей                                                   </w:t>
      </w:r>
    </w:p>
    <w:p w:rsidR="00695818" w:rsidRDefault="00695818" w:rsidP="00695818">
      <w:pPr>
        <w:ind w:firstLine="709"/>
        <w:jc w:val="both"/>
        <w:rPr>
          <w:rFonts w:ascii="Times New Roman" w:hAnsi="Times New Roman"/>
        </w:rPr>
      </w:pPr>
      <w:r w:rsidRPr="00455B9B">
        <w:rPr>
          <w:rFonts w:ascii="Times New Roman" w:hAnsi="Times New Roman" w:cs="Times New Roman"/>
        </w:rPr>
        <w:t xml:space="preserve">2. Методы оптимизации. Задачник : учебное пособие для среднего профессионального образования / В. В. Токарев, А. В. Соколов, Л. Г. Егорова, П. А. Мышкис. — Москва : Издательство Юрайт, 2022. — 292 с. — (Профессиональное образование). — ISBN 978-5-534-12490-3. — Текст : электронный // Образовательная платформа Юрайт [сайт]. — URL: </w:t>
      </w:r>
      <w:hyperlink r:id="rId29" w:history="1">
        <w:r w:rsidRPr="00870443">
          <w:rPr>
            <w:rStyle w:val="af"/>
            <w:rFonts w:ascii="Times New Roman" w:hAnsi="Times New Roman"/>
          </w:rPr>
          <w:t>https://urait.ru/bcode/494995</w:t>
        </w:r>
      </w:hyperlink>
    </w:p>
    <w:p w:rsidR="00695818" w:rsidRPr="00455B9B" w:rsidRDefault="00695818" w:rsidP="00695818">
      <w:pPr>
        <w:ind w:firstLine="709"/>
        <w:jc w:val="both"/>
        <w:rPr>
          <w:rFonts w:ascii="Times New Roman" w:hAnsi="Times New Roman" w:cs="Times New Roman"/>
        </w:rPr>
      </w:pPr>
      <w:r>
        <w:rPr>
          <w:rFonts w:ascii="Times New Roman" w:hAnsi="Times New Roman" w:cs="Times New Roman"/>
        </w:rPr>
        <w:t>3</w:t>
      </w:r>
      <w:r w:rsidRPr="00455B9B">
        <w:rPr>
          <w:rFonts w:ascii="Times New Roman" w:hAnsi="Times New Roman" w:cs="Times New Roman"/>
        </w:rPr>
        <w:t xml:space="preserve">. Гаджинский А.М. Практикум по логистике [Электронный ресурс]/ А.М. Гаджинский— Электрон. текстовые данные.— М.: Дашков и К, 2016.—320 c.— Режим доступа: http://www.iprbookshop.ru/35301.— ЭБС «IPRbooks» </w:t>
      </w:r>
    </w:p>
    <w:p w:rsidR="00695818" w:rsidRPr="00455B9B" w:rsidRDefault="00695818" w:rsidP="00695818">
      <w:pPr>
        <w:ind w:firstLine="709"/>
        <w:jc w:val="both"/>
        <w:rPr>
          <w:rFonts w:ascii="Times New Roman" w:hAnsi="Times New Roman" w:cs="Times New Roman"/>
        </w:rPr>
      </w:pPr>
      <w:r>
        <w:rPr>
          <w:rFonts w:ascii="Times New Roman" w:hAnsi="Times New Roman"/>
        </w:rPr>
        <w:t>4</w:t>
      </w:r>
      <w:r w:rsidRPr="00455B9B">
        <w:rPr>
          <w:rFonts w:ascii="Times New Roman" w:hAnsi="Times New Roman" w:cs="Times New Roman"/>
        </w:rPr>
        <w:t>. Левкин Г.Г. Коммерческая логистика [Электронный ресурс]: учебное пособие/ Левкин Г.Г.— Электрон. текстовые данные.— Саратов: Вузовское образование, 2016.— 204 c.— Режим доступа: http://www.iprbookshop.ru/46247.— ЭБС «IPRbooks»</w:t>
      </w:r>
    </w:p>
    <w:p w:rsidR="00695818" w:rsidRPr="00455B9B" w:rsidRDefault="00695818" w:rsidP="00695818">
      <w:pPr>
        <w:ind w:firstLine="709"/>
        <w:jc w:val="both"/>
        <w:rPr>
          <w:rFonts w:ascii="Times New Roman" w:hAnsi="Times New Roman" w:cs="Times New Roman"/>
        </w:rPr>
      </w:pPr>
      <w:r>
        <w:rPr>
          <w:rFonts w:ascii="Times New Roman" w:hAnsi="Times New Roman"/>
        </w:rPr>
        <w:t>5</w:t>
      </w:r>
      <w:r w:rsidRPr="00455B9B">
        <w:rPr>
          <w:rFonts w:ascii="Times New Roman" w:hAnsi="Times New Roman" w:cs="Times New Roman"/>
        </w:rPr>
        <w:t>. Палагин Ю.И. Логистика - планирование и управление материальными потоками [Электронный ресурс]: учебное пособие/ Ю.И. Палагин— Электрон. текстовые данные.— СПб.: Политехника, 2016.— 290 c.— Режим доступа: http://www.iprbookshop.ru/59721.html.— ЭБС «IPRbooks»</w:t>
      </w:r>
    </w:p>
    <w:p w:rsidR="00695818" w:rsidRPr="00455B9B" w:rsidRDefault="00695818" w:rsidP="00695818">
      <w:pPr>
        <w:ind w:firstLine="709"/>
        <w:jc w:val="both"/>
        <w:rPr>
          <w:rFonts w:ascii="Times New Roman" w:hAnsi="Times New Roman" w:cs="Times New Roman"/>
        </w:rPr>
      </w:pPr>
      <w:r>
        <w:rPr>
          <w:rFonts w:ascii="Times New Roman" w:hAnsi="Times New Roman"/>
        </w:rPr>
        <w:t>6</w:t>
      </w:r>
      <w:r w:rsidRPr="00455B9B">
        <w:rPr>
          <w:rFonts w:ascii="Times New Roman" w:hAnsi="Times New Roman" w:cs="Times New Roman"/>
        </w:rPr>
        <w:t>. Экономические основы логистики и управления цепями поставок [Электронный ресурс]: практикум/ — Электрон. текстовые данные.— Казань: Казанский национальный</w:t>
      </w:r>
      <w:r>
        <w:rPr>
          <w:rFonts w:ascii="Times New Roman" w:hAnsi="Times New Roman" w:cs="Times New Roman"/>
        </w:rPr>
        <w:t xml:space="preserve"> </w:t>
      </w:r>
      <w:r w:rsidRPr="00455B9B">
        <w:rPr>
          <w:rFonts w:ascii="Times New Roman" w:hAnsi="Times New Roman" w:cs="Times New Roman"/>
        </w:rPr>
        <w:t>исследовательский технологический</w:t>
      </w:r>
      <w:r>
        <w:rPr>
          <w:rFonts w:ascii="Times New Roman" w:hAnsi="Times New Roman" w:cs="Times New Roman"/>
        </w:rPr>
        <w:t xml:space="preserve"> </w:t>
      </w:r>
      <w:r w:rsidRPr="00455B9B">
        <w:rPr>
          <w:rFonts w:ascii="Times New Roman" w:hAnsi="Times New Roman" w:cs="Times New Roman"/>
        </w:rPr>
        <w:t>университет, 2016.— 80 c.— Режим доступа: http://www.iprbookshop.ru/63557.html.— ЭБС «IPRbooks»</w:t>
      </w:r>
    </w:p>
    <w:p w:rsidR="009B0C4F" w:rsidRPr="007047DA" w:rsidRDefault="009B0C4F" w:rsidP="0032755A">
      <w:pPr>
        <w:widowControl w:val="0"/>
        <w:tabs>
          <w:tab w:val="num" w:pos="0"/>
          <w:tab w:val="left" w:pos="1080"/>
        </w:tabs>
        <w:autoSpaceDE w:val="0"/>
        <w:autoSpaceDN w:val="0"/>
        <w:adjustRightInd w:val="0"/>
        <w:ind w:firstLine="709"/>
        <w:jc w:val="both"/>
        <w:rPr>
          <w:rFonts w:ascii="Times New Roman" w:hAnsi="Times New Roman" w:cs="Times New Roman"/>
          <w:b/>
        </w:rPr>
      </w:pPr>
    </w:p>
    <w:p w:rsidR="009B0C4F" w:rsidRPr="007047DA" w:rsidRDefault="009B0C4F" w:rsidP="0032755A">
      <w:pPr>
        <w:widowControl w:val="0"/>
        <w:tabs>
          <w:tab w:val="num" w:pos="0"/>
          <w:tab w:val="left" w:pos="1080"/>
        </w:tabs>
        <w:autoSpaceDE w:val="0"/>
        <w:autoSpaceDN w:val="0"/>
        <w:adjustRightInd w:val="0"/>
        <w:ind w:firstLine="709"/>
        <w:jc w:val="both"/>
        <w:rPr>
          <w:rFonts w:ascii="Times New Roman" w:hAnsi="Times New Roman" w:cs="Times New Roman"/>
          <w:b/>
        </w:rPr>
      </w:pPr>
      <w:r w:rsidRPr="007047DA">
        <w:rPr>
          <w:rFonts w:ascii="Times New Roman" w:hAnsi="Times New Roman" w:cs="Times New Roman"/>
          <w:b/>
        </w:rPr>
        <w:t>Критерии оценивания:</w:t>
      </w:r>
    </w:p>
    <w:p w:rsidR="009B0C4F" w:rsidRPr="007047DA" w:rsidRDefault="009B0C4F" w:rsidP="0032755A">
      <w:pPr>
        <w:shd w:val="clear" w:color="auto" w:fill="FFFFFF"/>
        <w:ind w:firstLine="709"/>
        <w:jc w:val="both"/>
        <w:rPr>
          <w:rFonts w:ascii="Times New Roman" w:hAnsi="Times New Roman" w:cs="Times New Roman"/>
        </w:rPr>
      </w:pPr>
      <w:r w:rsidRPr="007047DA">
        <w:rPr>
          <w:rFonts w:ascii="Times New Roman" w:hAnsi="Times New Roman" w:cs="Times New Roman"/>
        </w:rPr>
        <w:t xml:space="preserve"> «</w:t>
      </w:r>
      <w:r w:rsidRPr="007047DA">
        <w:rPr>
          <w:rFonts w:ascii="Times New Roman" w:hAnsi="Times New Roman" w:cs="Times New Roman"/>
          <w:b/>
          <w:bCs/>
          <w:iCs/>
        </w:rPr>
        <w:t>Отлично</w:t>
      </w:r>
      <w:r w:rsidRPr="007047DA">
        <w:rPr>
          <w:rFonts w:ascii="Times New Roman" w:hAnsi="Times New Roman" w:cs="Times New Roman"/>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9B0C4F" w:rsidRPr="007047DA" w:rsidRDefault="009B0C4F" w:rsidP="0032755A">
      <w:pPr>
        <w:shd w:val="clear" w:color="auto" w:fill="FFFFFF"/>
        <w:ind w:firstLine="709"/>
        <w:jc w:val="both"/>
        <w:rPr>
          <w:rFonts w:ascii="Times New Roman" w:hAnsi="Times New Roman" w:cs="Times New Roman"/>
        </w:rPr>
      </w:pPr>
      <w:r w:rsidRPr="007047DA">
        <w:rPr>
          <w:rFonts w:ascii="Times New Roman" w:hAnsi="Times New Roman" w:cs="Times New Roman"/>
        </w:rPr>
        <w:t>«</w:t>
      </w:r>
      <w:r w:rsidRPr="007047DA">
        <w:rPr>
          <w:rFonts w:ascii="Times New Roman" w:hAnsi="Times New Roman" w:cs="Times New Roman"/>
          <w:b/>
          <w:bCs/>
          <w:iCs/>
        </w:rPr>
        <w:t>Хорошо</w:t>
      </w:r>
      <w:r w:rsidRPr="007047DA">
        <w:rPr>
          <w:rFonts w:ascii="Times New Roman" w:hAnsi="Times New Roman" w:cs="Times New Roman"/>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9B0C4F" w:rsidRPr="007047DA" w:rsidRDefault="009B0C4F" w:rsidP="0032755A">
      <w:pPr>
        <w:shd w:val="clear" w:color="auto" w:fill="FFFFFF"/>
        <w:ind w:firstLine="709"/>
        <w:jc w:val="both"/>
        <w:rPr>
          <w:rFonts w:ascii="Times New Roman" w:hAnsi="Times New Roman" w:cs="Times New Roman"/>
        </w:rPr>
      </w:pPr>
      <w:r w:rsidRPr="007047DA">
        <w:rPr>
          <w:rFonts w:ascii="Times New Roman" w:hAnsi="Times New Roman" w:cs="Times New Roman"/>
        </w:rPr>
        <w:t>«</w:t>
      </w:r>
      <w:r w:rsidRPr="007047DA">
        <w:rPr>
          <w:rFonts w:ascii="Times New Roman" w:hAnsi="Times New Roman" w:cs="Times New Roman"/>
          <w:b/>
          <w:bCs/>
          <w:iCs/>
        </w:rPr>
        <w:t>Удовлетворительно</w:t>
      </w:r>
      <w:r w:rsidRPr="007047DA">
        <w:rPr>
          <w:rFonts w:ascii="Times New Roman" w:hAnsi="Times New Roman" w:cs="Times New Roman"/>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9B0C4F" w:rsidRDefault="009B0C4F" w:rsidP="0032755A">
      <w:pPr>
        <w:shd w:val="clear" w:color="auto" w:fill="FFFFFF"/>
        <w:ind w:firstLine="709"/>
        <w:jc w:val="both"/>
        <w:rPr>
          <w:rFonts w:ascii="Times New Roman" w:hAnsi="Times New Roman" w:cs="Times New Roman"/>
        </w:rPr>
      </w:pPr>
      <w:r w:rsidRPr="007047DA">
        <w:rPr>
          <w:rFonts w:ascii="Times New Roman" w:hAnsi="Times New Roman" w:cs="Times New Roman"/>
        </w:rPr>
        <w:t>«</w:t>
      </w:r>
      <w:r w:rsidRPr="007047DA">
        <w:rPr>
          <w:rFonts w:ascii="Times New Roman" w:hAnsi="Times New Roman" w:cs="Times New Roman"/>
          <w:b/>
          <w:bCs/>
          <w:iCs/>
        </w:rPr>
        <w:t>Неудовлетворительно</w:t>
      </w:r>
      <w:r w:rsidRPr="007047DA">
        <w:rPr>
          <w:rFonts w:ascii="Times New Roman" w:hAnsi="Times New Roman" w:cs="Times New Roman"/>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9B0C4F" w:rsidRDefault="009B0C4F" w:rsidP="0032755A">
      <w:pPr>
        <w:tabs>
          <w:tab w:val="left" w:pos="2295"/>
        </w:tabs>
        <w:ind w:firstLine="709"/>
        <w:jc w:val="center"/>
        <w:rPr>
          <w:rFonts w:ascii="Times New Roman" w:hAnsi="Times New Roman" w:cs="Times New Roman"/>
          <w:b/>
        </w:rPr>
      </w:pPr>
    </w:p>
    <w:p w:rsidR="009B0C4F" w:rsidRPr="0032755A" w:rsidRDefault="009B0C4F" w:rsidP="0032755A">
      <w:pPr>
        <w:tabs>
          <w:tab w:val="left" w:pos="2295"/>
        </w:tabs>
        <w:ind w:firstLine="709"/>
        <w:jc w:val="center"/>
        <w:rPr>
          <w:rFonts w:ascii="Times New Roman" w:hAnsi="Times New Roman" w:cs="Times New Roman"/>
          <w:b/>
        </w:rPr>
      </w:pPr>
      <w:r>
        <w:rPr>
          <w:rFonts w:ascii="Times New Roman" w:hAnsi="Times New Roman" w:cs="Times New Roman"/>
          <w:b/>
        </w:rPr>
        <w:t>Практическое занятие № 5</w:t>
      </w:r>
    </w:p>
    <w:p w:rsidR="009B0C4F" w:rsidRPr="00560253" w:rsidRDefault="009B0C4F" w:rsidP="0032755A">
      <w:pPr>
        <w:tabs>
          <w:tab w:val="left" w:pos="2295"/>
        </w:tabs>
        <w:ind w:firstLine="709"/>
        <w:jc w:val="center"/>
        <w:rPr>
          <w:rFonts w:ascii="Times New Roman" w:hAnsi="Times New Roman" w:cs="Times New Roman"/>
          <w:b/>
        </w:rPr>
      </w:pPr>
    </w:p>
    <w:p w:rsidR="009B0C4F" w:rsidRPr="00560253" w:rsidRDefault="009B0C4F" w:rsidP="0032755A">
      <w:pPr>
        <w:ind w:firstLine="720"/>
        <w:jc w:val="both"/>
        <w:rPr>
          <w:rFonts w:ascii="Times New Roman" w:hAnsi="Times New Roman" w:cs="Times New Roman"/>
        </w:rPr>
      </w:pPr>
      <w:r w:rsidRPr="00560253">
        <w:rPr>
          <w:rFonts w:ascii="Times New Roman" w:hAnsi="Times New Roman" w:cs="Times New Roman"/>
          <w:b/>
        </w:rPr>
        <w:t xml:space="preserve">Тема практической работы:  </w:t>
      </w:r>
      <w:r w:rsidRPr="002D1CF1">
        <w:rPr>
          <w:rFonts w:ascii="Times New Roman" w:hAnsi="Times New Roman"/>
          <w:bCs/>
        </w:rPr>
        <w:t>Логистические издержки и способы анализа логистической системы</w:t>
      </w:r>
    </w:p>
    <w:p w:rsidR="009B0C4F" w:rsidRPr="00060ADB" w:rsidRDefault="009B0C4F" w:rsidP="00060ADB">
      <w:pPr>
        <w:ind w:firstLine="720"/>
        <w:jc w:val="both"/>
        <w:rPr>
          <w:rFonts w:ascii="Times New Roman" w:hAnsi="Times New Roman" w:cs="Times New Roman"/>
          <w:bCs/>
        </w:rPr>
      </w:pPr>
      <w:r w:rsidRPr="00C069DA">
        <w:rPr>
          <w:rFonts w:ascii="Times New Roman" w:hAnsi="Times New Roman" w:cs="Times New Roman"/>
          <w:b/>
        </w:rPr>
        <w:t xml:space="preserve">Цель: </w:t>
      </w:r>
      <w:r w:rsidRPr="00C069DA">
        <w:rPr>
          <w:rStyle w:val="ac"/>
          <w:rFonts w:ascii="Times New Roman" w:hAnsi="Times New Roman" w:cs="Times New Roman"/>
          <w:b w:val="0"/>
          <w:bCs/>
          <w:shd w:val="clear" w:color="auto" w:fill="FFFFFF"/>
        </w:rPr>
        <w:t xml:space="preserve">определение структуры затрат и их распределение </w:t>
      </w:r>
      <w:r w:rsidRPr="00C069DA">
        <w:rPr>
          <w:rFonts w:ascii="Times New Roman" w:hAnsi="Times New Roman" w:cs="Times New Roman"/>
          <w:bCs/>
        </w:rPr>
        <w:t>по принадлежности к логистическим ф</w:t>
      </w:r>
      <w:r>
        <w:rPr>
          <w:rFonts w:ascii="Times New Roman" w:hAnsi="Times New Roman" w:cs="Times New Roman"/>
          <w:bCs/>
        </w:rPr>
        <w:t xml:space="preserve">ункциям и функциональным </w:t>
      </w:r>
      <w:r w:rsidRPr="00060ADB">
        <w:rPr>
          <w:rFonts w:ascii="Times New Roman" w:hAnsi="Times New Roman" w:cs="Times New Roman"/>
          <w:bCs/>
        </w:rPr>
        <w:t xml:space="preserve">циклам; </w:t>
      </w:r>
      <w:r w:rsidRPr="00060ADB">
        <w:rPr>
          <w:rStyle w:val="ac"/>
          <w:rFonts w:ascii="Times New Roman" w:hAnsi="Times New Roman" w:cs="Times New Roman"/>
          <w:b w:val="0"/>
          <w:bCs/>
          <w:shd w:val="clear" w:color="auto" w:fill="FFFFFF"/>
        </w:rPr>
        <w:t xml:space="preserve">вывление связи </w:t>
      </w:r>
      <w:r w:rsidRPr="00060ADB">
        <w:rPr>
          <w:rFonts w:ascii="Times New Roman" w:hAnsi="Times New Roman" w:cs="Times New Roman"/>
          <w:bCs/>
        </w:rPr>
        <w:t>логистических показателей с характеристиками функциональных циклов.</w:t>
      </w:r>
    </w:p>
    <w:p w:rsidR="009B0C4F" w:rsidRPr="00C069DA" w:rsidRDefault="009B0C4F" w:rsidP="0032755A">
      <w:pPr>
        <w:pStyle w:val="ad"/>
        <w:spacing w:before="0" w:beforeAutospacing="0" w:after="0" w:afterAutospacing="0"/>
        <w:ind w:firstLine="720"/>
        <w:jc w:val="both"/>
        <w:rPr>
          <w:color w:val="000000"/>
        </w:rPr>
      </w:pPr>
    </w:p>
    <w:p w:rsidR="009B0C4F" w:rsidRPr="00C069DA" w:rsidRDefault="009B0C4F" w:rsidP="003275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rPr>
      </w:pPr>
      <w:r w:rsidRPr="00C069DA">
        <w:rPr>
          <w:rFonts w:ascii="Times New Roman" w:hAnsi="Times New Roman" w:cs="Times New Roman"/>
          <w:b/>
        </w:rPr>
        <w:lastRenderedPageBreak/>
        <w:t>Планируемые результаты:</w:t>
      </w:r>
    </w:p>
    <w:p w:rsidR="009B0C4F" w:rsidRPr="00C069DA" w:rsidRDefault="009B0C4F" w:rsidP="00C069DA">
      <w:pPr>
        <w:shd w:val="clear" w:color="auto" w:fill="FFFFFF"/>
        <w:ind w:firstLine="720"/>
        <w:jc w:val="both"/>
        <w:rPr>
          <w:rFonts w:ascii="Times New Roman" w:hAnsi="Times New Roman" w:cs="Times New Roman"/>
          <w:b/>
        </w:rPr>
      </w:pPr>
      <w:r w:rsidRPr="00C069DA">
        <w:rPr>
          <w:rFonts w:ascii="Times New Roman" w:hAnsi="Times New Roman" w:cs="Times New Roman"/>
          <w:b/>
          <w:iCs/>
        </w:rPr>
        <w:t>знать:</w:t>
      </w:r>
    </w:p>
    <w:p w:rsidR="009B0C4F" w:rsidRPr="00C069DA" w:rsidRDefault="009B0C4F" w:rsidP="00C069DA">
      <w:pPr>
        <w:shd w:val="clear" w:color="auto" w:fill="FFFFFF"/>
        <w:tabs>
          <w:tab w:val="left" w:pos="5347"/>
        </w:tabs>
        <w:ind w:firstLine="720"/>
        <w:jc w:val="both"/>
        <w:rPr>
          <w:rFonts w:ascii="Times New Roman" w:hAnsi="Times New Roman" w:cs="Times New Roman"/>
        </w:rPr>
      </w:pPr>
      <w:r w:rsidRPr="00C069DA">
        <w:rPr>
          <w:rFonts w:ascii="Times New Roman" w:hAnsi="Times New Roman" w:cs="Times New Roman"/>
        </w:rPr>
        <w:t>- основные виды логистически</w:t>
      </w:r>
      <w:r>
        <w:rPr>
          <w:rFonts w:ascii="Times New Roman" w:hAnsi="Times New Roman" w:cs="Times New Roman"/>
        </w:rPr>
        <w:t>х</w:t>
      </w:r>
      <w:r w:rsidRPr="00C069DA">
        <w:rPr>
          <w:rFonts w:ascii="Times New Roman" w:hAnsi="Times New Roman" w:cs="Times New Roman"/>
        </w:rPr>
        <w:t xml:space="preserve"> и</w:t>
      </w:r>
      <w:r>
        <w:rPr>
          <w:rFonts w:ascii="Times New Roman" w:hAnsi="Times New Roman" w:cs="Times New Roman"/>
        </w:rPr>
        <w:t>з</w:t>
      </w:r>
      <w:r w:rsidRPr="00C069DA">
        <w:rPr>
          <w:rFonts w:ascii="Times New Roman" w:hAnsi="Times New Roman" w:cs="Times New Roman"/>
        </w:rPr>
        <w:t>держек</w:t>
      </w:r>
      <w:r w:rsidRPr="00C069DA">
        <w:rPr>
          <w:rFonts w:ascii="Times New Roman" w:eastAsia="Times New Roman" w:hAnsi="Times New Roman" w:cs="Times New Roman"/>
          <w:bCs/>
        </w:rPr>
        <w:t>;</w:t>
      </w:r>
    </w:p>
    <w:p w:rsidR="009B0C4F" w:rsidRPr="00C069DA" w:rsidRDefault="009B0C4F" w:rsidP="00C069DA">
      <w:pPr>
        <w:shd w:val="clear" w:color="auto" w:fill="FFFFFF"/>
        <w:tabs>
          <w:tab w:val="left" w:pos="5347"/>
        </w:tabs>
        <w:ind w:firstLine="720"/>
        <w:jc w:val="both"/>
        <w:rPr>
          <w:rFonts w:ascii="Times New Roman" w:hAnsi="Times New Roman" w:cs="Times New Roman"/>
          <w:shd w:val="clear" w:color="auto" w:fill="FFFFFF"/>
        </w:rPr>
      </w:pPr>
      <w:r w:rsidRPr="00C069DA">
        <w:rPr>
          <w:rFonts w:ascii="Times New Roman" w:hAnsi="Times New Roman" w:cs="Times New Roman"/>
        </w:rPr>
        <w:t xml:space="preserve">- </w:t>
      </w:r>
      <w:r w:rsidRPr="00C069DA">
        <w:rPr>
          <w:rFonts w:ascii="Times New Roman" w:hAnsi="Times New Roman" w:cs="Times New Roman"/>
          <w:bCs/>
        </w:rPr>
        <w:t>способы анализа логистической системы</w:t>
      </w:r>
      <w:r w:rsidRPr="00C069DA">
        <w:rPr>
          <w:rFonts w:ascii="Times New Roman" w:hAnsi="Times New Roman" w:cs="Times New Roman"/>
          <w:shd w:val="clear" w:color="auto" w:fill="FFFFFF"/>
        </w:rPr>
        <w:t>;</w:t>
      </w:r>
    </w:p>
    <w:p w:rsidR="009B0C4F" w:rsidRPr="00C069DA" w:rsidRDefault="009B0C4F" w:rsidP="00C069DA">
      <w:pPr>
        <w:shd w:val="clear" w:color="auto" w:fill="FFFFFF"/>
        <w:ind w:firstLine="720"/>
        <w:jc w:val="both"/>
        <w:rPr>
          <w:rFonts w:ascii="Times New Roman" w:hAnsi="Times New Roman" w:cs="Times New Roman"/>
          <w:b/>
          <w:iCs/>
        </w:rPr>
      </w:pPr>
      <w:r w:rsidRPr="00C069DA">
        <w:rPr>
          <w:rFonts w:ascii="Times New Roman" w:hAnsi="Times New Roman" w:cs="Times New Roman"/>
          <w:b/>
          <w:iCs/>
        </w:rPr>
        <w:t xml:space="preserve">уметь: </w:t>
      </w:r>
    </w:p>
    <w:p w:rsidR="009B0C4F" w:rsidRPr="00C069DA" w:rsidRDefault="009B0C4F" w:rsidP="00C069DA">
      <w:pPr>
        <w:ind w:firstLine="720"/>
        <w:jc w:val="both"/>
        <w:rPr>
          <w:rFonts w:ascii="Times New Roman" w:hAnsi="Times New Roman" w:cs="Times New Roman"/>
        </w:rPr>
      </w:pPr>
      <w:r w:rsidRPr="00C069DA">
        <w:rPr>
          <w:rFonts w:ascii="Times New Roman" w:hAnsi="Times New Roman" w:cs="Times New Roman"/>
        </w:rPr>
        <w:t>-</w:t>
      </w:r>
      <w:r w:rsidRPr="00C069DA">
        <w:rPr>
          <w:rFonts w:ascii="Times New Roman" w:hAnsi="Times New Roman" w:cs="Times New Roman"/>
          <w:shd w:val="clear" w:color="auto" w:fill="FFFFFF"/>
        </w:rPr>
        <w:t xml:space="preserve"> </w:t>
      </w:r>
      <w:r w:rsidRPr="00C069DA">
        <w:rPr>
          <w:rFonts w:ascii="Times New Roman" w:hAnsi="Times New Roman" w:cs="Times New Roman"/>
          <w:bCs/>
        </w:rPr>
        <w:t>применять методы оценки капитальных вложений на практике</w:t>
      </w:r>
      <w:r w:rsidRPr="00C069DA">
        <w:rPr>
          <w:rFonts w:ascii="Times New Roman" w:hAnsi="Times New Roman" w:cs="Times New Roman"/>
        </w:rPr>
        <w:t>.</w:t>
      </w:r>
    </w:p>
    <w:p w:rsidR="009B0C4F" w:rsidRPr="00560253" w:rsidRDefault="009B0C4F" w:rsidP="0032755A">
      <w:pPr>
        <w:ind w:firstLine="720"/>
        <w:jc w:val="both"/>
        <w:rPr>
          <w:rFonts w:ascii="Times New Roman" w:hAnsi="Times New Roman" w:cs="Times New Roman"/>
          <w:b/>
        </w:rPr>
      </w:pPr>
    </w:p>
    <w:p w:rsidR="009B0C4F" w:rsidRPr="002D1CF1" w:rsidRDefault="009B0C4F" w:rsidP="0032755A">
      <w:pPr>
        <w:ind w:firstLine="720"/>
        <w:jc w:val="both"/>
        <w:rPr>
          <w:rFonts w:ascii="Times New Roman" w:hAnsi="Times New Roman"/>
        </w:rPr>
      </w:pPr>
      <w:r w:rsidRPr="002D1CF1">
        <w:rPr>
          <w:rFonts w:ascii="Times New Roman" w:hAnsi="Times New Roman"/>
        </w:rPr>
        <w:t>ПК 3.1. Владеть методологией оценки эффективности функционирования элементов логистической системы.</w:t>
      </w:r>
    </w:p>
    <w:p w:rsidR="009B0C4F" w:rsidRPr="002D1CF1" w:rsidRDefault="009B0C4F" w:rsidP="0032755A">
      <w:pPr>
        <w:ind w:firstLine="720"/>
        <w:jc w:val="both"/>
        <w:rPr>
          <w:rFonts w:ascii="Times New Roman" w:hAnsi="Times New Roman"/>
        </w:rPr>
      </w:pPr>
      <w:r w:rsidRPr="002D1CF1">
        <w:rPr>
          <w:rFonts w:ascii="Times New Roman" w:hAnsi="Times New Roman"/>
        </w:rPr>
        <w:t>ПК 3.2. Составлять программу и осуществлять мониторинг показателей работы на уровне подразделения (участка) логистической системы (поставщиков, посредников, перевозчиков и эффективность работы складского хозяйства и каналов распределения).</w:t>
      </w:r>
    </w:p>
    <w:p w:rsidR="009B0C4F" w:rsidRPr="002D1CF1" w:rsidRDefault="009B0C4F" w:rsidP="0032755A">
      <w:pPr>
        <w:ind w:firstLine="720"/>
        <w:jc w:val="both"/>
        <w:rPr>
          <w:rFonts w:ascii="Times New Roman" w:hAnsi="Times New Roman"/>
        </w:rPr>
      </w:pPr>
      <w:r w:rsidRPr="002D1CF1">
        <w:rPr>
          <w:rFonts w:ascii="Times New Roman" w:hAnsi="Times New Roman"/>
        </w:rPr>
        <w:t>ПК 3.3. Рассчитывать и анализировать логистические издержки.</w:t>
      </w:r>
    </w:p>
    <w:p w:rsidR="009B0C4F" w:rsidRPr="002D1CF1" w:rsidRDefault="009B0C4F" w:rsidP="0032755A">
      <w:pPr>
        <w:ind w:firstLine="720"/>
        <w:jc w:val="both"/>
        <w:rPr>
          <w:rFonts w:ascii="Times New Roman" w:hAnsi="Times New Roman"/>
        </w:rPr>
      </w:pPr>
      <w:r w:rsidRPr="002D1CF1">
        <w:rPr>
          <w:rFonts w:ascii="Times New Roman" w:hAnsi="Times New Roman"/>
        </w:rPr>
        <w:t>ПК 3.4. Применять современные логистические концепции и принципы сокращения логистических расходов.</w:t>
      </w:r>
    </w:p>
    <w:p w:rsidR="009B0C4F" w:rsidRPr="007047DA" w:rsidRDefault="009B0C4F" w:rsidP="0032755A">
      <w:pPr>
        <w:ind w:firstLine="720"/>
        <w:jc w:val="both"/>
        <w:rPr>
          <w:rFonts w:ascii="Times New Roman" w:hAnsi="Times New Roman" w:cs="Times New Roman"/>
        </w:rPr>
      </w:pPr>
      <w:r w:rsidRPr="007047DA">
        <w:rPr>
          <w:rFonts w:ascii="Times New Roman" w:hAnsi="Times New Roman" w:cs="Times New Roman"/>
        </w:rPr>
        <w:t>ОК-1 Понимать сущность и социальную значимость своей будущей профессии, проявлять к ней устойчивый интерес.</w:t>
      </w:r>
    </w:p>
    <w:p w:rsidR="009B0C4F" w:rsidRPr="007047DA" w:rsidRDefault="009B0C4F" w:rsidP="0032755A">
      <w:pPr>
        <w:ind w:firstLine="709"/>
        <w:jc w:val="both"/>
        <w:rPr>
          <w:rFonts w:ascii="Times New Roman" w:hAnsi="Times New Roman" w:cs="Times New Roman"/>
        </w:rPr>
      </w:pPr>
      <w:r w:rsidRPr="007047DA">
        <w:rPr>
          <w:rFonts w:ascii="Times New Roman" w:hAnsi="Times New Roman" w:cs="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9B0C4F" w:rsidRPr="007047DA" w:rsidRDefault="009B0C4F" w:rsidP="0032755A">
      <w:pPr>
        <w:ind w:firstLine="709"/>
        <w:jc w:val="both"/>
        <w:rPr>
          <w:rFonts w:ascii="Times New Roman" w:hAnsi="Times New Roman" w:cs="Times New Roman"/>
        </w:rPr>
      </w:pPr>
      <w:r w:rsidRPr="007047DA">
        <w:rPr>
          <w:rFonts w:ascii="Times New Roman" w:hAnsi="Times New Roman" w:cs="Times New Roman"/>
        </w:rPr>
        <w:t>ОК-3 Принимать решения в стандартных и нестандартных ситуациях и нести за них ответственность.</w:t>
      </w:r>
    </w:p>
    <w:p w:rsidR="009B0C4F" w:rsidRPr="007047DA" w:rsidRDefault="009B0C4F" w:rsidP="0032755A">
      <w:pPr>
        <w:ind w:firstLine="709"/>
        <w:jc w:val="both"/>
        <w:rPr>
          <w:rFonts w:ascii="Times New Roman" w:hAnsi="Times New Roman" w:cs="Times New Roman"/>
        </w:rPr>
      </w:pPr>
      <w:r w:rsidRPr="007047DA">
        <w:rPr>
          <w:rFonts w:ascii="Times New Roman" w:hAnsi="Times New Roman" w:cs="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9B0C4F" w:rsidRPr="007047DA" w:rsidRDefault="009B0C4F" w:rsidP="0032755A">
      <w:pPr>
        <w:ind w:firstLine="709"/>
        <w:jc w:val="both"/>
        <w:rPr>
          <w:rFonts w:ascii="Times New Roman" w:hAnsi="Times New Roman" w:cs="Times New Roman"/>
        </w:rPr>
      </w:pPr>
      <w:r w:rsidRPr="007047DA">
        <w:rPr>
          <w:rFonts w:ascii="Times New Roman" w:hAnsi="Times New Roman" w:cs="Times New Roman"/>
        </w:rPr>
        <w:t>ОК-5 Использовать информационно-коммуникационные технологии в профессиональной деятельности.</w:t>
      </w:r>
    </w:p>
    <w:p w:rsidR="009B0C4F" w:rsidRPr="007047DA" w:rsidRDefault="009B0C4F" w:rsidP="0032755A">
      <w:pPr>
        <w:ind w:firstLine="709"/>
        <w:jc w:val="both"/>
        <w:rPr>
          <w:rFonts w:ascii="Times New Roman" w:hAnsi="Times New Roman" w:cs="Times New Roman"/>
        </w:rPr>
      </w:pPr>
      <w:r w:rsidRPr="007047DA">
        <w:rPr>
          <w:rFonts w:ascii="Times New Roman" w:hAnsi="Times New Roman" w:cs="Times New Roman"/>
        </w:rPr>
        <w:t>ОК-6 Работать в коллективе и команде, эффективно общаться с коллегами, руководством, потребителями.</w:t>
      </w:r>
    </w:p>
    <w:p w:rsidR="009B0C4F" w:rsidRPr="007047DA" w:rsidRDefault="009B0C4F" w:rsidP="0032755A">
      <w:pPr>
        <w:ind w:firstLine="709"/>
        <w:jc w:val="both"/>
        <w:rPr>
          <w:rFonts w:ascii="Times New Roman" w:hAnsi="Times New Roman" w:cs="Times New Roman"/>
        </w:rPr>
      </w:pPr>
      <w:r w:rsidRPr="007047DA">
        <w:rPr>
          <w:rFonts w:ascii="Times New Roman" w:hAnsi="Times New Roman" w:cs="Times New Roman"/>
        </w:rPr>
        <w:t>ОК-7 Брать на себя ответственность за работу членов команды (подчиненных), результат выполнения заданий.</w:t>
      </w:r>
    </w:p>
    <w:p w:rsidR="009B0C4F" w:rsidRPr="007047DA" w:rsidRDefault="009B0C4F" w:rsidP="0032755A">
      <w:pPr>
        <w:ind w:firstLine="709"/>
        <w:jc w:val="both"/>
        <w:rPr>
          <w:rFonts w:ascii="Times New Roman" w:hAnsi="Times New Roman" w:cs="Times New Roman"/>
        </w:rPr>
      </w:pPr>
      <w:r w:rsidRPr="007047DA">
        <w:rPr>
          <w:rFonts w:ascii="Times New Roman" w:hAnsi="Times New Roman" w:cs="Times New Roman"/>
        </w:rPr>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9B0C4F" w:rsidRPr="007047DA" w:rsidRDefault="009B0C4F" w:rsidP="0032755A">
      <w:pPr>
        <w:ind w:firstLine="709"/>
        <w:jc w:val="both"/>
        <w:rPr>
          <w:rFonts w:ascii="Times New Roman" w:hAnsi="Times New Roman" w:cs="Times New Roman"/>
        </w:rPr>
      </w:pPr>
      <w:r w:rsidRPr="007047DA">
        <w:rPr>
          <w:rFonts w:ascii="Times New Roman" w:hAnsi="Times New Roman" w:cs="Times New Roman"/>
        </w:rPr>
        <w:t>ОК-9 Ориентироваться в условиях частой смены технологий в профессиональной деятельности.</w:t>
      </w:r>
    </w:p>
    <w:p w:rsidR="009B0C4F" w:rsidRPr="007047DA" w:rsidRDefault="009B0C4F" w:rsidP="0032755A">
      <w:pPr>
        <w:ind w:firstLine="709"/>
        <w:jc w:val="both"/>
        <w:rPr>
          <w:rFonts w:ascii="Times New Roman" w:hAnsi="Times New Roman" w:cs="Times New Roman"/>
          <w:b/>
          <w:bCs/>
        </w:rPr>
      </w:pPr>
    </w:p>
    <w:p w:rsidR="009B0C4F" w:rsidRPr="007047DA" w:rsidRDefault="009B0C4F" w:rsidP="0032755A">
      <w:pPr>
        <w:ind w:firstLine="709"/>
        <w:jc w:val="both"/>
        <w:rPr>
          <w:rFonts w:ascii="Times New Roman" w:hAnsi="Times New Roman" w:cs="Times New Roman"/>
          <w:b/>
        </w:rPr>
      </w:pPr>
      <w:r w:rsidRPr="007047DA">
        <w:rPr>
          <w:rFonts w:ascii="Times New Roman" w:hAnsi="Times New Roman" w:cs="Times New Roman"/>
          <w:b/>
          <w:bCs/>
        </w:rPr>
        <w:t>Материально</w:t>
      </w:r>
      <w:r w:rsidRPr="007047DA">
        <w:rPr>
          <w:rFonts w:ascii="Times New Roman" w:hAnsi="Times New Roman" w:cs="Times New Roman"/>
          <w:bCs/>
        </w:rPr>
        <w:t>-</w:t>
      </w:r>
      <w:r w:rsidRPr="007047DA">
        <w:rPr>
          <w:rFonts w:ascii="Times New Roman" w:hAnsi="Times New Roman" w:cs="Times New Roman"/>
          <w:b/>
          <w:bCs/>
        </w:rPr>
        <w:t>техническое и к</w:t>
      </w:r>
      <w:r w:rsidRPr="007047DA">
        <w:rPr>
          <w:rFonts w:ascii="Times New Roman" w:hAnsi="Times New Roman" w:cs="Times New Roman"/>
          <w:b/>
        </w:rPr>
        <w:t>омплексно-методическое обеспечение:</w:t>
      </w:r>
    </w:p>
    <w:p w:rsidR="009D1374" w:rsidRPr="005478E9" w:rsidRDefault="009D1374" w:rsidP="009D1374">
      <w:pPr>
        <w:ind w:firstLine="709"/>
        <w:jc w:val="both"/>
        <w:rPr>
          <w:rFonts w:ascii="Times New Roman" w:hAnsi="Times New Roman" w:cs="Times New Roman"/>
          <w:b/>
          <w:lang w:eastAsia="en-US"/>
        </w:rPr>
      </w:pPr>
      <w:r w:rsidRPr="005478E9">
        <w:rPr>
          <w:rFonts w:ascii="Times New Roman" w:hAnsi="Times New Roman" w:cs="Times New Roman"/>
          <w:b/>
          <w:lang w:eastAsia="en-US"/>
        </w:rPr>
        <w:t>Кабинет междисциплинарных курсов, менеджмента</w:t>
      </w:r>
    </w:p>
    <w:p w:rsidR="009D1374" w:rsidRPr="005478E9" w:rsidRDefault="009D1374" w:rsidP="009D1374">
      <w:pPr>
        <w:ind w:firstLine="709"/>
        <w:jc w:val="both"/>
        <w:rPr>
          <w:rFonts w:ascii="Times New Roman" w:hAnsi="Times New Roman" w:cs="Times New Roman"/>
          <w:lang w:eastAsia="en-US"/>
        </w:rPr>
      </w:pPr>
      <w:r w:rsidRPr="005478E9">
        <w:rPr>
          <w:rFonts w:ascii="Times New Roman" w:hAnsi="Times New Roman" w:cs="Times New Roman"/>
          <w:lang w:eastAsia="en-US"/>
        </w:rPr>
        <w:t xml:space="preserve"> Мультимедийный комплекс: ноутбук c лицензионным программным обеспечением: </w:t>
      </w:r>
      <w:r w:rsidRPr="005478E9">
        <w:rPr>
          <w:rFonts w:ascii="Times New Roman" w:hAnsi="Times New Roman" w:cs="Times New Roman"/>
          <w:lang w:val="en-US" w:eastAsia="en-US"/>
        </w:rPr>
        <w:t>Microsoft</w:t>
      </w:r>
      <w:r w:rsidRPr="005478E9">
        <w:rPr>
          <w:rFonts w:ascii="Times New Roman" w:hAnsi="Times New Roman" w:cs="Times New Roman"/>
          <w:lang w:eastAsia="en-US"/>
        </w:rPr>
        <w:t xml:space="preserve"> </w:t>
      </w:r>
      <w:r w:rsidRPr="005478E9">
        <w:rPr>
          <w:rFonts w:ascii="Times New Roman" w:hAnsi="Times New Roman" w:cs="Times New Roman"/>
          <w:lang w:val="en-US" w:eastAsia="en-US"/>
        </w:rPr>
        <w:t>Windows</w:t>
      </w:r>
      <w:r w:rsidRPr="005478E9">
        <w:rPr>
          <w:rFonts w:ascii="Times New Roman" w:hAnsi="Times New Roman" w:cs="Times New Roman"/>
          <w:lang w:eastAsia="en-US"/>
        </w:rPr>
        <w:t xml:space="preserve"> 7, </w:t>
      </w:r>
      <w:r w:rsidRPr="005478E9">
        <w:rPr>
          <w:rFonts w:ascii="Times New Roman" w:hAnsi="Times New Roman" w:cs="Times New Roman"/>
          <w:lang w:val="en-US" w:eastAsia="en-US"/>
        </w:rPr>
        <w:t>Microsoft</w:t>
      </w:r>
      <w:r w:rsidRPr="005478E9">
        <w:rPr>
          <w:rFonts w:ascii="Times New Roman" w:hAnsi="Times New Roman" w:cs="Times New Roman"/>
          <w:lang w:eastAsia="en-US"/>
        </w:rPr>
        <w:t xml:space="preserve"> </w:t>
      </w:r>
      <w:r w:rsidRPr="005478E9">
        <w:rPr>
          <w:rFonts w:ascii="Times New Roman" w:hAnsi="Times New Roman" w:cs="Times New Roman"/>
          <w:lang w:val="en-US" w:eastAsia="en-US"/>
        </w:rPr>
        <w:t>Office</w:t>
      </w:r>
      <w:r w:rsidRPr="005478E9">
        <w:rPr>
          <w:rFonts w:ascii="Times New Roman" w:hAnsi="Times New Roman" w:cs="Times New Roman"/>
          <w:lang w:eastAsia="en-US"/>
        </w:rPr>
        <w:t xml:space="preserve"> 2010 (</w:t>
      </w:r>
      <w:r w:rsidRPr="005478E9">
        <w:rPr>
          <w:rFonts w:ascii="Times New Roman" w:hAnsi="Times New Roman" w:cs="Times New Roman"/>
          <w:lang w:val="en-US" w:eastAsia="en-US"/>
        </w:rPr>
        <w:t>Word</w:t>
      </w:r>
      <w:r w:rsidRPr="005478E9">
        <w:rPr>
          <w:rFonts w:ascii="Times New Roman" w:hAnsi="Times New Roman" w:cs="Times New Roman"/>
          <w:lang w:eastAsia="en-US"/>
        </w:rPr>
        <w:t xml:space="preserve">, </w:t>
      </w:r>
      <w:r w:rsidRPr="005478E9">
        <w:rPr>
          <w:rFonts w:ascii="Times New Roman" w:hAnsi="Times New Roman" w:cs="Times New Roman"/>
          <w:lang w:val="en-US" w:eastAsia="en-US"/>
        </w:rPr>
        <w:t>Excel</w:t>
      </w:r>
      <w:r w:rsidRPr="005478E9">
        <w:rPr>
          <w:rFonts w:ascii="Times New Roman" w:hAnsi="Times New Roman" w:cs="Times New Roman"/>
          <w:lang w:eastAsia="en-US"/>
        </w:rPr>
        <w:t xml:space="preserve">, </w:t>
      </w:r>
      <w:r w:rsidRPr="005478E9">
        <w:rPr>
          <w:rFonts w:ascii="Times New Roman" w:hAnsi="Times New Roman" w:cs="Times New Roman"/>
          <w:lang w:val="en-US" w:eastAsia="en-US"/>
        </w:rPr>
        <w:t>PowerPoint</w:t>
      </w:r>
      <w:r w:rsidRPr="005478E9">
        <w:rPr>
          <w:rFonts w:ascii="Times New Roman" w:hAnsi="Times New Roman" w:cs="Times New Roman"/>
          <w:lang w:eastAsia="en-US"/>
        </w:rPr>
        <w:t>), объединен в локальную сеть с выходом в Интернет и доступом в информационно-образовательную среду ЭТИ (филиал) СГТУ имени Гагарина Ю.А., проектор, экран для проектора, колонки..</w:t>
      </w:r>
    </w:p>
    <w:p w:rsidR="009D1374" w:rsidRPr="005478E9" w:rsidRDefault="009D1374" w:rsidP="009D1374">
      <w:pPr>
        <w:ind w:firstLine="709"/>
        <w:jc w:val="both"/>
        <w:rPr>
          <w:rFonts w:ascii="Times New Roman" w:hAnsi="Times New Roman" w:cs="Times New Roman"/>
        </w:rPr>
      </w:pPr>
      <w:r w:rsidRPr="005478E9">
        <w:rPr>
          <w:rFonts w:ascii="Times New Roman" w:hAnsi="Times New Roman" w:cs="Times New Roman"/>
          <w:lang w:eastAsia="en-US"/>
        </w:rPr>
        <w:t>Рабочее место преподавателя, рабочие места обучающихся, комплект учебно-методической документации, комплекты таблиц демонстрационных, учебные видеофильмы.</w:t>
      </w:r>
    </w:p>
    <w:p w:rsidR="009B0C4F" w:rsidRPr="007047DA" w:rsidRDefault="009B0C4F" w:rsidP="0032755A">
      <w:pPr>
        <w:ind w:firstLine="709"/>
        <w:rPr>
          <w:rFonts w:ascii="Times New Roman" w:hAnsi="Times New Roman" w:cs="Times New Roman"/>
          <w:b/>
          <w:iCs/>
        </w:rPr>
      </w:pPr>
    </w:p>
    <w:p w:rsidR="009B0C4F" w:rsidRPr="007047DA" w:rsidRDefault="009B0C4F" w:rsidP="0032755A">
      <w:pPr>
        <w:ind w:firstLine="709"/>
        <w:rPr>
          <w:rFonts w:ascii="Times New Roman" w:hAnsi="Times New Roman" w:cs="Times New Roman"/>
          <w:b/>
          <w:bCs/>
        </w:rPr>
      </w:pPr>
      <w:r w:rsidRPr="007047DA">
        <w:rPr>
          <w:rFonts w:ascii="Times New Roman" w:hAnsi="Times New Roman" w:cs="Times New Roman"/>
          <w:b/>
          <w:iCs/>
        </w:rPr>
        <w:t>Методы обучения</w:t>
      </w:r>
      <w:r w:rsidRPr="007047DA">
        <w:rPr>
          <w:rFonts w:ascii="Times New Roman" w:hAnsi="Times New Roman" w:cs="Times New Roman"/>
          <w:b/>
          <w:bCs/>
        </w:rPr>
        <w:t>:</w:t>
      </w:r>
    </w:p>
    <w:p w:rsidR="009B0C4F" w:rsidRPr="007047DA" w:rsidRDefault="009B0C4F" w:rsidP="0032755A">
      <w:pPr>
        <w:ind w:firstLine="709"/>
        <w:jc w:val="both"/>
        <w:rPr>
          <w:rFonts w:ascii="Times New Roman" w:hAnsi="Times New Roman" w:cs="Times New Roman"/>
        </w:rPr>
      </w:pPr>
      <w:r w:rsidRPr="007047DA">
        <w:rPr>
          <w:rFonts w:ascii="Times New Roman" w:hAnsi="Times New Roman" w:cs="Times New Roman"/>
        </w:rPr>
        <w:t xml:space="preserve">− наглядные методы: раздаточный материал; </w:t>
      </w:r>
    </w:p>
    <w:p w:rsidR="009B0C4F" w:rsidRPr="007047DA" w:rsidRDefault="009B0C4F" w:rsidP="0032755A">
      <w:pPr>
        <w:ind w:firstLine="709"/>
        <w:rPr>
          <w:rFonts w:ascii="Times New Roman" w:hAnsi="Times New Roman" w:cs="Times New Roman"/>
          <w:b/>
        </w:rPr>
      </w:pPr>
      <w:r w:rsidRPr="007047DA">
        <w:rPr>
          <w:rFonts w:ascii="Times New Roman" w:hAnsi="Times New Roman" w:cs="Times New Roman"/>
        </w:rPr>
        <w:t>− практические методы: решение задач</w:t>
      </w:r>
    </w:p>
    <w:p w:rsidR="009B0C4F" w:rsidRPr="007047DA" w:rsidRDefault="009B0C4F" w:rsidP="0032755A">
      <w:pPr>
        <w:ind w:firstLine="709"/>
        <w:rPr>
          <w:rFonts w:ascii="Times New Roman" w:hAnsi="Times New Roman" w:cs="Times New Roman"/>
        </w:rPr>
      </w:pPr>
      <w:r w:rsidRPr="007047DA">
        <w:rPr>
          <w:rFonts w:ascii="Times New Roman" w:hAnsi="Times New Roman" w:cs="Times New Roman"/>
          <w:b/>
          <w:iCs/>
        </w:rPr>
        <w:t xml:space="preserve">Форма организации учебной деятельности: </w:t>
      </w:r>
      <w:r w:rsidRPr="007047DA">
        <w:rPr>
          <w:rFonts w:ascii="Times New Roman" w:hAnsi="Times New Roman" w:cs="Times New Roman"/>
          <w:iCs/>
        </w:rPr>
        <w:t>практическое занятие.</w:t>
      </w:r>
    </w:p>
    <w:p w:rsidR="009B0C4F" w:rsidRPr="007047DA" w:rsidRDefault="009B0C4F" w:rsidP="003275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b/>
        </w:rPr>
      </w:pPr>
    </w:p>
    <w:p w:rsidR="009B0C4F" w:rsidRPr="007047DA" w:rsidRDefault="009B0C4F" w:rsidP="003275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rPr>
      </w:pPr>
      <w:r w:rsidRPr="007047DA">
        <w:rPr>
          <w:rFonts w:ascii="Times New Roman" w:hAnsi="Times New Roman" w:cs="Times New Roman"/>
          <w:b/>
        </w:rPr>
        <w:t xml:space="preserve">Время выполнения: </w:t>
      </w:r>
      <w:r w:rsidRPr="007047DA">
        <w:rPr>
          <w:rFonts w:ascii="Times New Roman" w:hAnsi="Times New Roman" w:cs="Times New Roman"/>
        </w:rPr>
        <w:t>90  минут</w:t>
      </w:r>
    </w:p>
    <w:p w:rsidR="009B0C4F" w:rsidRPr="007047DA" w:rsidRDefault="009B0C4F" w:rsidP="0032755A">
      <w:pPr>
        <w:shd w:val="clear" w:color="auto" w:fill="FFFFFF"/>
        <w:ind w:firstLine="709"/>
        <w:jc w:val="both"/>
        <w:rPr>
          <w:rFonts w:ascii="Times New Roman" w:hAnsi="Times New Roman" w:cs="Times New Roman"/>
          <w:b/>
          <w:bCs/>
        </w:rPr>
      </w:pPr>
    </w:p>
    <w:p w:rsidR="009B0C4F" w:rsidRDefault="009B0C4F" w:rsidP="0032755A">
      <w:pPr>
        <w:shd w:val="clear" w:color="auto" w:fill="FFFFFF"/>
        <w:ind w:firstLine="709"/>
        <w:jc w:val="both"/>
        <w:rPr>
          <w:rFonts w:ascii="Times New Roman" w:hAnsi="Times New Roman" w:cs="Times New Roman"/>
          <w:b/>
          <w:bCs/>
        </w:rPr>
      </w:pPr>
      <w:r w:rsidRPr="007047DA">
        <w:rPr>
          <w:rFonts w:ascii="Times New Roman" w:hAnsi="Times New Roman" w:cs="Times New Roman"/>
          <w:b/>
          <w:bCs/>
        </w:rPr>
        <w:t>Вопросы для проверки готовности обучающихся к практическому занятию:</w:t>
      </w:r>
    </w:p>
    <w:p w:rsidR="009B0C4F" w:rsidRDefault="009B0C4F" w:rsidP="00C069DA">
      <w:pPr>
        <w:numPr>
          <w:ilvl w:val="0"/>
          <w:numId w:val="8"/>
        </w:numPr>
        <w:shd w:val="clear" w:color="auto" w:fill="FFFFFF"/>
        <w:tabs>
          <w:tab w:val="clear" w:pos="2138"/>
          <w:tab w:val="num" w:pos="1080"/>
        </w:tabs>
        <w:ind w:hanging="1418"/>
        <w:jc w:val="both"/>
        <w:rPr>
          <w:rFonts w:ascii="Times New Roman" w:hAnsi="Times New Roman"/>
          <w:bCs/>
        </w:rPr>
      </w:pPr>
      <w:r w:rsidRPr="002D1CF1">
        <w:rPr>
          <w:rFonts w:ascii="Times New Roman" w:hAnsi="Times New Roman"/>
          <w:bCs/>
        </w:rPr>
        <w:t xml:space="preserve">Понятие логистических издержек. </w:t>
      </w:r>
    </w:p>
    <w:p w:rsidR="009B0C4F" w:rsidRDefault="009B0C4F" w:rsidP="00C069DA">
      <w:pPr>
        <w:numPr>
          <w:ilvl w:val="0"/>
          <w:numId w:val="8"/>
        </w:numPr>
        <w:shd w:val="clear" w:color="auto" w:fill="FFFFFF"/>
        <w:tabs>
          <w:tab w:val="clear" w:pos="2138"/>
          <w:tab w:val="num" w:pos="1080"/>
        </w:tabs>
        <w:ind w:hanging="1418"/>
        <w:jc w:val="both"/>
        <w:rPr>
          <w:rFonts w:ascii="Times New Roman" w:hAnsi="Times New Roman"/>
          <w:bCs/>
        </w:rPr>
      </w:pPr>
      <w:r w:rsidRPr="002D1CF1">
        <w:rPr>
          <w:rFonts w:ascii="Times New Roman" w:hAnsi="Times New Roman"/>
          <w:bCs/>
        </w:rPr>
        <w:t xml:space="preserve">Проблемы и особенности учета логистических издержек. </w:t>
      </w:r>
    </w:p>
    <w:p w:rsidR="009B0C4F" w:rsidRDefault="009B0C4F" w:rsidP="00C069DA">
      <w:pPr>
        <w:numPr>
          <w:ilvl w:val="0"/>
          <w:numId w:val="8"/>
        </w:numPr>
        <w:shd w:val="clear" w:color="auto" w:fill="FFFFFF"/>
        <w:tabs>
          <w:tab w:val="clear" w:pos="2138"/>
          <w:tab w:val="num" w:pos="1080"/>
        </w:tabs>
        <w:ind w:hanging="1418"/>
        <w:jc w:val="both"/>
        <w:rPr>
          <w:rFonts w:ascii="Times New Roman" w:hAnsi="Times New Roman" w:cs="Times New Roman"/>
          <w:b/>
          <w:bCs/>
        </w:rPr>
      </w:pPr>
      <w:r w:rsidRPr="002D1CF1">
        <w:rPr>
          <w:rFonts w:ascii="Times New Roman" w:hAnsi="Times New Roman"/>
          <w:bCs/>
        </w:rPr>
        <w:t>Требования к системам учета издержек в логистике.</w:t>
      </w:r>
    </w:p>
    <w:p w:rsidR="009B0C4F" w:rsidRDefault="009B0C4F" w:rsidP="00C069DA">
      <w:pPr>
        <w:numPr>
          <w:ilvl w:val="0"/>
          <w:numId w:val="8"/>
        </w:numPr>
        <w:shd w:val="clear" w:color="auto" w:fill="FFFFFF"/>
        <w:tabs>
          <w:tab w:val="clear" w:pos="2138"/>
          <w:tab w:val="num" w:pos="1080"/>
        </w:tabs>
        <w:ind w:hanging="1418"/>
        <w:jc w:val="both"/>
        <w:rPr>
          <w:rFonts w:ascii="Times New Roman" w:hAnsi="Times New Roman"/>
          <w:bCs/>
        </w:rPr>
      </w:pPr>
      <w:r w:rsidRPr="002D1CF1">
        <w:rPr>
          <w:rFonts w:ascii="Times New Roman" w:hAnsi="Times New Roman"/>
          <w:bCs/>
        </w:rPr>
        <w:t xml:space="preserve">Виды и источники возникновения логистических издержек. </w:t>
      </w:r>
    </w:p>
    <w:p w:rsidR="009B0C4F" w:rsidRDefault="009B0C4F" w:rsidP="0032755A">
      <w:pPr>
        <w:ind w:firstLine="709"/>
        <w:jc w:val="both"/>
        <w:rPr>
          <w:rFonts w:ascii="Times New Roman" w:hAnsi="Times New Roman" w:cs="Times New Roman"/>
          <w:b/>
        </w:rPr>
      </w:pPr>
    </w:p>
    <w:p w:rsidR="009B0C4F" w:rsidRPr="007047DA" w:rsidRDefault="009B0C4F" w:rsidP="0032755A">
      <w:pPr>
        <w:ind w:firstLine="709"/>
        <w:jc w:val="both"/>
        <w:rPr>
          <w:rFonts w:ascii="Times New Roman" w:hAnsi="Times New Roman" w:cs="Times New Roman"/>
        </w:rPr>
      </w:pPr>
      <w:r w:rsidRPr="007047DA">
        <w:rPr>
          <w:rFonts w:ascii="Times New Roman" w:hAnsi="Times New Roman" w:cs="Times New Roman"/>
          <w:b/>
        </w:rPr>
        <w:t>Форма отчетности по занятию</w:t>
      </w:r>
      <w:r w:rsidRPr="007047DA">
        <w:rPr>
          <w:rFonts w:ascii="Times New Roman" w:hAnsi="Times New Roman" w:cs="Times New Roman"/>
        </w:rPr>
        <w:t>: выполнение практических заданий</w:t>
      </w:r>
    </w:p>
    <w:p w:rsidR="009B0C4F" w:rsidRPr="007047DA" w:rsidRDefault="009B0C4F" w:rsidP="0032755A">
      <w:pPr>
        <w:shd w:val="clear" w:color="auto" w:fill="FFFFFF"/>
        <w:ind w:firstLine="709"/>
        <w:jc w:val="both"/>
        <w:rPr>
          <w:rFonts w:ascii="Times New Roman" w:hAnsi="Times New Roman" w:cs="Times New Roman"/>
          <w:b/>
        </w:rPr>
      </w:pPr>
    </w:p>
    <w:p w:rsidR="009B0C4F" w:rsidRDefault="009B0C4F" w:rsidP="0032755A">
      <w:pPr>
        <w:shd w:val="clear" w:color="auto" w:fill="FFFFFF"/>
        <w:ind w:firstLine="709"/>
        <w:jc w:val="both"/>
        <w:rPr>
          <w:rFonts w:ascii="Times New Roman" w:hAnsi="Times New Roman" w:cs="Times New Roman"/>
          <w:b/>
        </w:rPr>
      </w:pPr>
      <w:r w:rsidRPr="007047DA">
        <w:rPr>
          <w:rFonts w:ascii="Times New Roman" w:hAnsi="Times New Roman" w:cs="Times New Roman"/>
          <w:b/>
        </w:rPr>
        <w:t>Этапы выполнения работы:</w:t>
      </w:r>
    </w:p>
    <w:p w:rsidR="009B0C4F" w:rsidRDefault="009B0C4F" w:rsidP="00C069DA">
      <w:pPr>
        <w:ind w:firstLine="720"/>
        <w:jc w:val="center"/>
        <w:rPr>
          <w:rStyle w:val="ac"/>
          <w:rFonts w:ascii="Times New Roman" w:hAnsi="Times New Roman" w:cs="Times New Roman"/>
          <w:bCs/>
          <w:shd w:val="clear" w:color="auto" w:fill="FFFFFF"/>
        </w:rPr>
      </w:pPr>
    </w:p>
    <w:p w:rsidR="009B0C4F" w:rsidRDefault="009B0C4F" w:rsidP="00C069DA">
      <w:pPr>
        <w:ind w:firstLine="720"/>
        <w:jc w:val="center"/>
        <w:rPr>
          <w:rStyle w:val="ac"/>
          <w:rFonts w:ascii="Times New Roman" w:hAnsi="Times New Roman" w:cs="Times New Roman"/>
          <w:bCs/>
          <w:shd w:val="clear" w:color="auto" w:fill="FFFFFF"/>
        </w:rPr>
      </w:pPr>
      <w:r w:rsidRPr="00C069DA">
        <w:rPr>
          <w:rStyle w:val="ac"/>
          <w:rFonts w:ascii="Times New Roman" w:hAnsi="Times New Roman" w:cs="Times New Roman"/>
          <w:bCs/>
          <w:shd w:val="clear" w:color="auto" w:fill="FFFFFF"/>
        </w:rPr>
        <w:t>Методические указания к выполнению практического задания.</w:t>
      </w:r>
    </w:p>
    <w:p w:rsidR="009B0C4F" w:rsidRPr="00C33DCC" w:rsidRDefault="009B0C4F" w:rsidP="00C069DA">
      <w:pPr>
        <w:ind w:firstLine="720"/>
        <w:jc w:val="center"/>
        <w:rPr>
          <w:rStyle w:val="ac"/>
          <w:rFonts w:ascii="Times New Roman" w:hAnsi="Times New Roman" w:cs="Times New Roman"/>
          <w:bCs/>
          <w:shd w:val="clear" w:color="auto" w:fill="FFFFFF"/>
        </w:rPr>
      </w:pPr>
    </w:p>
    <w:p w:rsidR="009B0C4F" w:rsidRPr="00C069DA" w:rsidRDefault="009B0C4F" w:rsidP="00C069DA">
      <w:pPr>
        <w:ind w:firstLine="720"/>
        <w:jc w:val="both"/>
        <w:rPr>
          <w:rStyle w:val="ac"/>
          <w:rFonts w:ascii="Times New Roman" w:hAnsi="Times New Roman" w:cs="Times New Roman"/>
          <w:b w:val="0"/>
          <w:bCs/>
          <w:shd w:val="clear" w:color="auto" w:fill="FFFFFF"/>
        </w:rPr>
      </w:pPr>
      <w:r w:rsidRPr="00C069DA">
        <w:rPr>
          <w:rStyle w:val="ac"/>
          <w:rFonts w:ascii="Times New Roman" w:hAnsi="Times New Roman" w:cs="Times New Roman"/>
          <w:b w:val="0"/>
          <w:bCs/>
          <w:shd w:val="clear" w:color="auto" w:fill="FFFFFF"/>
        </w:rPr>
        <w:t>Переменные затраты - это</w:t>
      </w:r>
      <w:r w:rsidRPr="00C069DA">
        <w:rPr>
          <w:rFonts w:ascii="Times New Roman" w:hAnsi="Times New Roman" w:cs="Times New Roman"/>
          <w:shd w:val="clear" w:color="auto" w:fill="FFFFFF"/>
        </w:rPr>
        <w:t xml:space="preserve"> затраты, величина которых изменяется с изменением степени загрузки производственных мощностей или объема производства (это прямые материальные затраты - cыpьe, матepиaлы, тoпливo и элeктpoэнepгия на тexнoлoгичecкиe цели и тpyдoвыe зaтpaты - ocнoвнaя и дoпoлнительнaя oплaтa тpyдa пpoизвoдcтвeнныx paбoчиx c oтчиcлeниями на coциaльныe нужды).</w:t>
      </w:r>
    </w:p>
    <w:p w:rsidR="009B0C4F" w:rsidRPr="00C069DA" w:rsidRDefault="009B0C4F" w:rsidP="00C069DA">
      <w:pPr>
        <w:ind w:firstLine="720"/>
        <w:jc w:val="both"/>
        <w:rPr>
          <w:rStyle w:val="ac"/>
          <w:rFonts w:ascii="Times New Roman" w:hAnsi="Times New Roman" w:cs="Times New Roman"/>
          <w:b w:val="0"/>
          <w:bCs/>
          <w:shd w:val="clear" w:color="auto" w:fill="FFFFFF"/>
        </w:rPr>
      </w:pPr>
      <w:r w:rsidRPr="00C069DA">
        <w:rPr>
          <w:rStyle w:val="ac"/>
          <w:rFonts w:ascii="Times New Roman" w:hAnsi="Times New Roman" w:cs="Times New Roman"/>
          <w:b w:val="0"/>
          <w:bCs/>
          <w:shd w:val="clear" w:color="auto" w:fill="FFFFFF"/>
        </w:rPr>
        <w:t>Постоянные затраты -</w:t>
      </w:r>
      <w:r w:rsidRPr="00C069DA">
        <w:rPr>
          <w:rFonts w:ascii="Times New Roman" w:hAnsi="Times New Roman" w:cs="Times New Roman"/>
          <w:shd w:val="clear" w:color="auto" w:fill="FFFFFF"/>
        </w:rPr>
        <w:t xml:space="preserve"> это затраты, величина которых не меняется с изменением</w:t>
      </w:r>
      <w:r w:rsidRPr="00C069DA">
        <w:rPr>
          <w:rStyle w:val="apple-converted-space"/>
          <w:rFonts w:ascii="Times New Roman" w:hAnsi="Times New Roman"/>
        </w:rPr>
        <w:t> </w:t>
      </w:r>
      <w:hyperlink r:id="rId30" w:tooltip="Тест Потребности и ресурсы. Кривая производственных возможностей" w:history="1">
        <w:r w:rsidRPr="00C069DA">
          <w:rPr>
            <w:rStyle w:val="af"/>
            <w:rFonts w:ascii="Times New Roman" w:hAnsi="Times New Roman"/>
            <w:color w:val="auto"/>
            <w:u w:val="none"/>
            <w:shd w:val="clear" w:color="auto" w:fill="FFFFFF"/>
          </w:rPr>
          <w:t>степени загрузки производственных мощностей</w:t>
        </w:r>
      </w:hyperlink>
      <w:r w:rsidRPr="00C069DA">
        <w:rPr>
          <w:rFonts w:ascii="Times New Roman" w:hAnsi="Times New Roman" w:cs="Times New Roman"/>
          <w:shd w:val="clear" w:color="auto" w:fill="FFFFFF"/>
        </w:rPr>
        <w:t>, или изменения объема производства (арендная плата, услуги связи, зарплата администрации и др.).</w:t>
      </w:r>
    </w:p>
    <w:p w:rsidR="009B0C4F" w:rsidRPr="001E2E1C" w:rsidRDefault="009B0C4F" w:rsidP="00C069DA">
      <w:pPr>
        <w:ind w:firstLine="720"/>
        <w:jc w:val="both"/>
        <w:rPr>
          <w:rFonts w:ascii="Times New Roman" w:hAnsi="Times New Roman" w:cs="Times New Roman"/>
          <w:shd w:val="clear" w:color="auto" w:fill="FEFEFE"/>
        </w:rPr>
      </w:pPr>
    </w:p>
    <w:p w:rsidR="009B0C4F" w:rsidRPr="00C069DA" w:rsidRDefault="00897B1A" w:rsidP="00C069DA">
      <w:pPr>
        <w:ind w:firstLine="720"/>
        <w:jc w:val="both"/>
        <w:rPr>
          <w:rFonts w:ascii="Times New Roman" w:hAnsi="Times New Roman" w:cs="Times New Roman"/>
          <w:shd w:val="clear" w:color="auto" w:fill="FEFEFE"/>
        </w:rPr>
      </w:pPr>
      <w:r>
        <w:rPr>
          <w:noProof/>
        </w:rPr>
        <w:pict>
          <v:shape id="_x0000_s1050" type="#_x0000_t202" style="position:absolute;left:0;text-align:left;margin-left:90pt;margin-top:2.4pt;width:4in;height:36pt;z-index:25">
            <v:textbox>
              <w:txbxContent>
                <w:p w:rsidR="009B0C4F" w:rsidRPr="00C069DA" w:rsidRDefault="009B0C4F" w:rsidP="00C069DA">
                  <w:pPr>
                    <w:jc w:val="center"/>
                    <w:rPr>
                      <w:rFonts w:ascii="Times New Roman" w:hAnsi="Times New Roman" w:cs="Times New Roman"/>
                    </w:rPr>
                  </w:pPr>
                  <w:r w:rsidRPr="00C069DA">
                    <w:rPr>
                      <w:rFonts w:ascii="Times New Roman" w:hAnsi="Times New Roman" w:cs="Times New Roman"/>
                    </w:rPr>
                    <w:t>1. Анализ и оценка качества снабжения предприятия ресурсами</w:t>
                  </w:r>
                </w:p>
              </w:txbxContent>
            </v:textbox>
          </v:shape>
        </w:pict>
      </w:r>
    </w:p>
    <w:p w:rsidR="009B0C4F" w:rsidRPr="00C069DA" w:rsidRDefault="009B0C4F" w:rsidP="00C069DA">
      <w:pPr>
        <w:ind w:firstLine="720"/>
        <w:jc w:val="both"/>
        <w:rPr>
          <w:rFonts w:ascii="Times New Roman" w:hAnsi="Times New Roman" w:cs="Times New Roman"/>
          <w:shd w:val="clear" w:color="auto" w:fill="FEFEFE"/>
        </w:rPr>
      </w:pPr>
    </w:p>
    <w:p w:rsidR="009B0C4F" w:rsidRPr="00C069DA" w:rsidRDefault="00897B1A" w:rsidP="00C069DA">
      <w:pPr>
        <w:ind w:firstLine="720"/>
        <w:jc w:val="both"/>
        <w:rPr>
          <w:rFonts w:ascii="Times New Roman" w:hAnsi="Times New Roman" w:cs="Times New Roman"/>
          <w:shd w:val="clear" w:color="auto" w:fill="FEFEFE"/>
        </w:rPr>
      </w:pPr>
      <w:r>
        <w:rPr>
          <w:noProof/>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51" type="#_x0000_t67" style="position:absolute;left:0;text-align:left;margin-left:198pt;margin-top:6.2pt;width:63pt;height:18pt;z-index:34">
            <v:textbox style="layout-flow:vertical-ideographic"/>
          </v:shape>
        </w:pict>
      </w:r>
    </w:p>
    <w:p w:rsidR="009B0C4F" w:rsidRPr="00C069DA" w:rsidRDefault="00897B1A" w:rsidP="00C069DA">
      <w:pPr>
        <w:ind w:firstLine="720"/>
        <w:jc w:val="both"/>
        <w:rPr>
          <w:rFonts w:ascii="Times New Roman" w:hAnsi="Times New Roman" w:cs="Times New Roman"/>
          <w:shd w:val="clear" w:color="auto" w:fill="FEFEFE"/>
        </w:rPr>
      </w:pPr>
      <w:r>
        <w:rPr>
          <w:noProof/>
        </w:rPr>
        <w:pict>
          <v:shape id="_x0000_s1052" type="#_x0000_t202" style="position:absolute;left:0;text-align:left;margin-left:90pt;margin-top:8.1pt;width:4in;height:36pt;z-index:26">
            <v:textbox>
              <w:txbxContent>
                <w:p w:rsidR="009B0C4F" w:rsidRPr="00C069DA" w:rsidRDefault="009B0C4F" w:rsidP="00C069DA">
                  <w:pPr>
                    <w:jc w:val="center"/>
                    <w:rPr>
                      <w:rFonts w:ascii="Times New Roman" w:hAnsi="Times New Roman" w:cs="Times New Roman"/>
                    </w:rPr>
                  </w:pPr>
                  <w:r w:rsidRPr="00C069DA">
                    <w:rPr>
                      <w:rFonts w:ascii="Times New Roman" w:hAnsi="Times New Roman" w:cs="Times New Roman"/>
                    </w:rPr>
                    <w:t>2. Определение потребности предприятия в ресурсах</w:t>
                  </w:r>
                </w:p>
              </w:txbxContent>
            </v:textbox>
          </v:shape>
        </w:pict>
      </w:r>
    </w:p>
    <w:p w:rsidR="009B0C4F" w:rsidRPr="00C069DA" w:rsidRDefault="009B0C4F" w:rsidP="00C069DA">
      <w:pPr>
        <w:ind w:firstLine="720"/>
        <w:jc w:val="both"/>
        <w:rPr>
          <w:rFonts w:ascii="Times New Roman" w:hAnsi="Times New Roman" w:cs="Times New Roman"/>
          <w:shd w:val="clear" w:color="auto" w:fill="FEFEFE"/>
        </w:rPr>
      </w:pPr>
    </w:p>
    <w:p w:rsidR="009B0C4F" w:rsidRPr="00C069DA" w:rsidRDefault="00897B1A" w:rsidP="00C069DA">
      <w:pPr>
        <w:ind w:firstLine="720"/>
        <w:jc w:val="both"/>
        <w:rPr>
          <w:rFonts w:ascii="Times New Roman" w:hAnsi="Times New Roman" w:cs="Times New Roman"/>
          <w:shd w:val="clear" w:color="auto" w:fill="FEFEFE"/>
        </w:rPr>
      </w:pPr>
      <w:r>
        <w:rPr>
          <w:noProof/>
        </w:rPr>
        <w:pict>
          <v:shape id="_x0000_s1053" type="#_x0000_t67" style="position:absolute;left:0;text-align:left;margin-left:198pt;margin-top:11.9pt;width:63pt;height:18pt;z-index:35">
            <v:textbox style="layout-flow:vertical-ideographic"/>
          </v:shape>
        </w:pict>
      </w:r>
    </w:p>
    <w:p w:rsidR="009B0C4F" w:rsidRPr="00C069DA" w:rsidRDefault="00897B1A" w:rsidP="00C069DA">
      <w:pPr>
        <w:ind w:firstLine="720"/>
        <w:jc w:val="both"/>
        <w:rPr>
          <w:rFonts w:ascii="Times New Roman" w:hAnsi="Times New Roman" w:cs="Times New Roman"/>
          <w:shd w:val="clear" w:color="auto" w:fill="FEFEFE"/>
        </w:rPr>
      </w:pPr>
      <w:r>
        <w:rPr>
          <w:noProof/>
        </w:rPr>
        <w:pict>
          <v:shape id="_x0000_s1054" type="#_x0000_t202" style="position:absolute;left:0;text-align:left;margin-left:90pt;margin-top:13.8pt;width:4in;height:36pt;z-index:27">
            <v:textbox style="mso-next-textbox:#_x0000_s1054">
              <w:txbxContent>
                <w:p w:rsidR="009B0C4F" w:rsidRPr="00C069DA" w:rsidRDefault="009B0C4F" w:rsidP="00C069DA">
                  <w:pPr>
                    <w:jc w:val="center"/>
                    <w:rPr>
                      <w:rFonts w:ascii="Times New Roman" w:hAnsi="Times New Roman" w:cs="Times New Roman"/>
                    </w:rPr>
                  </w:pPr>
                  <w:r w:rsidRPr="00C069DA">
                    <w:rPr>
                      <w:rFonts w:ascii="Times New Roman" w:hAnsi="Times New Roman" w:cs="Times New Roman"/>
                    </w:rPr>
                    <w:t>3. Выбор решения «сделать или купить»</w:t>
                  </w:r>
                </w:p>
              </w:txbxContent>
            </v:textbox>
          </v:shape>
        </w:pict>
      </w:r>
    </w:p>
    <w:p w:rsidR="009B0C4F" w:rsidRPr="00C069DA" w:rsidRDefault="009B0C4F" w:rsidP="00C069DA">
      <w:pPr>
        <w:ind w:firstLine="720"/>
        <w:jc w:val="both"/>
        <w:rPr>
          <w:rFonts w:ascii="Times New Roman" w:hAnsi="Times New Roman" w:cs="Times New Roman"/>
          <w:shd w:val="clear" w:color="auto" w:fill="FEFEFE"/>
        </w:rPr>
      </w:pPr>
    </w:p>
    <w:p w:rsidR="009B0C4F" w:rsidRPr="00C069DA" w:rsidRDefault="009B0C4F" w:rsidP="00C069DA">
      <w:pPr>
        <w:ind w:firstLine="720"/>
        <w:jc w:val="both"/>
        <w:rPr>
          <w:rFonts w:ascii="Times New Roman" w:hAnsi="Times New Roman" w:cs="Times New Roman"/>
          <w:shd w:val="clear" w:color="auto" w:fill="FEFEFE"/>
        </w:rPr>
      </w:pPr>
    </w:p>
    <w:p w:rsidR="009B0C4F" w:rsidRPr="00C069DA" w:rsidRDefault="00897B1A" w:rsidP="00C069DA">
      <w:pPr>
        <w:ind w:firstLine="720"/>
        <w:jc w:val="both"/>
        <w:rPr>
          <w:rFonts w:ascii="Times New Roman" w:hAnsi="Times New Roman" w:cs="Times New Roman"/>
          <w:shd w:val="clear" w:color="auto" w:fill="FEFEFE"/>
        </w:rPr>
      </w:pPr>
      <w:r>
        <w:rPr>
          <w:noProof/>
        </w:rPr>
        <w:pict>
          <v:shape id="_x0000_s1055" type="#_x0000_t67" style="position:absolute;left:0;text-align:left;margin-left:198pt;margin-top:1.5pt;width:63pt;height:18pt;z-index:36">
            <v:textbox style="layout-flow:vertical-ideographic"/>
          </v:shape>
        </w:pict>
      </w:r>
    </w:p>
    <w:p w:rsidR="009B0C4F" w:rsidRPr="00C069DA" w:rsidRDefault="00897B1A" w:rsidP="00C069DA">
      <w:pPr>
        <w:ind w:firstLine="720"/>
        <w:jc w:val="both"/>
        <w:rPr>
          <w:rFonts w:ascii="Times New Roman" w:hAnsi="Times New Roman" w:cs="Times New Roman"/>
          <w:shd w:val="clear" w:color="auto" w:fill="FEFEFE"/>
        </w:rPr>
      </w:pPr>
      <w:r>
        <w:rPr>
          <w:noProof/>
        </w:rPr>
        <w:pict>
          <v:shape id="_x0000_s1056" type="#_x0000_t202" style="position:absolute;left:0;text-align:left;margin-left:90pt;margin-top:3.4pt;width:4in;height:36pt;z-index:28">
            <v:textbox style="mso-next-textbox:#_x0000_s1056">
              <w:txbxContent>
                <w:p w:rsidR="009B0C4F" w:rsidRPr="00C069DA" w:rsidRDefault="009B0C4F" w:rsidP="00C069DA">
                  <w:pPr>
                    <w:jc w:val="center"/>
                    <w:rPr>
                      <w:rFonts w:ascii="Times New Roman" w:hAnsi="Times New Roman" w:cs="Times New Roman"/>
                    </w:rPr>
                  </w:pPr>
                  <w:r w:rsidRPr="00C069DA">
                    <w:rPr>
                      <w:rFonts w:ascii="Times New Roman" w:hAnsi="Times New Roman" w:cs="Times New Roman"/>
                    </w:rPr>
                    <w:t>4. Определение метода закупок</w:t>
                  </w:r>
                </w:p>
              </w:txbxContent>
            </v:textbox>
          </v:shape>
        </w:pict>
      </w:r>
    </w:p>
    <w:p w:rsidR="009B0C4F" w:rsidRPr="00C069DA" w:rsidRDefault="009B0C4F" w:rsidP="00C069DA">
      <w:pPr>
        <w:ind w:firstLine="720"/>
        <w:jc w:val="both"/>
        <w:rPr>
          <w:rFonts w:ascii="Times New Roman" w:hAnsi="Times New Roman" w:cs="Times New Roman"/>
          <w:shd w:val="clear" w:color="auto" w:fill="FEFEFE"/>
        </w:rPr>
      </w:pPr>
    </w:p>
    <w:p w:rsidR="009B0C4F" w:rsidRPr="00C069DA" w:rsidRDefault="00897B1A" w:rsidP="00C069DA">
      <w:pPr>
        <w:ind w:firstLine="720"/>
        <w:jc w:val="both"/>
        <w:rPr>
          <w:rFonts w:ascii="Times New Roman" w:hAnsi="Times New Roman" w:cs="Times New Roman"/>
          <w:shd w:val="clear" w:color="auto" w:fill="FEFEFE"/>
        </w:rPr>
      </w:pPr>
      <w:r>
        <w:rPr>
          <w:noProof/>
        </w:rPr>
        <w:pict>
          <v:shape id="_x0000_s1057" type="#_x0000_t67" style="position:absolute;left:0;text-align:left;margin-left:198pt;margin-top:7.2pt;width:63pt;height:18pt;z-index:37">
            <v:textbox style="layout-flow:vertical-ideographic"/>
          </v:shape>
        </w:pict>
      </w:r>
    </w:p>
    <w:p w:rsidR="009B0C4F" w:rsidRPr="00C069DA" w:rsidRDefault="00897B1A" w:rsidP="00C069DA">
      <w:pPr>
        <w:ind w:firstLine="720"/>
        <w:jc w:val="both"/>
        <w:rPr>
          <w:rFonts w:ascii="Times New Roman" w:hAnsi="Times New Roman" w:cs="Times New Roman"/>
          <w:shd w:val="clear" w:color="auto" w:fill="FEFEFE"/>
        </w:rPr>
      </w:pPr>
      <w:r>
        <w:rPr>
          <w:noProof/>
        </w:rPr>
        <w:pict>
          <v:shape id="_x0000_s1058" type="#_x0000_t202" style="position:absolute;left:0;text-align:left;margin-left:90pt;margin-top:9.15pt;width:4in;height:36pt;z-index:29">
            <v:textbox style="mso-next-textbox:#_x0000_s1058">
              <w:txbxContent>
                <w:p w:rsidR="009B0C4F" w:rsidRPr="00C069DA" w:rsidRDefault="009B0C4F" w:rsidP="00C069DA">
                  <w:pPr>
                    <w:jc w:val="center"/>
                    <w:rPr>
                      <w:rFonts w:ascii="Times New Roman" w:hAnsi="Times New Roman" w:cs="Times New Roman"/>
                    </w:rPr>
                  </w:pPr>
                  <w:r w:rsidRPr="00C069DA">
                    <w:rPr>
                      <w:rFonts w:ascii="Times New Roman" w:hAnsi="Times New Roman" w:cs="Times New Roman"/>
                    </w:rPr>
                    <w:t>5. Определение количества прямых и эшелонированных каналов концентрации ресурсов</w:t>
                  </w:r>
                </w:p>
              </w:txbxContent>
            </v:textbox>
          </v:shape>
        </w:pict>
      </w:r>
    </w:p>
    <w:p w:rsidR="009B0C4F" w:rsidRPr="00C069DA" w:rsidRDefault="009B0C4F" w:rsidP="00C069DA">
      <w:pPr>
        <w:ind w:firstLine="720"/>
        <w:jc w:val="both"/>
        <w:rPr>
          <w:rFonts w:ascii="Times New Roman" w:hAnsi="Times New Roman" w:cs="Times New Roman"/>
          <w:shd w:val="clear" w:color="auto" w:fill="FEFEFE"/>
        </w:rPr>
      </w:pPr>
    </w:p>
    <w:p w:rsidR="009B0C4F" w:rsidRPr="00C069DA" w:rsidRDefault="00897B1A" w:rsidP="00C069DA">
      <w:pPr>
        <w:ind w:firstLine="720"/>
        <w:jc w:val="both"/>
        <w:rPr>
          <w:rFonts w:ascii="Times New Roman" w:hAnsi="Times New Roman" w:cs="Times New Roman"/>
          <w:shd w:val="clear" w:color="auto" w:fill="FEFEFE"/>
        </w:rPr>
      </w:pPr>
      <w:r>
        <w:rPr>
          <w:noProof/>
        </w:rPr>
        <w:pict>
          <v:shape id="_x0000_s1059" type="#_x0000_t67" style="position:absolute;left:0;text-align:left;margin-left:198pt;margin-top:12.95pt;width:63pt;height:18pt;z-index:38">
            <v:textbox style="layout-flow:vertical-ideographic"/>
          </v:shape>
        </w:pict>
      </w:r>
    </w:p>
    <w:p w:rsidR="009B0C4F" w:rsidRPr="00C069DA" w:rsidRDefault="00897B1A" w:rsidP="00C069DA">
      <w:pPr>
        <w:ind w:firstLine="720"/>
        <w:jc w:val="both"/>
        <w:rPr>
          <w:rFonts w:ascii="Times New Roman" w:hAnsi="Times New Roman" w:cs="Times New Roman"/>
          <w:shd w:val="clear" w:color="auto" w:fill="FEFEFE"/>
        </w:rPr>
      </w:pPr>
      <w:r>
        <w:rPr>
          <w:noProof/>
        </w:rPr>
        <w:pict>
          <v:shape id="_x0000_s1060" type="#_x0000_t202" style="position:absolute;left:0;text-align:left;margin-left:90pt;margin-top:14.85pt;width:4in;height:36pt;z-index:30">
            <v:textbox style="mso-next-textbox:#_x0000_s1060">
              <w:txbxContent>
                <w:p w:rsidR="009B0C4F" w:rsidRPr="00C069DA" w:rsidRDefault="009B0C4F" w:rsidP="00C069DA">
                  <w:pPr>
                    <w:jc w:val="center"/>
                    <w:rPr>
                      <w:rFonts w:ascii="Times New Roman" w:hAnsi="Times New Roman" w:cs="Times New Roman"/>
                    </w:rPr>
                  </w:pPr>
                  <w:r w:rsidRPr="00C069DA">
                    <w:rPr>
                      <w:rFonts w:ascii="Times New Roman" w:hAnsi="Times New Roman" w:cs="Times New Roman"/>
                    </w:rPr>
                    <w:t>6. Выбор поставщиков ресурсов</w:t>
                  </w:r>
                </w:p>
              </w:txbxContent>
            </v:textbox>
          </v:shape>
        </w:pict>
      </w:r>
    </w:p>
    <w:p w:rsidR="009B0C4F" w:rsidRPr="00C069DA" w:rsidRDefault="009B0C4F" w:rsidP="00C069DA">
      <w:pPr>
        <w:ind w:firstLine="720"/>
        <w:jc w:val="both"/>
        <w:rPr>
          <w:rFonts w:ascii="Times New Roman" w:hAnsi="Times New Roman" w:cs="Times New Roman"/>
          <w:shd w:val="clear" w:color="auto" w:fill="FEFEFE"/>
        </w:rPr>
      </w:pPr>
    </w:p>
    <w:p w:rsidR="009B0C4F" w:rsidRPr="00C069DA" w:rsidRDefault="009B0C4F" w:rsidP="00C069DA">
      <w:pPr>
        <w:ind w:firstLine="720"/>
        <w:jc w:val="both"/>
        <w:rPr>
          <w:rFonts w:ascii="Times New Roman" w:hAnsi="Times New Roman" w:cs="Times New Roman"/>
          <w:shd w:val="clear" w:color="auto" w:fill="FEFEFE"/>
        </w:rPr>
      </w:pPr>
    </w:p>
    <w:p w:rsidR="009B0C4F" w:rsidRPr="00C069DA" w:rsidRDefault="00897B1A" w:rsidP="00C069DA">
      <w:pPr>
        <w:ind w:firstLine="720"/>
        <w:jc w:val="both"/>
        <w:rPr>
          <w:rFonts w:ascii="Times New Roman" w:hAnsi="Times New Roman" w:cs="Times New Roman"/>
          <w:shd w:val="clear" w:color="auto" w:fill="FEFEFE"/>
        </w:rPr>
      </w:pPr>
      <w:r>
        <w:rPr>
          <w:noProof/>
        </w:rPr>
        <w:pict>
          <v:shape id="_x0000_s1061" type="#_x0000_t67" style="position:absolute;left:0;text-align:left;margin-left:198pt;margin-top:2.55pt;width:63pt;height:18pt;z-index:39">
            <v:textbox style="layout-flow:vertical-ideographic"/>
          </v:shape>
        </w:pict>
      </w:r>
    </w:p>
    <w:p w:rsidR="009B0C4F" w:rsidRPr="00C069DA" w:rsidRDefault="00897B1A" w:rsidP="00C069DA">
      <w:pPr>
        <w:ind w:firstLine="720"/>
        <w:jc w:val="both"/>
        <w:rPr>
          <w:rFonts w:ascii="Times New Roman" w:hAnsi="Times New Roman" w:cs="Times New Roman"/>
          <w:shd w:val="clear" w:color="auto" w:fill="FEFEFE"/>
        </w:rPr>
      </w:pPr>
      <w:r>
        <w:rPr>
          <w:noProof/>
        </w:rPr>
        <w:pict>
          <v:shape id="_x0000_s1062" type="#_x0000_t202" style="position:absolute;left:0;text-align:left;margin-left:90pt;margin-top:4.45pt;width:4in;height:36pt;z-index:31">
            <v:textbox style="mso-next-textbox:#_x0000_s1062">
              <w:txbxContent>
                <w:p w:rsidR="009B0C4F" w:rsidRPr="00C069DA" w:rsidRDefault="009B0C4F" w:rsidP="00C069DA">
                  <w:pPr>
                    <w:jc w:val="center"/>
                    <w:rPr>
                      <w:rFonts w:ascii="Times New Roman" w:hAnsi="Times New Roman" w:cs="Times New Roman"/>
                    </w:rPr>
                  </w:pPr>
                  <w:r w:rsidRPr="00C069DA">
                    <w:rPr>
                      <w:rFonts w:ascii="Times New Roman" w:hAnsi="Times New Roman" w:cs="Times New Roman"/>
                    </w:rPr>
                    <w:t>7. Размещение и отсылка заказа</w:t>
                  </w:r>
                </w:p>
              </w:txbxContent>
            </v:textbox>
          </v:shape>
        </w:pict>
      </w:r>
    </w:p>
    <w:p w:rsidR="009B0C4F" w:rsidRPr="00C069DA" w:rsidRDefault="009B0C4F" w:rsidP="00C069DA">
      <w:pPr>
        <w:ind w:firstLine="720"/>
        <w:jc w:val="both"/>
        <w:rPr>
          <w:rFonts w:ascii="Times New Roman" w:hAnsi="Times New Roman" w:cs="Times New Roman"/>
          <w:shd w:val="clear" w:color="auto" w:fill="FEFEFE"/>
        </w:rPr>
      </w:pPr>
    </w:p>
    <w:p w:rsidR="009B0C4F" w:rsidRPr="00C069DA" w:rsidRDefault="00897B1A" w:rsidP="00C069DA">
      <w:pPr>
        <w:ind w:firstLine="720"/>
        <w:jc w:val="both"/>
        <w:rPr>
          <w:rFonts w:ascii="Times New Roman" w:hAnsi="Times New Roman" w:cs="Times New Roman"/>
          <w:shd w:val="clear" w:color="auto" w:fill="FEFEFE"/>
        </w:rPr>
      </w:pPr>
      <w:r>
        <w:rPr>
          <w:noProof/>
        </w:rPr>
        <w:pict>
          <v:shape id="_x0000_s1063" type="#_x0000_t202" style="position:absolute;left:0;text-align:left;margin-left:90pt;margin-top:80.25pt;width:4in;height:36pt;z-index:33">
            <v:textbox style="mso-next-textbox:#_x0000_s1063">
              <w:txbxContent>
                <w:p w:rsidR="009B0C4F" w:rsidRPr="00C069DA" w:rsidRDefault="009B0C4F" w:rsidP="00C069DA">
                  <w:pPr>
                    <w:jc w:val="center"/>
                    <w:rPr>
                      <w:rFonts w:ascii="Times New Roman" w:hAnsi="Times New Roman" w:cs="Times New Roman"/>
                    </w:rPr>
                  </w:pPr>
                  <w:r w:rsidRPr="00C069DA">
                    <w:rPr>
                      <w:rFonts w:ascii="Times New Roman" w:hAnsi="Times New Roman" w:cs="Times New Roman"/>
                    </w:rPr>
                    <w:t>9. Получ</w:t>
                  </w:r>
                  <w:r>
                    <w:rPr>
                      <w:rFonts w:ascii="Times New Roman" w:hAnsi="Times New Roman" w:cs="Times New Roman"/>
                    </w:rPr>
                    <w:t>е</w:t>
                  </w:r>
                  <w:r w:rsidRPr="00C069DA">
                    <w:rPr>
                      <w:rFonts w:ascii="Times New Roman" w:hAnsi="Times New Roman" w:cs="Times New Roman"/>
                    </w:rPr>
                    <w:t>ние и проверка заказа</w:t>
                  </w:r>
                </w:p>
              </w:txbxContent>
            </v:textbox>
          </v:shape>
        </w:pict>
      </w:r>
      <w:r>
        <w:rPr>
          <w:noProof/>
        </w:rPr>
        <w:pict>
          <v:shape id="_x0000_s1064" type="#_x0000_t67" style="position:absolute;left:0;text-align:left;margin-left:198pt;margin-top:62.25pt;width:63pt;height:18pt;z-index:41">
            <v:textbox style="layout-flow:vertical-ideographic"/>
          </v:shape>
        </w:pict>
      </w:r>
      <w:r>
        <w:rPr>
          <w:noProof/>
        </w:rPr>
        <w:pict>
          <v:shape id="_x0000_s1065" type="#_x0000_t67" style="position:absolute;left:0;text-align:left;margin-left:198pt;margin-top:8.25pt;width:63pt;height:18pt;z-index:40">
            <v:textbox style="layout-flow:vertical-ideographic"/>
          </v:shape>
        </w:pict>
      </w:r>
      <w:r>
        <w:rPr>
          <w:noProof/>
        </w:rPr>
        <w:pict>
          <v:shape id="_x0000_s1066" type="#_x0000_t202" style="position:absolute;left:0;text-align:left;margin-left:90pt;margin-top:26.25pt;width:4in;height:36pt;z-index:32">
            <v:textbox style="mso-next-textbox:#_x0000_s1066">
              <w:txbxContent>
                <w:p w:rsidR="009B0C4F" w:rsidRPr="00C069DA" w:rsidRDefault="009B0C4F" w:rsidP="00C069DA">
                  <w:pPr>
                    <w:jc w:val="center"/>
                    <w:rPr>
                      <w:rFonts w:ascii="Times New Roman" w:hAnsi="Times New Roman" w:cs="Times New Roman"/>
                    </w:rPr>
                  </w:pPr>
                  <w:r w:rsidRPr="00C069DA">
                    <w:rPr>
                      <w:rFonts w:ascii="Times New Roman" w:hAnsi="Times New Roman" w:cs="Times New Roman"/>
                    </w:rPr>
                    <w:t>8. Контроль выполнения и экспедирования заказа</w:t>
                  </w:r>
                </w:p>
              </w:txbxContent>
            </v:textbox>
          </v:shape>
        </w:pict>
      </w:r>
    </w:p>
    <w:p w:rsidR="009B0C4F" w:rsidRPr="00C069DA" w:rsidRDefault="009B0C4F" w:rsidP="00C069DA">
      <w:pPr>
        <w:ind w:firstLine="720"/>
        <w:jc w:val="both"/>
        <w:rPr>
          <w:rFonts w:ascii="Times New Roman" w:hAnsi="Times New Roman" w:cs="Times New Roman"/>
        </w:rPr>
      </w:pPr>
    </w:p>
    <w:p w:rsidR="009B0C4F" w:rsidRPr="00C069DA" w:rsidRDefault="009B0C4F" w:rsidP="00C069DA">
      <w:pPr>
        <w:ind w:firstLine="720"/>
        <w:jc w:val="both"/>
        <w:rPr>
          <w:rFonts w:ascii="Times New Roman" w:hAnsi="Times New Roman" w:cs="Times New Roman"/>
        </w:rPr>
      </w:pPr>
    </w:p>
    <w:p w:rsidR="009B0C4F" w:rsidRPr="00C069DA" w:rsidRDefault="009B0C4F" w:rsidP="00C069DA">
      <w:pPr>
        <w:ind w:firstLine="720"/>
        <w:jc w:val="both"/>
        <w:rPr>
          <w:rFonts w:ascii="Times New Roman" w:hAnsi="Times New Roman" w:cs="Times New Roman"/>
        </w:rPr>
      </w:pPr>
    </w:p>
    <w:p w:rsidR="009B0C4F" w:rsidRPr="00C069DA" w:rsidRDefault="009B0C4F" w:rsidP="00C069DA">
      <w:pPr>
        <w:ind w:firstLine="720"/>
        <w:jc w:val="both"/>
        <w:rPr>
          <w:rFonts w:ascii="Times New Roman" w:hAnsi="Times New Roman" w:cs="Times New Roman"/>
        </w:rPr>
      </w:pPr>
    </w:p>
    <w:p w:rsidR="009B0C4F" w:rsidRPr="00C069DA" w:rsidRDefault="009B0C4F" w:rsidP="00C069DA">
      <w:pPr>
        <w:ind w:firstLine="720"/>
        <w:jc w:val="both"/>
        <w:rPr>
          <w:rFonts w:ascii="Times New Roman" w:hAnsi="Times New Roman" w:cs="Times New Roman"/>
        </w:rPr>
      </w:pPr>
    </w:p>
    <w:p w:rsidR="009B0C4F" w:rsidRPr="00C069DA" w:rsidRDefault="009B0C4F" w:rsidP="00C069DA">
      <w:pPr>
        <w:jc w:val="center"/>
        <w:rPr>
          <w:rFonts w:ascii="Times New Roman" w:hAnsi="Times New Roman" w:cs="Times New Roman"/>
          <w:shd w:val="clear" w:color="auto" w:fill="FEFEFE"/>
        </w:rPr>
      </w:pPr>
      <w:r w:rsidRPr="00C069DA">
        <w:rPr>
          <w:rFonts w:ascii="Times New Roman" w:hAnsi="Times New Roman" w:cs="Times New Roman"/>
          <w:bCs/>
          <w:shd w:val="clear" w:color="auto" w:fill="FEFEFE"/>
        </w:rPr>
        <w:t xml:space="preserve">Рисунок -2 Функциональный цикл (ФЦ) </w:t>
      </w:r>
      <w:r w:rsidRPr="00C069DA">
        <w:rPr>
          <w:rFonts w:ascii="Times New Roman" w:hAnsi="Times New Roman" w:cs="Times New Roman"/>
          <w:shd w:val="clear" w:color="auto" w:fill="FEFEFE"/>
        </w:rPr>
        <w:t>снабжения</w:t>
      </w:r>
    </w:p>
    <w:p w:rsidR="009B0C4F" w:rsidRPr="00C069DA" w:rsidRDefault="009B0C4F" w:rsidP="00C069DA">
      <w:pPr>
        <w:ind w:firstLine="720"/>
        <w:jc w:val="center"/>
        <w:rPr>
          <w:rFonts w:ascii="Times New Roman" w:hAnsi="Times New Roman" w:cs="Times New Roman"/>
          <w:shd w:val="clear" w:color="auto" w:fill="FEFEFE"/>
        </w:rPr>
      </w:pPr>
    </w:p>
    <w:p w:rsidR="009D1374" w:rsidRDefault="009D1374" w:rsidP="00C069DA">
      <w:pPr>
        <w:ind w:firstLine="720"/>
        <w:jc w:val="both"/>
        <w:rPr>
          <w:rFonts w:ascii="Times New Roman" w:hAnsi="Times New Roman" w:cs="Times New Roman"/>
          <w:bCs/>
          <w:shd w:val="clear" w:color="auto" w:fill="FEFEFE"/>
        </w:rPr>
      </w:pPr>
    </w:p>
    <w:p w:rsidR="00695818" w:rsidRDefault="00695818" w:rsidP="00695818">
      <w:pPr>
        <w:ind w:firstLine="720"/>
        <w:jc w:val="both"/>
        <w:rPr>
          <w:rFonts w:ascii="Times New Roman" w:hAnsi="Times New Roman" w:cs="Times New Roman"/>
          <w:shd w:val="clear" w:color="auto" w:fill="FEFEFE"/>
        </w:rPr>
      </w:pPr>
      <w:r w:rsidRPr="00C069DA">
        <w:rPr>
          <w:rFonts w:ascii="Times New Roman" w:hAnsi="Times New Roman" w:cs="Times New Roman"/>
          <w:bCs/>
          <w:shd w:val="clear" w:color="auto" w:fill="FEFEFE"/>
        </w:rPr>
        <w:lastRenderedPageBreak/>
        <w:t xml:space="preserve">Функциональный цикл (ФЦ) </w:t>
      </w:r>
      <w:r w:rsidRPr="00C069DA">
        <w:rPr>
          <w:rFonts w:ascii="Times New Roman" w:hAnsi="Times New Roman" w:cs="Times New Roman"/>
          <w:shd w:val="clear" w:color="auto" w:fill="FEFEFE"/>
        </w:rPr>
        <w:t>снабжения – это цикл исполнения заказа на поставку продукции производственно-технического назначения для внутрипроизводственного потребления. Он - часть полного логистического цикла. Его называют «логистикой на входе». От него во многом зависит итоговый результат полного логистического цикла. Решающую роль при конфигурировании этапов выполнения полного цикла играет фактор времени. Покупатели при заключении договора учитывают наряду с закупочной ценой издержки времени, то есть дополнительные издержки, которые они несут в период ожидания выполнения их заказа.</w:t>
      </w:r>
    </w:p>
    <w:p w:rsidR="009B0C4F" w:rsidRPr="00C069DA" w:rsidRDefault="009B0C4F" w:rsidP="00C069DA">
      <w:pPr>
        <w:ind w:firstLine="720"/>
        <w:jc w:val="both"/>
        <w:rPr>
          <w:rStyle w:val="ac"/>
          <w:rFonts w:ascii="Times New Roman" w:hAnsi="Times New Roman" w:cs="Times New Roman"/>
          <w:b w:val="0"/>
          <w:bCs/>
          <w:shd w:val="clear" w:color="auto" w:fill="FFFFFF"/>
        </w:rPr>
      </w:pPr>
      <w:r w:rsidRPr="00C069DA">
        <w:rPr>
          <w:rFonts w:ascii="Times New Roman" w:hAnsi="Times New Roman" w:cs="Times New Roman"/>
          <w:bCs/>
          <w:shd w:val="clear" w:color="auto" w:fill="FEFEFE"/>
        </w:rPr>
        <w:t>Функциональный цикл</w:t>
      </w:r>
      <w:r w:rsidRPr="00C069DA">
        <w:rPr>
          <w:rStyle w:val="ac"/>
          <w:rFonts w:ascii="Times New Roman" w:hAnsi="Times New Roman" w:cs="Times New Roman"/>
          <w:b w:val="0"/>
          <w:bCs/>
          <w:shd w:val="clear" w:color="auto" w:fill="FFFFFF"/>
        </w:rPr>
        <w:t xml:space="preserve"> обеспечения производства</w:t>
      </w:r>
      <w:r w:rsidRPr="00C069DA">
        <w:rPr>
          <w:rFonts w:ascii="Times New Roman" w:hAnsi="Times New Roman" w:cs="Times New Roman"/>
          <w:shd w:val="clear" w:color="auto" w:fill="FFFFFF"/>
        </w:rPr>
        <w:t xml:space="preserve"> направлен на осуществление логистической поддержки производственных процессов. Основная задача логистической поддержки производства — обеспечитьдвижение регулярных потоков продуктов, материалов и полуфабрикатов между производственными мощностями для выполнения производственного графика с минимаольтными издержками. </w:t>
      </w:r>
    </w:p>
    <w:p w:rsidR="009B0C4F" w:rsidRPr="00C069DA" w:rsidRDefault="009B0C4F" w:rsidP="00C069DA">
      <w:pPr>
        <w:ind w:firstLine="720"/>
        <w:jc w:val="both"/>
        <w:rPr>
          <w:rStyle w:val="ac"/>
          <w:rFonts w:ascii="Times New Roman" w:hAnsi="Times New Roman" w:cs="Times New Roman"/>
          <w:b w:val="0"/>
          <w:bCs/>
          <w:shd w:val="clear" w:color="auto" w:fill="FFFFFF"/>
        </w:rPr>
      </w:pPr>
      <w:r w:rsidRPr="00C069DA">
        <w:rPr>
          <w:rFonts w:ascii="Times New Roman" w:hAnsi="Times New Roman" w:cs="Times New Roman"/>
          <w:bCs/>
          <w:shd w:val="clear" w:color="auto" w:fill="FEFEFE"/>
        </w:rPr>
        <w:t>Функциональный цикл</w:t>
      </w:r>
      <w:r w:rsidRPr="00C069DA">
        <w:rPr>
          <w:rStyle w:val="ac"/>
          <w:rFonts w:ascii="Times New Roman" w:hAnsi="Times New Roman" w:cs="Times New Roman"/>
          <w:b w:val="0"/>
          <w:bCs/>
          <w:shd w:val="clear" w:color="auto" w:fill="FFFFFF"/>
        </w:rPr>
        <w:t xml:space="preserve"> распределения сводится к обработке и исполнению заказов потребителей вплоть до непосредственной поставки товаров. Физическое распределение реализует непосредственное исполнение сделок и складывается из таких видов деятельности, как передача, обработка, комплектование заказов, транспортировка заказанных грузов, доставка потребителям.</w:t>
      </w:r>
    </w:p>
    <w:p w:rsidR="009B0C4F" w:rsidRPr="00C069DA" w:rsidRDefault="009B0C4F" w:rsidP="00C069DA">
      <w:pPr>
        <w:ind w:firstLine="720"/>
        <w:jc w:val="both"/>
        <w:rPr>
          <w:rStyle w:val="ac"/>
          <w:rFonts w:ascii="Times New Roman" w:hAnsi="Times New Roman" w:cs="Times New Roman"/>
          <w:b w:val="0"/>
          <w:bCs/>
          <w:shd w:val="clear" w:color="auto" w:fill="FFFFFF"/>
        </w:rPr>
      </w:pPr>
    </w:p>
    <w:p w:rsidR="009B0C4F" w:rsidRPr="00C069DA" w:rsidRDefault="00897B1A" w:rsidP="00C069DA">
      <w:pPr>
        <w:ind w:firstLine="720"/>
        <w:jc w:val="both"/>
        <w:rPr>
          <w:rStyle w:val="ac"/>
          <w:rFonts w:ascii="Times New Roman" w:hAnsi="Times New Roman" w:cs="Times New Roman"/>
          <w:b w:val="0"/>
          <w:bCs/>
          <w:shd w:val="clear" w:color="auto" w:fill="FFFFFF"/>
        </w:rPr>
      </w:pPr>
      <w:r>
        <w:rPr>
          <w:noProof/>
        </w:rPr>
        <w:pict>
          <v:shape id="_x0000_s1067" type="#_x0000_t202" style="position:absolute;left:0;text-align:left;margin-left:333pt;margin-top:4.3pt;width:126pt;height:36pt;z-index:44">
            <v:textbox>
              <w:txbxContent>
                <w:p w:rsidR="009B0C4F" w:rsidRPr="00C069DA" w:rsidRDefault="009B0C4F" w:rsidP="00C069DA">
                  <w:pPr>
                    <w:jc w:val="center"/>
                    <w:rPr>
                      <w:rFonts w:ascii="Times New Roman" w:hAnsi="Times New Roman" w:cs="Times New Roman"/>
                    </w:rPr>
                  </w:pPr>
                  <w:r w:rsidRPr="00C069DA">
                    <w:rPr>
                      <w:rFonts w:ascii="Times New Roman" w:hAnsi="Times New Roman" w:cs="Times New Roman"/>
                    </w:rPr>
                    <w:t>Заказ потребителя</w:t>
                  </w:r>
                </w:p>
              </w:txbxContent>
            </v:textbox>
          </v:shape>
        </w:pict>
      </w:r>
      <w:r>
        <w:rPr>
          <w:noProof/>
        </w:rPr>
        <w:pict>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_x0000_s1068" type="#_x0000_t66" style="position:absolute;left:0;text-align:left;margin-left:4in;margin-top:4.3pt;width:45pt;height:27pt;z-index:50"/>
        </w:pict>
      </w:r>
      <w:r>
        <w:rPr>
          <w:noProof/>
        </w:rPr>
        <w:pict>
          <v:shape id="_x0000_s1069" type="#_x0000_t66" style="position:absolute;left:0;text-align:left;margin-left:135pt;margin-top:4.3pt;width:45pt;height:27pt;z-index:48"/>
        </w:pict>
      </w:r>
      <w:r>
        <w:rPr>
          <w:noProof/>
        </w:rPr>
        <w:pict>
          <v:shape id="_x0000_s1070" type="#_x0000_t202" style="position:absolute;left:0;text-align:left;margin-left:180pt;margin-top:4.3pt;width:108pt;height:36pt;z-index:43">
            <v:textbox>
              <w:txbxContent>
                <w:p w:rsidR="009B0C4F" w:rsidRPr="00C069DA" w:rsidRDefault="009B0C4F" w:rsidP="00C069DA">
                  <w:pPr>
                    <w:jc w:val="center"/>
                    <w:rPr>
                      <w:rFonts w:ascii="Times New Roman" w:hAnsi="Times New Roman" w:cs="Times New Roman"/>
                    </w:rPr>
                  </w:pPr>
                  <w:r w:rsidRPr="00C069DA">
                    <w:rPr>
                      <w:rFonts w:ascii="Times New Roman" w:hAnsi="Times New Roman" w:cs="Times New Roman"/>
                    </w:rPr>
                    <w:t>Передача заказа</w:t>
                  </w:r>
                </w:p>
              </w:txbxContent>
            </v:textbox>
          </v:shape>
        </w:pict>
      </w:r>
      <w:r>
        <w:rPr>
          <w:noProof/>
        </w:rPr>
        <w:pict>
          <v:shape id="_x0000_s1071" type="#_x0000_t202" style="position:absolute;left:0;text-align:left;margin-left:27pt;margin-top:4.3pt;width:108pt;height:36pt;z-index:42">
            <v:textbox>
              <w:txbxContent>
                <w:p w:rsidR="009B0C4F" w:rsidRPr="00C069DA" w:rsidRDefault="009B0C4F" w:rsidP="00C069DA">
                  <w:pPr>
                    <w:jc w:val="center"/>
                    <w:rPr>
                      <w:rFonts w:ascii="Times New Roman" w:hAnsi="Times New Roman" w:cs="Times New Roman"/>
                    </w:rPr>
                  </w:pPr>
                  <w:r w:rsidRPr="00C069DA">
                    <w:rPr>
                      <w:rFonts w:ascii="Times New Roman" w:hAnsi="Times New Roman" w:cs="Times New Roman"/>
                    </w:rPr>
                    <w:t>Обработка заказа</w:t>
                  </w:r>
                </w:p>
              </w:txbxContent>
            </v:textbox>
          </v:shape>
        </w:pict>
      </w:r>
    </w:p>
    <w:p w:rsidR="009B0C4F" w:rsidRPr="00C069DA" w:rsidRDefault="009B0C4F" w:rsidP="00C069DA">
      <w:pPr>
        <w:ind w:firstLine="720"/>
        <w:jc w:val="both"/>
        <w:rPr>
          <w:rStyle w:val="ac"/>
          <w:rFonts w:ascii="Times New Roman" w:hAnsi="Times New Roman" w:cs="Times New Roman"/>
          <w:b w:val="0"/>
          <w:bCs/>
          <w:shd w:val="clear" w:color="auto" w:fill="FFFFFF"/>
        </w:rPr>
      </w:pPr>
    </w:p>
    <w:p w:rsidR="009B0C4F" w:rsidRPr="00C069DA" w:rsidRDefault="00897B1A" w:rsidP="00C069DA">
      <w:pPr>
        <w:ind w:firstLine="720"/>
        <w:jc w:val="both"/>
        <w:rPr>
          <w:rStyle w:val="ac"/>
          <w:rFonts w:ascii="Times New Roman" w:hAnsi="Times New Roman" w:cs="Times New Roman"/>
          <w:b w:val="0"/>
          <w:bCs/>
          <w:shd w:val="clear" w:color="auto" w:fill="FFFFFF"/>
        </w:rPr>
      </w:pPr>
      <w:r>
        <w:rPr>
          <w:noProof/>
        </w:rPr>
        <w:pict>
          <v:line id="_x0000_s1072" style="position:absolute;left:0;text-align:left;flip:y;z-index:54" from="396pt,8.1pt" to="396pt,17.1pt">
            <v:stroke endarrow="block"/>
          </v:line>
        </w:pict>
      </w:r>
      <w:r>
        <w:rPr>
          <w:noProof/>
        </w:rPr>
        <w:pict>
          <v:shape id="_x0000_s1073" type="#_x0000_t67" style="position:absolute;left:0;text-align:left;margin-left:1in;margin-top:8.1pt;width:45pt;height:18pt;z-index:52">
            <v:textbox style="layout-flow:vertical-ideographic"/>
          </v:shape>
        </w:pict>
      </w:r>
    </w:p>
    <w:p w:rsidR="009B0C4F" w:rsidRPr="00C069DA" w:rsidRDefault="00897B1A" w:rsidP="00C069DA">
      <w:pPr>
        <w:ind w:firstLine="720"/>
        <w:jc w:val="both"/>
        <w:rPr>
          <w:rStyle w:val="ac"/>
          <w:rFonts w:ascii="Times New Roman" w:hAnsi="Times New Roman" w:cs="Times New Roman"/>
          <w:b w:val="0"/>
          <w:bCs/>
          <w:shd w:val="clear" w:color="auto" w:fill="FFFFFF"/>
        </w:rPr>
      </w:pPr>
      <w:r>
        <w:rPr>
          <w:noProof/>
        </w:rPr>
        <w:pict>
          <v:line id="_x0000_s1074" style="position:absolute;left:0;text-align:left;flip:y;z-index:53" from="396pt,1pt" to="396pt,10pt"/>
        </w:pict>
      </w:r>
      <w:r>
        <w:rPr>
          <w:noProof/>
        </w:rPr>
        <w:pict>
          <v:shape id="_x0000_s1075" type="#_x0000_t202" style="position:absolute;left:0;text-align:left;margin-left:333pt;margin-top:10pt;width:126pt;height:36pt;z-index:45">
            <v:textbox>
              <w:txbxContent>
                <w:p w:rsidR="009B0C4F" w:rsidRPr="00C069DA" w:rsidRDefault="009B0C4F" w:rsidP="00C069DA">
                  <w:pPr>
                    <w:jc w:val="center"/>
                    <w:rPr>
                      <w:rFonts w:ascii="Times New Roman" w:hAnsi="Times New Roman" w:cs="Times New Roman"/>
                    </w:rPr>
                  </w:pPr>
                  <w:r w:rsidRPr="00C069DA">
                    <w:rPr>
                      <w:rFonts w:ascii="Times New Roman" w:hAnsi="Times New Roman" w:cs="Times New Roman"/>
                    </w:rPr>
                    <w:t>Доставка потребителю</w:t>
                  </w:r>
                </w:p>
              </w:txbxContent>
            </v:textbox>
          </v:shape>
        </w:pict>
      </w:r>
      <w:r>
        <w:rPr>
          <w:noProof/>
        </w:rPr>
        <w:pict>
          <v:shape id="_x0000_s1076" type="#_x0000_t66" style="position:absolute;left:0;text-align:left;margin-left:135pt;margin-top:10pt;width:45pt;height:27pt;rotation:180;z-index:51"/>
        </w:pict>
      </w:r>
      <w:r>
        <w:rPr>
          <w:noProof/>
        </w:rPr>
        <w:pict>
          <v:shape id="_x0000_s1077" type="#_x0000_t66" style="position:absolute;left:0;text-align:left;margin-left:4in;margin-top:10pt;width:45pt;height:27pt;rotation:180;z-index:49"/>
        </w:pict>
      </w:r>
      <w:r>
        <w:rPr>
          <w:noProof/>
        </w:rPr>
        <w:pict>
          <v:shape id="_x0000_s1078" type="#_x0000_t202" style="position:absolute;left:0;text-align:left;margin-left:180pt;margin-top:10pt;width:108pt;height:36pt;z-index:46">
            <v:textbox>
              <w:txbxContent>
                <w:p w:rsidR="009B0C4F" w:rsidRPr="00C069DA" w:rsidRDefault="009B0C4F" w:rsidP="00C069DA">
                  <w:pPr>
                    <w:jc w:val="center"/>
                    <w:rPr>
                      <w:rFonts w:ascii="Times New Roman" w:hAnsi="Times New Roman" w:cs="Times New Roman"/>
                    </w:rPr>
                  </w:pPr>
                  <w:r w:rsidRPr="00C069DA">
                    <w:rPr>
                      <w:rFonts w:ascii="Times New Roman" w:hAnsi="Times New Roman" w:cs="Times New Roman"/>
                    </w:rPr>
                    <w:t>Транспортировка</w:t>
                  </w:r>
                </w:p>
                <w:p w:rsidR="009B0C4F" w:rsidRPr="00C069DA" w:rsidRDefault="009B0C4F" w:rsidP="00C069DA">
                  <w:pPr>
                    <w:jc w:val="center"/>
                    <w:rPr>
                      <w:rFonts w:ascii="Times New Roman" w:hAnsi="Times New Roman" w:cs="Times New Roman"/>
                    </w:rPr>
                  </w:pPr>
                </w:p>
              </w:txbxContent>
            </v:textbox>
          </v:shape>
        </w:pict>
      </w:r>
      <w:r>
        <w:rPr>
          <w:noProof/>
        </w:rPr>
        <w:pict>
          <v:shape id="_x0000_s1079" type="#_x0000_t202" style="position:absolute;left:0;text-align:left;margin-left:27pt;margin-top:10pt;width:108pt;height:36pt;z-index:47">
            <v:textbox>
              <w:txbxContent>
                <w:p w:rsidR="009B0C4F" w:rsidRPr="00C069DA" w:rsidRDefault="009B0C4F" w:rsidP="00C069DA">
                  <w:pPr>
                    <w:jc w:val="center"/>
                    <w:rPr>
                      <w:rFonts w:ascii="Times New Roman" w:hAnsi="Times New Roman" w:cs="Times New Roman"/>
                    </w:rPr>
                  </w:pPr>
                  <w:r w:rsidRPr="00C069DA">
                    <w:rPr>
                      <w:rFonts w:ascii="Times New Roman" w:hAnsi="Times New Roman" w:cs="Times New Roman"/>
                    </w:rPr>
                    <w:t>Комплектование заказа</w:t>
                  </w:r>
                </w:p>
                <w:p w:rsidR="009B0C4F" w:rsidRPr="00C069DA" w:rsidRDefault="009B0C4F" w:rsidP="00C069DA">
                  <w:pPr>
                    <w:jc w:val="center"/>
                    <w:rPr>
                      <w:rFonts w:ascii="Times New Roman" w:hAnsi="Times New Roman" w:cs="Times New Roman"/>
                    </w:rPr>
                  </w:pPr>
                </w:p>
              </w:txbxContent>
            </v:textbox>
          </v:shape>
        </w:pict>
      </w:r>
    </w:p>
    <w:p w:rsidR="009B0C4F" w:rsidRPr="00C069DA" w:rsidRDefault="009B0C4F" w:rsidP="00C069DA">
      <w:pPr>
        <w:ind w:firstLine="720"/>
        <w:jc w:val="both"/>
        <w:rPr>
          <w:rStyle w:val="ac"/>
          <w:rFonts w:ascii="Times New Roman" w:hAnsi="Times New Roman" w:cs="Times New Roman"/>
          <w:b w:val="0"/>
          <w:bCs/>
          <w:shd w:val="clear" w:color="auto" w:fill="FFFFFF"/>
        </w:rPr>
      </w:pPr>
    </w:p>
    <w:p w:rsidR="009B0C4F" w:rsidRPr="00C069DA" w:rsidRDefault="009B0C4F" w:rsidP="00C069DA">
      <w:pPr>
        <w:ind w:firstLine="720"/>
        <w:jc w:val="both"/>
        <w:rPr>
          <w:rStyle w:val="ac"/>
          <w:rFonts w:ascii="Times New Roman" w:hAnsi="Times New Roman" w:cs="Times New Roman"/>
          <w:b w:val="0"/>
          <w:bCs/>
          <w:shd w:val="clear" w:color="auto" w:fill="FFFFFF"/>
        </w:rPr>
      </w:pPr>
    </w:p>
    <w:p w:rsidR="009B0C4F" w:rsidRPr="00C069DA" w:rsidRDefault="009B0C4F" w:rsidP="00C069DA">
      <w:pPr>
        <w:ind w:firstLine="720"/>
        <w:jc w:val="both"/>
        <w:rPr>
          <w:rFonts w:ascii="Times New Roman" w:hAnsi="Times New Roman" w:cs="Times New Roman"/>
          <w:bCs/>
          <w:iCs/>
        </w:rPr>
      </w:pPr>
    </w:p>
    <w:p w:rsidR="009B0C4F" w:rsidRPr="00C069DA" w:rsidRDefault="009B0C4F" w:rsidP="00C069DA">
      <w:pPr>
        <w:jc w:val="center"/>
        <w:rPr>
          <w:rFonts w:ascii="Times New Roman" w:hAnsi="Times New Roman" w:cs="Times New Roman"/>
          <w:bCs/>
          <w:iCs/>
        </w:rPr>
      </w:pPr>
      <w:r w:rsidRPr="00C069DA">
        <w:rPr>
          <w:rFonts w:ascii="Times New Roman" w:hAnsi="Times New Roman" w:cs="Times New Roman"/>
          <w:bCs/>
          <w:iCs/>
        </w:rPr>
        <w:t>Рисунок 3 – Базовый цикл физического распределения</w:t>
      </w:r>
    </w:p>
    <w:p w:rsidR="009B0C4F" w:rsidRPr="00C069DA" w:rsidRDefault="009B0C4F" w:rsidP="00C069DA">
      <w:pPr>
        <w:ind w:firstLine="720"/>
        <w:jc w:val="both"/>
        <w:rPr>
          <w:rFonts w:ascii="Times New Roman" w:hAnsi="Times New Roman" w:cs="Times New Roman"/>
          <w:bCs/>
          <w:iCs/>
        </w:rPr>
      </w:pPr>
    </w:p>
    <w:p w:rsidR="009B0C4F" w:rsidRPr="0016472C" w:rsidRDefault="009B0C4F" w:rsidP="00060ADB">
      <w:pPr>
        <w:pStyle w:val="ad"/>
        <w:spacing w:before="0" w:beforeAutospacing="0" w:after="0" w:afterAutospacing="0"/>
        <w:ind w:firstLine="720"/>
        <w:jc w:val="both"/>
      </w:pPr>
      <w:r w:rsidRPr="0016472C">
        <w:rPr>
          <w:rStyle w:val="ac"/>
          <w:b w:val="0"/>
          <w:bCs/>
        </w:rPr>
        <w:t>Полный логистический цикл</w:t>
      </w:r>
      <w:r w:rsidRPr="0016472C">
        <w:rPr>
          <w:rStyle w:val="apple-converted-space"/>
          <w:b/>
          <w:bCs/>
        </w:rPr>
        <w:t> </w:t>
      </w:r>
      <w:r w:rsidRPr="0016472C">
        <w:t>является одним из основных понятий в логистике - это цикл выполнения заказа (order lead time) - интервал времени между подачей заказа и доставкой заказанного продукта или услуги конечному потребителю.</w:t>
      </w:r>
    </w:p>
    <w:p w:rsidR="009B0C4F" w:rsidRPr="0016472C" w:rsidRDefault="009B0C4F" w:rsidP="00060ADB">
      <w:pPr>
        <w:pStyle w:val="ad"/>
        <w:spacing w:before="0" w:beforeAutospacing="0" w:after="0" w:afterAutospacing="0"/>
        <w:ind w:firstLine="720"/>
        <w:jc w:val="both"/>
      </w:pPr>
      <w:r w:rsidRPr="0016472C">
        <w:t xml:space="preserve">Составляющие полного логистического цикла товара: </w:t>
      </w:r>
    </w:p>
    <w:p w:rsidR="009B0C4F" w:rsidRPr="0016472C" w:rsidRDefault="009B0C4F" w:rsidP="00060ADB">
      <w:pPr>
        <w:pStyle w:val="ad"/>
        <w:spacing w:before="0" w:beforeAutospacing="0" w:after="0" w:afterAutospacing="0"/>
        <w:ind w:firstLine="720"/>
        <w:jc w:val="both"/>
      </w:pPr>
      <w:r w:rsidRPr="0016472C">
        <w:t>1) время на формулирование заказа и его представление в установленном порядке. Заказ представляет собой предложение потребителя поставщик) поставить (изготовить) продукцию с указанием ассортимента, количества, качества, срока поставки или выполнить работу (оказать услугу). Термин «заказ» широко применяется в логистике в процессе организации кооперированных поставок, в поставках товаров широкого спроса и средств производства;</w:t>
      </w:r>
    </w:p>
    <w:p w:rsidR="009B0C4F" w:rsidRPr="0016472C" w:rsidRDefault="009B0C4F" w:rsidP="00060ADB">
      <w:pPr>
        <w:pStyle w:val="ad"/>
        <w:spacing w:before="0" w:beforeAutospacing="0" w:after="0" w:afterAutospacing="0"/>
        <w:ind w:firstLine="720"/>
        <w:jc w:val="both"/>
      </w:pPr>
      <w:r w:rsidRPr="0016472C">
        <w:t>2) время на передачу заказа исполнителю (поставщику). Передача состоит в пересылке потребителем оформленного надлежащим образом заказа поставщику (производителю) по традиционным каналам связи или с компьютера на компьютер. Будучи значительным для традиционных каналов связи, это время пренебрежимо мало для современных информационных технологий по сравнению с полным логистическим циклом;</w:t>
      </w:r>
    </w:p>
    <w:p w:rsidR="009B0C4F" w:rsidRPr="0016472C" w:rsidRDefault="009B0C4F" w:rsidP="00060ADB">
      <w:pPr>
        <w:pStyle w:val="ad"/>
        <w:spacing w:before="0" w:beforeAutospacing="0" w:after="0" w:afterAutospacing="0"/>
        <w:ind w:firstLine="720"/>
        <w:jc w:val="both"/>
      </w:pPr>
      <w:r w:rsidRPr="0016472C">
        <w:t>3) время постановки заказа на выполнение (от момента возникновения требования в логистической системе как системе массового обслуживания до момента начала обслуживания этого требования);</w:t>
      </w:r>
    </w:p>
    <w:p w:rsidR="009B0C4F" w:rsidRPr="0016472C" w:rsidRDefault="009B0C4F" w:rsidP="00060ADB">
      <w:pPr>
        <w:pStyle w:val="ad"/>
        <w:spacing w:before="0" w:beforeAutospacing="0" w:after="0" w:afterAutospacing="0"/>
        <w:ind w:firstLine="720"/>
        <w:jc w:val="both"/>
      </w:pPr>
      <w:r w:rsidRPr="0016472C">
        <w:t>4) время выполнения заказа (комплектация) - состоит из технологического времени, межоперационных простоев и/или времени комплектации (если заказ выполняется из наличных запасов);</w:t>
      </w:r>
    </w:p>
    <w:p w:rsidR="009B0C4F" w:rsidRPr="0016472C" w:rsidRDefault="009B0C4F" w:rsidP="00060ADB">
      <w:pPr>
        <w:pStyle w:val="ad"/>
        <w:spacing w:before="0" w:beforeAutospacing="0" w:after="0" w:afterAutospacing="0"/>
        <w:ind w:firstLine="720"/>
        <w:jc w:val="both"/>
      </w:pPr>
      <w:r w:rsidRPr="0016472C">
        <w:t xml:space="preserve">5) время отгрузки заказа потребителю - срок передачи изготовленной продукции перевозчик)' для доставки потребителю или непосредственно потребителю в месте изготовления. Датой отгрузки считается дата приема продукции перевозчиком, </w:t>
      </w:r>
      <w:r w:rsidRPr="0016472C">
        <w:lastRenderedPageBreak/>
        <w:t>зафиксированная в перевозочных документах (накладной, коносаменте и пр.). или дата акта сдачи продукции потребителю в месте ее производства;</w:t>
      </w:r>
    </w:p>
    <w:p w:rsidR="009B0C4F" w:rsidRPr="0016472C" w:rsidRDefault="009B0C4F" w:rsidP="00060ADB">
      <w:pPr>
        <w:pStyle w:val="ad"/>
        <w:spacing w:before="0" w:beforeAutospacing="0" w:after="0" w:afterAutospacing="0"/>
        <w:ind w:firstLine="720"/>
        <w:jc w:val="both"/>
      </w:pPr>
      <w:r w:rsidRPr="0016472C">
        <w:t>6) время доставки заказа потребителю продукции (услуги) - длительность процесса транспортировки груза в место назначения. Срок доставки зависит от таких факторов, как разновидность груза, категория скорости (большая, пассажирская, грузовая), вид отправки (вагонная, групповая, маршрутная, мелкая, многоместная, одноместная, поездная, укрупненная, контейнерная, судовая).</w:t>
      </w:r>
    </w:p>
    <w:p w:rsidR="009B0C4F" w:rsidRPr="0016472C" w:rsidRDefault="009B0C4F" w:rsidP="00060ADB">
      <w:pPr>
        <w:pStyle w:val="ad"/>
        <w:spacing w:before="0" w:beforeAutospacing="0" w:after="0" w:afterAutospacing="0"/>
        <w:ind w:firstLine="720"/>
        <w:jc w:val="both"/>
      </w:pPr>
      <w:r w:rsidRPr="0016472C">
        <w:t>В структуре полного логистического цикла может также выделяться время на подготовку продукции к производственному потреблению (для промышленных предприятий) или подготовку продукции к продаже (для торгового предприятия). Для потребителя наиболее важно время выполнения четырех последних пунктов, так как для него они являются либо частично управляемыми, либо неуправляемыми. Устранению этого методического недостатка способствует построение фокусной корпорацией системы управления цепями поставок.</w:t>
      </w:r>
    </w:p>
    <w:p w:rsidR="009B0C4F" w:rsidRPr="0016472C" w:rsidRDefault="009B0C4F" w:rsidP="00060ADB">
      <w:pPr>
        <w:pStyle w:val="ad"/>
        <w:spacing w:before="0" w:beforeAutospacing="0" w:after="0" w:afterAutospacing="0"/>
        <w:ind w:firstLine="720"/>
        <w:jc w:val="both"/>
      </w:pPr>
      <w:r w:rsidRPr="0016472C">
        <w:t>При управлении полным логистическим циклом (циклом выполнения заказа) следует учитывать вероятности случайных величин времени исполнения его отдельных этапов.</w:t>
      </w:r>
    </w:p>
    <w:p w:rsidR="009B0C4F" w:rsidRDefault="009B0C4F" w:rsidP="00C069DA">
      <w:pPr>
        <w:pStyle w:val="ad"/>
        <w:spacing w:before="0" w:beforeAutospacing="0" w:after="0" w:afterAutospacing="0"/>
        <w:ind w:firstLine="720"/>
        <w:jc w:val="both"/>
        <w:rPr>
          <w:b/>
          <w:bCs/>
          <w:color w:val="000000"/>
        </w:rPr>
      </w:pPr>
    </w:p>
    <w:p w:rsidR="009B0C4F" w:rsidRDefault="009B0C4F" w:rsidP="00C069DA">
      <w:pPr>
        <w:pStyle w:val="ad"/>
        <w:spacing w:before="0" w:beforeAutospacing="0" w:after="0" w:afterAutospacing="0"/>
        <w:ind w:firstLine="720"/>
        <w:jc w:val="both"/>
        <w:rPr>
          <w:bCs/>
          <w:color w:val="000000"/>
        </w:rPr>
      </w:pPr>
      <w:r w:rsidRPr="0016472C">
        <w:rPr>
          <w:b/>
          <w:bCs/>
          <w:color w:val="000000"/>
        </w:rPr>
        <w:t>Задание 1.</w:t>
      </w:r>
      <w:r w:rsidRPr="0016472C">
        <w:rPr>
          <w:bCs/>
          <w:color w:val="000000"/>
        </w:rPr>
        <w:t xml:space="preserve"> </w:t>
      </w:r>
    </w:p>
    <w:p w:rsidR="009B0C4F" w:rsidRPr="0016472C" w:rsidRDefault="009B0C4F" w:rsidP="00C069DA">
      <w:pPr>
        <w:pStyle w:val="ad"/>
        <w:spacing w:before="0" w:beforeAutospacing="0" w:after="0" w:afterAutospacing="0"/>
        <w:ind w:firstLine="720"/>
        <w:jc w:val="both"/>
        <w:rPr>
          <w:bCs/>
          <w:color w:val="000000"/>
        </w:rPr>
      </w:pPr>
      <w:r w:rsidRPr="0016472C">
        <w:rPr>
          <w:bCs/>
          <w:color w:val="000000"/>
        </w:rPr>
        <w:t>Заполнить таблицу «Распределение затрат по принадлежности к логистическим функциям и функциональным циклам (на примере предприятий по производству напитков)</w:t>
      </w:r>
    </w:p>
    <w:p w:rsidR="009B0C4F" w:rsidRPr="0016472C" w:rsidRDefault="009B0C4F" w:rsidP="00C069DA">
      <w:pPr>
        <w:pStyle w:val="ad"/>
        <w:spacing w:before="0" w:beforeAutospacing="0" w:after="0" w:afterAutospacing="0"/>
        <w:jc w:val="both"/>
        <w:rPr>
          <w:bCs/>
          <w:color w:val="000000"/>
        </w:rPr>
      </w:pPr>
    </w:p>
    <w:p w:rsidR="009B0C4F" w:rsidRPr="0016472C" w:rsidRDefault="009B0C4F" w:rsidP="00C069DA">
      <w:pPr>
        <w:pStyle w:val="ad"/>
        <w:spacing w:before="0" w:beforeAutospacing="0" w:after="0" w:afterAutospacing="0"/>
        <w:jc w:val="both"/>
        <w:rPr>
          <w:bCs/>
          <w:color w:val="000000"/>
        </w:rPr>
      </w:pPr>
      <w:r w:rsidRPr="0016472C">
        <w:rPr>
          <w:bCs/>
          <w:color w:val="000000"/>
        </w:rPr>
        <w:t>Таблица - Распределение затрат по принадлежности к логистическим функциям и функциональным циклам (на примере предприятий по производству напитков)</w:t>
      </w:r>
    </w:p>
    <w:p w:rsidR="009B0C4F" w:rsidRPr="0016472C" w:rsidRDefault="009B0C4F" w:rsidP="00C069DA">
      <w:pPr>
        <w:pStyle w:val="ad"/>
        <w:spacing w:before="0" w:beforeAutospacing="0" w:after="0" w:afterAutospacing="0"/>
        <w:jc w:val="center"/>
        <w:rPr>
          <w:color w:val="000000"/>
        </w:rPr>
      </w:pPr>
    </w:p>
    <w:tbl>
      <w:tblPr>
        <w:tblW w:w="10095"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877"/>
        <w:gridCol w:w="1892"/>
        <w:gridCol w:w="1512"/>
        <w:gridCol w:w="1080"/>
        <w:gridCol w:w="900"/>
        <w:gridCol w:w="900"/>
        <w:gridCol w:w="1080"/>
        <w:gridCol w:w="854"/>
      </w:tblGrid>
      <w:tr w:rsidR="009B0C4F" w:rsidRPr="00C069DA" w:rsidTr="00C047BA">
        <w:trPr>
          <w:trHeight w:val="1364"/>
        </w:trPr>
        <w:tc>
          <w:tcPr>
            <w:tcW w:w="1877" w:type="dxa"/>
            <w:tcBorders>
              <w:top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r w:rsidRPr="00C069DA">
              <w:rPr>
                <w:color w:val="000000"/>
                <w:sz w:val="22"/>
                <w:szCs w:val="22"/>
              </w:rPr>
              <w:t>Группа логистических функций</w:t>
            </w:r>
          </w:p>
        </w:tc>
        <w:tc>
          <w:tcPr>
            <w:tcW w:w="1892"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r w:rsidRPr="00C069DA">
              <w:rPr>
                <w:color w:val="000000"/>
                <w:sz w:val="22"/>
                <w:szCs w:val="22"/>
              </w:rPr>
              <w:t>Статья затрат</w:t>
            </w:r>
          </w:p>
          <w:p w:rsidR="009B0C4F" w:rsidRPr="00C069DA" w:rsidRDefault="009B0C4F" w:rsidP="00C047BA">
            <w:pPr>
              <w:pStyle w:val="ad"/>
              <w:spacing w:before="0" w:beforeAutospacing="0" w:after="0" w:afterAutospacing="0"/>
              <w:jc w:val="center"/>
              <w:rPr>
                <w:color w:val="000000"/>
              </w:rPr>
            </w:pPr>
            <w:r w:rsidRPr="00C069DA">
              <w:rPr>
                <w:color w:val="000000"/>
                <w:sz w:val="22"/>
                <w:szCs w:val="22"/>
              </w:rPr>
              <w:t>(по счетам</w:t>
            </w:r>
          </w:p>
          <w:p w:rsidR="009B0C4F" w:rsidRPr="00C069DA" w:rsidRDefault="009B0C4F" w:rsidP="00C047BA">
            <w:pPr>
              <w:pStyle w:val="ad"/>
              <w:spacing w:before="0" w:beforeAutospacing="0" w:after="0" w:afterAutospacing="0"/>
              <w:jc w:val="center"/>
              <w:rPr>
                <w:color w:val="000000"/>
              </w:rPr>
            </w:pPr>
            <w:r w:rsidRPr="00C069DA">
              <w:rPr>
                <w:color w:val="000000"/>
                <w:sz w:val="22"/>
                <w:szCs w:val="22"/>
              </w:rPr>
              <w:t>бухгалтерского</w:t>
            </w:r>
          </w:p>
          <w:p w:rsidR="009B0C4F" w:rsidRPr="00C069DA" w:rsidRDefault="009B0C4F" w:rsidP="00C047BA">
            <w:pPr>
              <w:pStyle w:val="ad"/>
              <w:spacing w:before="0" w:beforeAutospacing="0" w:after="0" w:afterAutospacing="0"/>
              <w:jc w:val="center"/>
              <w:rPr>
                <w:color w:val="000000"/>
              </w:rPr>
            </w:pPr>
            <w:r w:rsidRPr="00C069DA">
              <w:rPr>
                <w:color w:val="000000"/>
                <w:sz w:val="22"/>
                <w:szCs w:val="22"/>
              </w:rPr>
              <w:t>учета)</w:t>
            </w:r>
          </w:p>
        </w:tc>
        <w:tc>
          <w:tcPr>
            <w:tcW w:w="1512"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r w:rsidRPr="00C069DA">
              <w:rPr>
                <w:color w:val="000000"/>
                <w:sz w:val="22"/>
                <w:szCs w:val="22"/>
              </w:rPr>
              <w:t>Основание удельного показателя</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r w:rsidRPr="00C069DA">
              <w:rPr>
                <w:color w:val="000000"/>
                <w:sz w:val="22"/>
                <w:szCs w:val="22"/>
              </w:rPr>
              <w:t>Переменные</w:t>
            </w:r>
          </w:p>
        </w:tc>
        <w:tc>
          <w:tcPr>
            <w:tcW w:w="90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r w:rsidRPr="00C069DA">
              <w:rPr>
                <w:color w:val="000000"/>
                <w:sz w:val="22"/>
                <w:szCs w:val="22"/>
              </w:rPr>
              <w:t>Постоянные</w:t>
            </w:r>
          </w:p>
        </w:tc>
        <w:tc>
          <w:tcPr>
            <w:tcW w:w="90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r w:rsidRPr="00C069DA">
              <w:rPr>
                <w:color w:val="000000"/>
                <w:sz w:val="22"/>
                <w:szCs w:val="22"/>
              </w:rPr>
              <w:t>ФЦ снабжения</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r w:rsidRPr="00C069DA">
              <w:rPr>
                <w:color w:val="000000"/>
                <w:sz w:val="22"/>
                <w:szCs w:val="22"/>
              </w:rPr>
              <w:t>ФЦ обеспечения производства</w:t>
            </w:r>
          </w:p>
        </w:tc>
        <w:tc>
          <w:tcPr>
            <w:tcW w:w="854" w:type="dxa"/>
            <w:tcBorders>
              <w:top w:val="single" w:sz="6" w:space="0" w:color="000000"/>
              <w:left w:val="single" w:sz="6" w:space="0" w:color="000000"/>
              <w:bottom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r w:rsidRPr="00C069DA">
              <w:rPr>
                <w:color w:val="000000"/>
                <w:sz w:val="22"/>
                <w:szCs w:val="22"/>
              </w:rPr>
              <w:t>ФЦ распределения</w:t>
            </w:r>
          </w:p>
        </w:tc>
      </w:tr>
      <w:tr w:rsidR="009B0C4F" w:rsidRPr="00C069DA" w:rsidTr="00C047BA">
        <w:trPr>
          <w:trHeight w:val="240"/>
        </w:trPr>
        <w:tc>
          <w:tcPr>
            <w:tcW w:w="1877" w:type="dxa"/>
            <w:tcBorders>
              <w:top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r w:rsidRPr="00C069DA">
              <w:rPr>
                <w:color w:val="000000"/>
                <w:sz w:val="22"/>
                <w:szCs w:val="22"/>
              </w:rPr>
              <w:t>1</w:t>
            </w:r>
          </w:p>
        </w:tc>
        <w:tc>
          <w:tcPr>
            <w:tcW w:w="1892"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r w:rsidRPr="00C069DA">
              <w:rPr>
                <w:color w:val="000000"/>
                <w:sz w:val="22"/>
                <w:szCs w:val="22"/>
              </w:rPr>
              <w:t>2</w:t>
            </w:r>
          </w:p>
        </w:tc>
        <w:tc>
          <w:tcPr>
            <w:tcW w:w="1512"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r w:rsidRPr="00C069DA">
              <w:rPr>
                <w:color w:val="000000"/>
                <w:sz w:val="22"/>
                <w:szCs w:val="22"/>
              </w:rPr>
              <w:t>3</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r w:rsidRPr="00C069DA">
              <w:rPr>
                <w:color w:val="000000"/>
                <w:sz w:val="22"/>
                <w:szCs w:val="22"/>
              </w:rPr>
              <w:t>4</w:t>
            </w:r>
          </w:p>
        </w:tc>
        <w:tc>
          <w:tcPr>
            <w:tcW w:w="90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r w:rsidRPr="00C069DA">
              <w:rPr>
                <w:color w:val="000000"/>
                <w:sz w:val="22"/>
                <w:szCs w:val="22"/>
              </w:rPr>
              <w:t>5</w:t>
            </w:r>
          </w:p>
        </w:tc>
        <w:tc>
          <w:tcPr>
            <w:tcW w:w="90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r w:rsidRPr="00C069DA">
              <w:rPr>
                <w:color w:val="000000"/>
                <w:sz w:val="22"/>
                <w:szCs w:val="22"/>
              </w:rPr>
              <w:t>6</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r w:rsidRPr="00C069DA">
              <w:rPr>
                <w:color w:val="000000"/>
                <w:sz w:val="22"/>
                <w:szCs w:val="22"/>
              </w:rPr>
              <w:t>7</w:t>
            </w:r>
          </w:p>
        </w:tc>
        <w:tc>
          <w:tcPr>
            <w:tcW w:w="854" w:type="dxa"/>
            <w:tcBorders>
              <w:top w:val="single" w:sz="6" w:space="0" w:color="000000"/>
              <w:left w:val="single" w:sz="6" w:space="0" w:color="000000"/>
              <w:bottom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r w:rsidRPr="00C069DA">
              <w:rPr>
                <w:color w:val="000000"/>
                <w:sz w:val="22"/>
                <w:szCs w:val="22"/>
              </w:rPr>
              <w:t>8</w:t>
            </w:r>
          </w:p>
        </w:tc>
      </w:tr>
      <w:tr w:rsidR="009B0C4F" w:rsidRPr="00C069DA" w:rsidTr="00C047BA">
        <w:tc>
          <w:tcPr>
            <w:tcW w:w="1877" w:type="dxa"/>
            <w:vMerge w:val="restart"/>
            <w:tcBorders>
              <w:top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rPr>
                <w:color w:val="000000"/>
              </w:rPr>
            </w:pPr>
            <w:r w:rsidRPr="00C069DA">
              <w:rPr>
                <w:color w:val="000000"/>
                <w:sz w:val="22"/>
                <w:szCs w:val="22"/>
              </w:rPr>
              <w:t>Транспортировка</w:t>
            </w:r>
          </w:p>
        </w:tc>
        <w:tc>
          <w:tcPr>
            <w:tcW w:w="1892"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rPr>
                <w:color w:val="000000"/>
              </w:rPr>
            </w:pPr>
            <w:r w:rsidRPr="00C069DA">
              <w:rPr>
                <w:color w:val="000000"/>
                <w:sz w:val="22"/>
                <w:szCs w:val="22"/>
              </w:rPr>
              <w:t>Транспортные услуги</w:t>
            </w:r>
          </w:p>
        </w:tc>
        <w:tc>
          <w:tcPr>
            <w:tcW w:w="1512"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rPr>
                <w:color w:val="000000"/>
              </w:rPr>
            </w:pPr>
            <w:r w:rsidRPr="00C069DA">
              <w:rPr>
                <w:color w:val="000000"/>
                <w:sz w:val="22"/>
                <w:szCs w:val="22"/>
              </w:rPr>
              <w:t>Масса груза, объем груза, расстояние</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c>
          <w:tcPr>
            <w:tcW w:w="90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c>
          <w:tcPr>
            <w:tcW w:w="90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c>
          <w:tcPr>
            <w:tcW w:w="854" w:type="dxa"/>
            <w:tcBorders>
              <w:top w:val="single" w:sz="6" w:space="0" w:color="000000"/>
              <w:left w:val="single" w:sz="6" w:space="0" w:color="000000"/>
              <w:bottom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r>
      <w:tr w:rsidR="009B0C4F" w:rsidRPr="00C069DA" w:rsidTr="00C047BA">
        <w:tc>
          <w:tcPr>
            <w:tcW w:w="1877" w:type="dxa"/>
            <w:vMerge/>
            <w:tcBorders>
              <w:right w:val="single" w:sz="6" w:space="0" w:color="000000"/>
            </w:tcBorders>
            <w:vAlign w:val="center"/>
          </w:tcPr>
          <w:p w:rsidR="009B0C4F" w:rsidRPr="00C069DA" w:rsidRDefault="009B0C4F" w:rsidP="00C047BA">
            <w:pPr>
              <w:rPr>
                <w:rFonts w:ascii="Times New Roman" w:hAnsi="Times New Roman" w:cs="Times New Roman"/>
              </w:rPr>
            </w:pPr>
          </w:p>
        </w:tc>
        <w:tc>
          <w:tcPr>
            <w:tcW w:w="1892"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rPr>
                <w:color w:val="000000"/>
              </w:rPr>
            </w:pPr>
            <w:r w:rsidRPr="00C069DA">
              <w:rPr>
                <w:color w:val="000000"/>
                <w:sz w:val="22"/>
                <w:szCs w:val="22"/>
              </w:rPr>
              <w:t>Расходы на ремонт и обслуживание собственного транспорта (в том числе ГСМ)</w:t>
            </w:r>
          </w:p>
        </w:tc>
        <w:tc>
          <w:tcPr>
            <w:tcW w:w="1512"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rPr>
                <w:color w:val="000000"/>
              </w:rPr>
            </w:pPr>
            <w:r w:rsidRPr="00C069DA">
              <w:rPr>
                <w:color w:val="000000"/>
                <w:sz w:val="22"/>
                <w:szCs w:val="22"/>
              </w:rPr>
              <w:t>Единица транспорта, величина пробега</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c>
          <w:tcPr>
            <w:tcW w:w="90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c>
          <w:tcPr>
            <w:tcW w:w="90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c>
          <w:tcPr>
            <w:tcW w:w="854" w:type="dxa"/>
            <w:tcBorders>
              <w:top w:val="single" w:sz="6" w:space="0" w:color="000000"/>
              <w:left w:val="single" w:sz="6" w:space="0" w:color="000000"/>
              <w:bottom w:val="single" w:sz="6" w:space="0" w:color="000000"/>
            </w:tcBorders>
            <w:shd w:val="clear" w:color="auto" w:fill="FFFFFF"/>
          </w:tcPr>
          <w:p w:rsidR="009B0C4F" w:rsidRPr="00C069DA" w:rsidRDefault="009B0C4F" w:rsidP="00C047BA">
            <w:pPr>
              <w:jc w:val="center"/>
              <w:rPr>
                <w:rFonts w:ascii="Times New Roman" w:hAnsi="Times New Roman" w:cs="Times New Roman"/>
              </w:rPr>
            </w:pPr>
          </w:p>
        </w:tc>
      </w:tr>
      <w:tr w:rsidR="009B0C4F" w:rsidRPr="00C069DA" w:rsidTr="00C047BA">
        <w:tc>
          <w:tcPr>
            <w:tcW w:w="1877" w:type="dxa"/>
            <w:vMerge/>
            <w:tcBorders>
              <w:right w:val="single" w:sz="6" w:space="0" w:color="000000"/>
            </w:tcBorders>
            <w:vAlign w:val="center"/>
          </w:tcPr>
          <w:p w:rsidR="009B0C4F" w:rsidRPr="00C069DA" w:rsidRDefault="009B0C4F" w:rsidP="00C047BA">
            <w:pPr>
              <w:rPr>
                <w:rFonts w:ascii="Times New Roman" w:hAnsi="Times New Roman" w:cs="Times New Roman"/>
              </w:rPr>
            </w:pPr>
          </w:p>
        </w:tc>
        <w:tc>
          <w:tcPr>
            <w:tcW w:w="1892"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rPr>
                <w:color w:val="000000"/>
              </w:rPr>
            </w:pPr>
            <w:r w:rsidRPr="00C069DA">
              <w:rPr>
                <w:color w:val="000000"/>
                <w:sz w:val="22"/>
                <w:szCs w:val="22"/>
              </w:rPr>
              <w:t>Потери от недостачи и порчи ценностей</w:t>
            </w:r>
          </w:p>
        </w:tc>
        <w:tc>
          <w:tcPr>
            <w:tcW w:w="1512"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rPr>
                <w:color w:val="000000"/>
              </w:rPr>
            </w:pPr>
            <w:r w:rsidRPr="00C069DA">
              <w:rPr>
                <w:color w:val="000000"/>
                <w:sz w:val="22"/>
                <w:szCs w:val="22"/>
              </w:rPr>
              <w:t>Масса груза, объем груза, расстояние</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c>
          <w:tcPr>
            <w:tcW w:w="90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jc w:val="center"/>
              <w:rPr>
                <w:rFonts w:ascii="Times New Roman" w:hAnsi="Times New Roman" w:cs="Times New Roman"/>
              </w:rPr>
            </w:pPr>
          </w:p>
        </w:tc>
        <w:tc>
          <w:tcPr>
            <w:tcW w:w="90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c>
          <w:tcPr>
            <w:tcW w:w="854" w:type="dxa"/>
            <w:tcBorders>
              <w:top w:val="single" w:sz="6" w:space="0" w:color="000000"/>
              <w:left w:val="single" w:sz="6" w:space="0" w:color="000000"/>
              <w:bottom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r>
      <w:tr w:rsidR="009B0C4F" w:rsidRPr="00C069DA" w:rsidTr="00C047BA">
        <w:tc>
          <w:tcPr>
            <w:tcW w:w="1877" w:type="dxa"/>
            <w:vMerge/>
            <w:tcBorders>
              <w:right w:val="single" w:sz="6" w:space="0" w:color="000000"/>
            </w:tcBorders>
            <w:vAlign w:val="center"/>
          </w:tcPr>
          <w:p w:rsidR="009B0C4F" w:rsidRPr="00C069DA" w:rsidRDefault="009B0C4F" w:rsidP="00C047BA">
            <w:pPr>
              <w:rPr>
                <w:rFonts w:ascii="Times New Roman" w:hAnsi="Times New Roman" w:cs="Times New Roman"/>
              </w:rPr>
            </w:pPr>
          </w:p>
        </w:tc>
        <w:tc>
          <w:tcPr>
            <w:tcW w:w="1892"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rPr>
                <w:color w:val="000000"/>
              </w:rPr>
            </w:pPr>
            <w:r w:rsidRPr="00C069DA">
              <w:rPr>
                <w:color w:val="000000"/>
                <w:sz w:val="22"/>
                <w:szCs w:val="22"/>
              </w:rPr>
              <w:t>Затраты, связанные с обнаружением и исправлением брака</w:t>
            </w:r>
          </w:p>
        </w:tc>
        <w:tc>
          <w:tcPr>
            <w:tcW w:w="1512"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rPr>
                <w:color w:val="000000"/>
              </w:rPr>
            </w:pPr>
            <w:r w:rsidRPr="00C069DA">
              <w:rPr>
                <w:color w:val="000000"/>
                <w:sz w:val="22"/>
                <w:szCs w:val="22"/>
              </w:rPr>
              <w:t>Масса груза, объем груза, расстояние</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c>
          <w:tcPr>
            <w:tcW w:w="90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jc w:val="center"/>
              <w:rPr>
                <w:rFonts w:ascii="Times New Roman" w:hAnsi="Times New Roman" w:cs="Times New Roman"/>
              </w:rPr>
            </w:pPr>
          </w:p>
        </w:tc>
        <w:tc>
          <w:tcPr>
            <w:tcW w:w="90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c>
          <w:tcPr>
            <w:tcW w:w="854" w:type="dxa"/>
            <w:tcBorders>
              <w:top w:val="single" w:sz="6" w:space="0" w:color="000000"/>
              <w:left w:val="single" w:sz="6" w:space="0" w:color="000000"/>
              <w:bottom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r>
      <w:tr w:rsidR="009B0C4F" w:rsidRPr="00C069DA" w:rsidTr="00C047BA">
        <w:tc>
          <w:tcPr>
            <w:tcW w:w="1877" w:type="dxa"/>
            <w:vMerge/>
            <w:tcBorders>
              <w:right w:val="single" w:sz="6" w:space="0" w:color="000000"/>
            </w:tcBorders>
            <w:vAlign w:val="center"/>
          </w:tcPr>
          <w:p w:rsidR="009B0C4F" w:rsidRPr="00C069DA" w:rsidRDefault="009B0C4F" w:rsidP="00C047BA">
            <w:pPr>
              <w:rPr>
                <w:rFonts w:ascii="Times New Roman" w:hAnsi="Times New Roman" w:cs="Times New Roman"/>
              </w:rPr>
            </w:pPr>
          </w:p>
        </w:tc>
        <w:tc>
          <w:tcPr>
            <w:tcW w:w="1892"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rPr>
                <w:color w:val="000000"/>
              </w:rPr>
            </w:pPr>
            <w:r w:rsidRPr="00C069DA">
              <w:rPr>
                <w:color w:val="000000"/>
                <w:sz w:val="22"/>
                <w:szCs w:val="22"/>
              </w:rPr>
              <w:t>Расходы по охране грузов</w:t>
            </w:r>
          </w:p>
        </w:tc>
        <w:tc>
          <w:tcPr>
            <w:tcW w:w="1512"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rPr>
                <w:color w:val="000000"/>
              </w:rPr>
            </w:pPr>
            <w:r w:rsidRPr="00C069DA">
              <w:rPr>
                <w:color w:val="000000"/>
                <w:sz w:val="22"/>
                <w:szCs w:val="22"/>
              </w:rPr>
              <w:t>Масса груза, объем груза, расстояние</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c>
          <w:tcPr>
            <w:tcW w:w="90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c>
          <w:tcPr>
            <w:tcW w:w="90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c>
          <w:tcPr>
            <w:tcW w:w="854" w:type="dxa"/>
            <w:tcBorders>
              <w:top w:val="single" w:sz="6" w:space="0" w:color="000000"/>
              <w:left w:val="single" w:sz="6" w:space="0" w:color="000000"/>
              <w:bottom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r>
      <w:tr w:rsidR="009B0C4F" w:rsidRPr="00C069DA" w:rsidTr="00C047BA">
        <w:tc>
          <w:tcPr>
            <w:tcW w:w="1877" w:type="dxa"/>
            <w:vMerge/>
            <w:tcBorders>
              <w:right w:val="single" w:sz="6" w:space="0" w:color="000000"/>
            </w:tcBorders>
            <w:vAlign w:val="center"/>
          </w:tcPr>
          <w:p w:rsidR="009B0C4F" w:rsidRPr="00C069DA" w:rsidRDefault="009B0C4F" w:rsidP="00C047BA">
            <w:pPr>
              <w:rPr>
                <w:rFonts w:ascii="Times New Roman" w:hAnsi="Times New Roman" w:cs="Times New Roman"/>
              </w:rPr>
            </w:pPr>
          </w:p>
        </w:tc>
        <w:tc>
          <w:tcPr>
            <w:tcW w:w="1892"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rPr>
                <w:color w:val="000000"/>
              </w:rPr>
            </w:pPr>
            <w:r w:rsidRPr="00C069DA">
              <w:rPr>
                <w:color w:val="000000"/>
                <w:sz w:val="22"/>
                <w:szCs w:val="22"/>
              </w:rPr>
              <w:t>Командировочные расходы, связанные со снабжением</w:t>
            </w:r>
          </w:p>
        </w:tc>
        <w:tc>
          <w:tcPr>
            <w:tcW w:w="1512"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rPr>
                <w:color w:val="000000"/>
              </w:rPr>
            </w:pPr>
            <w:r w:rsidRPr="00C069DA">
              <w:rPr>
                <w:color w:val="000000"/>
                <w:sz w:val="22"/>
                <w:szCs w:val="22"/>
              </w:rPr>
              <w:t>Объем поставки за период времени</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c>
          <w:tcPr>
            <w:tcW w:w="90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c>
          <w:tcPr>
            <w:tcW w:w="90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jc w:val="center"/>
              <w:rPr>
                <w:rFonts w:ascii="Times New Roman" w:hAnsi="Times New Roman" w:cs="Times New Roman"/>
              </w:rPr>
            </w:pPr>
          </w:p>
        </w:tc>
        <w:tc>
          <w:tcPr>
            <w:tcW w:w="854" w:type="dxa"/>
            <w:tcBorders>
              <w:top w:val="single" w:sz="6" w:space="0" w:color="000000"/>
              <w:left w:val="single" w:sz="6" w:space="0" w:color="000000"/>
              <w:bottom w:val="single" w:sz="6" w:space="0" w:color="000000"/>
            </w:tcBorders>
            <w:shd w:val="clear" w:color="auto" w:fill="FFFFFF"/>
          </w:tcPr>
          <w:p w:rsidR="009B0C4F" w:rsidRPr="00C069DA" w:rsidRDefault="009B0C4F" w:rsidP="00C047BA">
            <w:pPr>
              <w:jc w:val="center"/>
              <w:rPr>
                <w:rFonts w:ascii="Times New Roman" w:hAnsi="Times New Roman" w:cs="Times New Roman"/>
              </w:rPr>
            </w:pPr>
          </w:p>
        </w:tc>
      </w:tr>
      <w:tr w:rsidR="009B0C4F" w:rsidRPr="00C069DA" w:rsidTr="00C047BA">
        <w:tc>
          <w:tcPr>
            <w:tcW w:w="1877" w:type="dxa"/>
            <w:vMerge/>
            <w:tcBorders>
              <w:right w:val="single" w:sz="6" w:space="0" w:color="000000"/>
            </w:tcBorders>
            <w:vAlign w:val="center"/>
          </w:tcPr>
          <w:p w:rsidR="009B0C4F" w:rsidRPr="00C069DA" w:rsidRDefault="009B0C4F" w:rsidP="00C047BA">
            <w:pPr>
              <w:rPr>
                <w:rFonts w:ascii="Times New Roman" w:hAnsi="Times New Roman" w:cs="Times New Roman"/>
              </w:rPr>
            </w:pPr>
          </w:p>
        </w:tc>
        <w:tc>
          <w:tcPr>
            <w:tcW w:w="1892"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rPr>
                <w:color w:val="000000"/>
              </w:rPr>
            </w:pPr>
            <w:r w:rsidRPr="00C069DA">
              <w:rPr>
                <w:color w:val="000000"/>
                <w:sz w:val="22"/>
                <w:szCs w:val="22"/>
              </w:rPr>
              <w:t>Страхование груза</w:t>
            </w:r>
          </w:p>
          <w:p w:rsidR="009B0C4F" w:rsidRPr="00C069DA" w:rsidRDefault="009B0C4F" w:rsidP="00C047BA">
            <w:pPr>
              <w:pStyle w:val="ad"/>
              <w:spacing w:before="0" w:beforeAutospacing="0" w:after="0" w:afterAutospacing="0"/>
              <w:rPr>
                <w:color w:val="000000"/>
              </w:rPr>
            </w:pPr>
            <w:r w:rsidRPr="00C069DA">
              <w:rPr>
                <w:color w:val="000000"/>
                <w:sz w:val="22"/>
                <w:szCs w:val="22"/>
              </w:rPr>
              <w:t>транспортных</w:t>
            </w:r>
          </w:p>
          <w:p w:rsidR="009B0C4F" w:rsidRPr="00C069DA" w:rsidRDefault="009B0C4F" w:rsidP="00C047BA">
            <w:pPr>
              <w:pStyle w:val="ad"/>
              <w:spacing w:before="0" w:beforeAutospacing="0" w:after="0" w:afterAutospacing="0"/>
              <w:rPr>
                <w:color w:val="000000"/>
              </w:rPr>
            </w:pPr>
            <w:r w:rsidRPr="00C069DA">
              <w:rPr>
                <w:color w:val="000000"/>
                <w:sz w:val="22"/>
                <w:szCs w:val="22"/>
              </w:rPr>
              <w:t>средств</w:t>
            </w:r>
          </w:p>
        </w:tc>
        <w:tc>
          <w:tcPr>
            <w:tcW w:w="1512"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rPr>
                <w:color w:val="000000"/>
              </w:rPr>
            </w:pPr>
            <w:r w:rsidRPr="00C069DA">
              <w:rPr>
                <w:color w:val="000000"/>
                <w:sz w:val="22"/>
                <w:szCs w:val="22"/>
              </w:rPr>
              <w:t>Масса груза, объем груза, расстояние</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c>
          <w:tcPr>
            <w:tcW w:w="90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jc w:val="center"/>
              <w:rPr>
                <w:rFonts w:ascii="Times New Roman" w:hAnsi="Times New Roman" w:cs="Times New Roman"/>
              </w:rPr>
            </w:pPr>
          </w:p>
        </w:tc>
        <w:tc>
          <w:tcPr>
            <w:tcW w:w="90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jc w:val="center"/>
              <w:rPr>
                <w:rFonts w:ascii="Times New Roman" w:hAnsi="Times New Roman" w:cs="Times New Roman"/>
              </w:rPr>
            </w:pPr>
          </w:p>
        </w:tc>
        <w:tc>
          <w:tcPr>
            <w:tcW w:w="854" w:type="dxa"/>
            <w:tcBorders>
              <w:top w:val="single" w:sz="6" w:space="0" w:color="000000"/>
              <w:left w:val="single" w:sz="6" w:space="0" w:color="000000"/>
              <w:bottom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r>
      <w:tr w:rsidR="009B0C4F" w:rsidRPr="00C069DA" w:rsidTr="00C047BA">
        <w:tc>
          <w:tcPr>
            <w:tcW w:w="1877" w:type="dxa"/>
            <w:vMerge/>
            <w:tcBorders>
              <w:right w:val="single" w:sz="6" w:space="0" w:color="000000"/>
            </w:tcBorders>
            <w:vAlign w:val="center"/>
          </w:tcPr>
          <w:p w:rsidR="009B0C4F" w:rsidRPr="00C069DA" w:rsidRDefault="009B0C4F" w:rsidP="00C047BA">
            <w:pPr>
              <w:rPr>
                <w:rFonts w:ascii="Times New Roman" w:hAnsi="Times New Roman" w:cs="Times New Roman"/>
              </w:rPr>
            </w:pPr>
          </w:p>
        </w:tc>
        <w:tc>
          <w:tcPr>
            <w:tcW w:w="1892"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rPr>
                <w:color w:val="000000"/>
              </w:rPr>
            </w:pPr>
            <w:r w:rsidRPr="00C069DA">
              <w:rPr>
                <w:color w:val="000000"/>
                <w:sz w:val="22"/>
                <w:szCs w:val="22"/>
              </w:rPr>
              <w:t>Таможенные по</w:t>
            </w:r>
            <w:r w:rsidRPr="00C069DA">
              <w:rPr>
                <w:color w:val="000000"/>
                <w:sz w:val="22"/>
                <w:szCs w:val="22"/>
              </w:rPr>
              <w:softHyphen/>
              <w:t>шлины</w:t>
            </w:r>
          </w:p>
        </w:tc>
        <w:tc>
          <w:tcPr>
            <w:tcW w:w="1512"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rPr>
                <w:color w:val="000000"/>
              </w:rPr>
            </w:pPr>
            <w:r w:rsidRPr="00C069DA">
              <w:rPr>
                <w:color w:val="000000"/>
                <w:sz w:val="22"/>
                <w:szCs w:val="22"/>
              </w:rPr>
              <w:t>Масса груза, содер</w:t>
            </w:r>
            <w:r w:rsidRPr="00C069DA">
              <w:rPr>
                <w:color w:val="000000"/>
                <w:sz w:val="22"/>
                <w:szCs w:val="22"/>
              </w:rPr>
              <w:softHyphen/>
              <w:t>жание веществ, подлежащих обложе</w:t>
            </w:r>
            <w:r w:rsidRPr="00C069DA">
              <w:rPr>
                <w:color w:val="000000"/>
                <w:sz w:val="22"/>
                <w:szCs w:val="22"/>
              </w:rPr>
              <w:softHyphen/>
              <w:t>нию таможенной пошлиной</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c>
          <w:tcPr>
            <w:tcW w:w="90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jc w:val="center"/>
              <w:rPr>
                <w:rFonts w:ascii="Times New Roman" w:hAnsi="Times New Roman" w:cs="Times New Roman"/>
              </w:rPr>
            </w:pPr>
          </w:p>
        </w:tc>
        <w:tc>
          <w:tcPr>
            <w:tcW w:w="90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jc w:val="center"/>
              <w:rPr>
                <w:rFonts w:ascii="Times New Roman" w:hAnsi="Times New Roman" w:cs="Times New Roman"/>
              </w:rPr>
            </w:pPr>
          </w:p>
        </w:tc>
        <w:tc>
          <w:tcPr>
            <w:tcW w:w="854" w:type="dxa"/>
            <w:tcBorders>
              <w:top w:val="single" w:sz="6" w:space="0" w:color="000000"/>
              <w:left w:val="single" w:sz="6" w:space="0" w:color="000000"/>
              <w:bottom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r>
      <w:tr w:rsidR="009B0C4F" w:rsidRPr="00C069DA" w:rsidTr="00C047BA">
        <w:tc>
          <w:tcPr>
            <w:tcW w:w="1877" w:type="dxa"/>
            <w:vMerge/>
            <w:tcBorders>
              <w:bottom w:val="single" w:sz="6" w:space="0" w:color="000000"/>
              <w:right w:val="single" w:sz="6" w:space="0" w:color="000000"/>
            </w:tcBorders>
            <w:vAlign w:val="center"/>
          </w:tcPr>
          <w:p w:rsidR="009B0C4F" w:rsidRPr="00C069DA" w:rsidRDefault="009B0C4F" w:rsidP="00C047BA">
            <w:pPr>
              <w:rPr>
                <w:rFonts w:ascii="Times New Roman" w:hAnsi="Times New Roman" w:cs="Times New Roman"/>
              </w:rPr>
            </w:pPr>
          </w:p>
        </w:tc>
        <w:tc>
          <w:tcPr>
            <w:tcW w:w="1892"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rPr>
                <w:color w:val="000000"/>
              </w:rPr>
            </w:pPr>
            <w:r w:rsidRPr="00C069DA">
              <w:rPr>
                <w:color w:val="000000"/>
                <w:sz w:val="22"/>
                <w:szCs w:val="22"/>
              </w:rPr>
              <w:t>Экспедирование</w:t>
            </w:r>
          </w:p>
        </w:tc>
        <w:tc>
          <w:tcPr>
            <w:tcW w:w="1512"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rPr>
                <w:color w:val="000000"/>
              </w:rPr>
            </w:pPr>
            <w:r w:rsidRPr="00C069DA">
              <w:rPr>
                <w:color w:val="000000"/>
                <w:sz w:val="22"/>
                <w:szCs w:val="22"/>
              </w:rPr>
              <w:t>Масса груза, объем груза, расстояние</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c>
          <w:tcPr>
            <w:tcW w:w="90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jc w:val="center"/>
              <w:rPr>
                <w:rFonts w:ascii="Times New Roman" w:hAnsi="Times New Roman" w:cs="Times New Roman"/>
              </w:rPr>
            </w:pPr>
          </w:p>
        </w:tc>
        <w:tc>
          <w:tcPr>
            <w:tcW w:w="90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jc w:val="center"/>
              <w:rPr>
                <w:rFonts w:ascii="Times New Roman" w:hAnsi="Times New Roman" w:cs="Times New Roman"/>
              </w:rPr>
            </w:pPr>
          </w:p>
        </w:tc>
        <w:tc>
          <w:tcPr>
            <w:tcW w:w="854" w:type="dxa"/>
            <w:tcBorders>
              <w:top w:val="single" w:sz="6" w:space="0" w:color="000000"/>
              <w:left w:val="single" w:sz="6" w:space="0" w:color="000000"/>
              <w:bottom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r>
      <w:tr w:rsidR="009B0C4F" w:rsidRPr="00C069DA" w:rsidTr="00C047BA">
        <w:tc>
          <w:tcPr>
            <w:tcW w:w="1877" w:type="dxa"/>
            <w:vMerge w:val="restart"/>
            <w:tcBorders>
              <w:top w:val="single" w:sz="6" w:space="0" w:color="000000"/>
              <w:right w:val="single" w:sz="6" w:space="0" w:color="000000"/>
            </w:tcBorders>
          </w:tcPr>
          <w:p w:rsidR="009B0C4F" w:rsidRPr="00C069DA" w:rsidRDefault="009B0C4F" w:rsidP="00C047BA">
            <w:pPr>
              <w:pStyle w:val="ad"/>
              <w:spacing w:before="0" w:beforeAutospacing="0" w:after="0" w:afterAutospacing="0"/>
              <w:rPr>
                <w:color w:val="000000"/>
              </w:rPr>
            </w:pPr>
            <w:r w:rsidRPr="00C069DA">
              <w:rPr>
                <w:color w:val="000000"/>
                <w:sz w:val="22"/>
                <w:szCs w:val="22"/>
              </w:rPr>
              <w:t>Закупка мат. ресурсов</w:t>
            </w:r>
          </w:p>
        </w:tc>
        <w:tc>
          <w:tcPr>
            <w:tcW w:w="1892"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rPr>
                <w:color w:val="000000"/>
              </w:rPr>
            </w:pPr>
            <w:r w:rsidRPr="00C069DA">
              <w:rPr>
                <w:color w:val="000000"/>
                <w:sz w:val="22"/>
                <w:szCs w:val="22"/>
              </w:rPr>
              <w:t>Определение потребности в материальных ресурсах</w:t>
            </w:r>
          </w:p>
        </w:tc>
        <w:tc>
          <w:tcPr>
            <w:tcW w:w="1512"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rPr>
                <w:color w:val="000000"/>
              </w:rPr>
            </w:pPr>
            <w:r w:rsidRPr="00C069DA">
              <w:rPr>
                <w:color w:val="000000"/>
                <w:sz w:val="22"/>
                <w:szCs w:val="22"/>
              </w:rPr>
              <w:t>Объем поставки за период времени</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jc w:val="center"/>
              <w:rPr>
                <w:rFonts w:ascii="Times New Roman" w:hAnsi="Times New Roman" w:cs="Times New Roman"/>
              </w:rPr>
            </w:pPr>
          </w:p>
        </w:tc>
        <w:tc>
          <w:tcPr>
            <w:tcW w:w="90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c>
          <w:tcPr>
            <w:tcW w:w="90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jc w:val="center"/>
              <w:rPr>
                <w:rFonts w:ascii="Times New Roman" w:hAnsi="Times New Roman" w:cs="Times New Roman"/>
              </w:rPr>
            </w:pPr>
          </w:p>
        </w:tc>
        <w:tc>
          <w:tcPr>
            <w:tcW w:w="854" w:type="dxa"/>
            <w:tcBorders>
              <w:top w:val="single" w:sz="6" w:space="0" w:color="000000"/>
              <w:left w:val="single" w:sz="6" w:space="0" w:color="000000"/>
              <w:bottom w:val="single" w:sz="6" w:space="0" w:color="000000"/>
            </w:tcBorders>
            <w:shd w:val="clear" w:color="auto" w:fill="FFFFFF"/>
          </w:tcPr>
          <w:p w:rsidR="009B0C4F" w:rsidRPr="00C069DA" w:rsidRDefault="009B0C4F" w:rsidP="00C047BA">
            <w:pPr>
              <w:jc w:val="center"/>
              <w:rPr>
                <w:rFonts w:ascii="Times New Roman" w:hAnsi="Times New Roman" w:cs="Times New Roman"/>
              </w:rPr>
            </w:pPr>
          </w:p>
        </w:tc>
      </w:tr>
      <w:tr w:rsidR="009B0C4F" w:rsidRPr="00C069DA" w:rsidTr="00C047BA">
        <w:tc>
          <w:tcPr>
            <w:tcW w:w="1877" w:type="dxa"/>
            <w:vMerge/>
            <w:tcBorders>
              <w:right w:val="single" w:sz="6" w:space="0" w:color="000000"/>
            </w:tcBorders>
            <w:vAlign w:val="center"/>
          </w:tcPr>
          <w:p w:rsidR="009B0C4F" w:rsidRPr="00C069DA" w:rsidRDefault="009B0C4F" w:rsidP="00C047BA">
            <w:pPr>
              <w:rPr>
                <w:rFonts w:ascii="Times New Roman" w:hAnsi="Times New Roman" w:cs="Times New Roman"/>
              </w:rPr>
            </w:pPr>
          </w:p>
        </w:tc>
        <w:tc>
          <w:tcPr>
            <w:tcW w:w="1892"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rPr>
                <w:color w:val="000000"/>
              </w:rPr>
            </w:pPr>
            <w:r w:rsidRPr="00C069DA">
              <w:rPr>
                <w:color w:val="000000"/>
                <w:sz w:val="22"/>
                <w:szCs w:val="22"/>
              </w:rPr>
              <w:t>Оценка и техничес</w:t>
            </w:r>
            <w:r w:rsidRPr="00C069DA">
              <w:rPr>
                <w:color w:val="000000"/>
                <w:sz w:val="22"/>
                <w:szCs w:val="22"/>
              </w:rPr>
              <w:softHyphen/>
              <w:t>кое обеспечение качества постав</w:t>
            </w:r>
            <w:r w:rsidRPr="00C069DA">
              <w:rPr>
                <w:color w:val="000000"/>
                <w:sz w:val="22"/>
                <w:szCs w:val="22"/>
              </w:rPr>
              <w:softHyphen/>
              <w:t>щиков</w:t>
            </w:r>
          </w:p>
        </w:tc>
        <w:tc>
          <w:tcPr>
            <w:tcW w:w="1512"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rPr>
                <w:color w:val="000000"/>
              </w:rPr>
            </w:pPr>
            <w:r w:rsidRPr="00C069DA">
              <w:rPr>
                <w:color w:val="000000"/>
                <w:sz w:val="22"/>
                <w:szCs w:val="22"/>
              </w:rPr>
              <w:t>Объем поставки за период времени, количество постав</w:t>
            </w:r>
            <w:r w:rsidRPr="00C069DA">
              <w:rPr>
                <w:color w:val="000000"/>
                <w:sz w:val="22"/>
                <w:szCs w:val="22"/>
              </w:rPr>
              <w:softHyphen/>
              <w:t>щиков</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c>
          <w:tcPr>
            <w:tcW w:w="90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c>
          <w:tcPr>
            <w:tcW w:w="90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jc w:val="center"/>
              <w:rPr>
                <w:rFonts w:ascii="Times New Roman" w:hAnsi="Times New Roman" w:cs="Times New Roman"/>
              </w:rPr>
            </w:pPr>
          </w:p>
        </w:tc>
        <w:tc>
          <w:tcPr>
            <w:tcW w:w="854" w:type="dxa"/>
            <w:tcBorders>
              <w:top w:val="single" w:sz="6" w:space="0" w:color="000000"/>
              <w:left w:val="single" w:sz="6" w:space="0" w:color="000000"/>
              <w:bottom w:val="single" w:sz="6" w:space="0" w:color="000000"/>
            </w:tcBorders>
            <w:shd w:val="clear" w:color="auto" w:fill="FFFFFF"/>
          </w:tcPr>
          <w:p w:rsidR="009B0C4F" w:rsidRPr="00C069DA" w:rsidRDefault="009B0C4F" w:rsidP="00C047BA">
            <w:pPr>
              <w:jc w:val="center"/>
              <w:rPr>
                <w:rFonts w:ascii="Times New Roman" w:hAnsi="Times New Roman" w:cs="Times New Roman"/>
              </w:rPr>
            </w:pPr>
          </w:p>
        </w:tc>
      </w:tr>
      <w:tr w:rsidR="009B0C4F" w:rsidRPr="00C069DA" w:rsidTr="00C047BA">
        <w:tc>
          <w:tcPr>
            <w:tcW w:w="1877" w:type="dxa"/>
            <w:vMerge/>
            <w:tcBorders>
              <w:right w:val="single" w:sz="6" w:space="0" w:color="000000"/>
            </w:tcBorders>
            <w:vAlign w:val="center"/>
          </w:tcPr>
          <w:p w:rsidR="009B0C4F" w:rsidRPr="00C069DA" w:rsidRDefault="009B0C4F" w:rsidP="00C047BA">
            <w:pPr>
              <w:rPr>
                <w:rFonts w:ascii="Times New Roman" w:hAnsi="Times New Roman" w:cs="Times New Roman"/>
              </w:rPr>
            </w:pPr>
          </w:p>
        </w:tc>
        <w:tc>
          <w:tcPr>
            <w:tcW w:w="1892"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rPr>
                <w:color w:val="000000"/>
              </w:rPr>
            </w:pPr>
            <w:r w:rsidRPr="00C069DA">
              <w:rPr>
                <w:color w:val="000000"/>
                <w:sz w:val="22"/>
                <w:szCs w:val="22"/>
              </w:rPr>
              <w:t>Организация расче</w:t>
            </w:r>
            <w:r w:rsidRPr="00C069DA">
              <w:rPr>
                <w:color w:val="000000"/>
                <w:sz w:val="22"/>
                <w:szCs w:val="22"/>
              </w:rPr>
              <w:softHyphen/>
              <w:t>тов с поставщиками</w:t>
            </w:r>
          </w:p>
        </w:tc>
        <w:tc>
          <w:tcPr>
            <w:tcW w:w="1512"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rPr>
                <w:color w:val="000000"/>
              </w:rPr>
            </w:pPr>
            <w:r w:rsidRPr="00C069DA">
              <w:rPr>
                <w:color w:val="000000"/>
                <w:sz w:val="22"/>
                <w:szCs w:val="22"/>
              </w:rPr>
              <w:t>Объем поставки за период времени, количество постав</w:t>
            </w:r>
            <w:r w:rsidRPr="00C069DA">
              <w:rPr>
                <w:color w:val="000000"/>
                <w:sz w:val="22"/>
                <w:szCs w:val="22"/>
              </w:rPr>
              <w:softHyphen/>
              <w:t>щиков</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c>
          <w:tcPr>
            <w:tcW w:w="90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c>
          <w:tcPr>
            <w:tcW w:w="90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jc w:val="center"/>
              <w:rPr>
                <w:rFonts w:ascii="Times New Roman" w:hAnsi="Times New Roman" w:cs="Times New Roman"/>
              </w:rPr>
            </w:pPr>
          </w:p>
        </w:tc>
        <w:tc>
          <w:tcPr>
            <w:tcW w:w="854" w:type="dxa"/>
            <w:tcBorders>
              <w:top w:val="single" w:sz="6" w:space="0" w:color="000000"/>
              <w:left w:val="single" w:sz="6" w:space="0" w:color="000000"/>
              <w:bottom w:val="single" w:sz="6" w:space="0" w:color="000000"/>
            </w:tcBorders>
            <w:shd w:val="clear" w:color="auto" w:fill="FFFFFF"/>
          </w:tcPr>
          <w:p w:rsidR="009B0C4F" w:rsidRPr="00C069DA" w:rsidRDefault="009B0C4F" w:rsidP="00C047BA">
            <w:pPr>
              <w:jc w:val="center"/>
              <w:rPr>
                <w:rFonts w:ascii="Times New Roman" w:hAnsi="Times New Roman" w:cs="Times New Roman"/>
              </w:rPr>
            </w:pPr>
          </w:p>
        </w:tc>
      </w:tr>
      <w:tr w:rsidR="009B0C4F" w:rsidRPr="00C069DA" w:rsidTr="00C047BA">
        <w:tc>
          <w:tcPr>
            <w:tcW w:w="1877" w:type="dxa"/>
            <w:vMerge/>
            <w:tcBorders>
              <w:right w:val="single" w:sz="6" w:space="0" w:color="000000"/>
            </w:tcBorders>
            <w:vAlign w:val="center"/>
          </w:tcPr>
          <w:p w:rsidR="009B0C4F" w:rsidRPr="00C069DA" w:rsidRDefault="009B0C4F" w:rsidP="00C047BA">
            <w:pPr>
              <w:rPr>
                <w:rFonts w:ascii="Times New Roman" w:hAnsi="Times New Roman" w:cs="Times New Roman"/>
              </w:rPr>
            </w:pPr>
          </w:p>
        </w:tc>
        <w:tc>
          <w:tcPr>
            <w:tcW w:w="1892"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rPr>
                <w:color w:val="000000"/>
              </w:rPr>
            </w:pPr>
            <w:r w:rsidRPr="00C069DA">
              <w:rPr>
                <w:color w:val="000000"/>
                <w:sz w:val="22"/>
                <w:szCs w:val="22"/>
              </w:rPr>
              <w:t>Приемка</w:t>
            </w:r>
          </w:p>
        </w:tc>
        <w:tc>
          <w:tcPr>
            <w:tcW w:w="1512"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rPr>
                <w:color w:val="000000"/>
              </w:rPr>
            </w:pPr>
            <w:r w:rsidRPr="00C069DA">
              <w:rPr>
                <w:color w:val="000000"/>
                <w:sz w:val="22"/>
                <w:szCs w:val="22"/>
              </w:rPr>
              <w:t>Количество номенк</w:t>
            </w:r>
            <w:r w:rsidRPr="00C069DA">
              <w:rPr>
                <w:color w:val="000000"/>
                <w:sz w:val="22"/>
                <w:szCs w:val="22"/>
              </w:rPr>
              <w:softHyphen/>
              <w:t>латурных единиц, масса груза, объем груза</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c>
          <w:tcPr>
            <w:tcW w:w="90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jc w:val="center"/>
              <w:rPr>
                <w:rFonts w:ascii="Times New Roman" w:hAnsi="Times New Roman" w:cs="Times New Roman"/>
              </w:rPr>
            </w:pPr>
          </w:p>
        </w:tc>
        <w:tc>
          <w:tcPr>
            <w:tcW w:w="90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c>
          <w:tcPr>
            <w:tcW w:w="854" w:type="dxa"/>
            <w:tcBorders>
              <w:top w:val="single" w:sz="6" w:space="0" w:color="000000"/>
              <w:left w:val="single" w:sz="6" w:space="0" w:color="000000"/>
              <w:bottom w:val="single" w:sz="6" w:space="0" w:color="000000"/>
            </w:tcBorders>
            <w:shd w:val="clear" w:color="auto" w:fill="FFFFFF"/>
          </w:tcPr>
          <w:p w:rsidR="009B0C4F" w:rsidRPr="00C069DA" w:rsidRDefault="009B0C4F" w:rsidP="00C047BA">
            <w:pPr>
              <w:jc w:val="center"/>
              <w:rPr>
                <w:rFonts w:ascii="Times New Roman" w:hAnsi="Times New Roman" w:cs="Times New Roman"/>
              </w:rPr>
            </w:pPr>
          </w:p>
        </w:tc>
      </w:tr>
      <w:tr w:rsidR="009B0C4F" w:rsidRPr="00C069DA" w:rsidTr="00C047BA">
        <w:tc>
          <w:tcPr>
            <w:tcW w:w="1877" w:type="dxa"/>
            <w:vMerge/>
            <w:tcBorders>
              <w:bottom w:val="single" w:sz="6" w:space="0" w:color="000000"/>
              <w:right w:val="single" w:sz="6" w:space="0" w:color="000000"/>
            </w:tcBorders>
            <w:vAlign w:val="center"/>
          </w:tcPr>
          <w:p w:rsidR="009B0C4F" w:rsidRPr="00C069DA" w:rsidRDefault="009B0C4F" w:rsidP="00C047BA">
            <w:pPr>
              <w:rPr>
                <w:rFonts w:ascii="Times New Roman" w:hAnsi="Times New Roman" w:cs="Times New Roman"/>
              </w:rPr>
            </w:pPr>
          </w:p>
        </w:tc>
        <w:tc>
          <w:tcPr>
            <w:tcW w:w="1892"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rPr>
                <w:color w:val="000000"/>
              </w:rPr>
            </w:pPr>
            <w:r w:rsidRPr="00C069DA">
              <w:rPr>
                <w:color w:val="000000"/>
                <w:sz w:val="22"/>
                <w:szCs w:val="22"/>
              </w:rPr>
              <w:t>Комплектация</w:t>
            </w:r>
          </w:p>
        </w:tc>
        <w:tc>
          <w:tcPr>
            <w:tcW w:w="1512"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rPr>
                <w:color w:val="000000"/>
              </w:rPr>
            </w:pPr>
            <w:r w:rsidRPr="00C069DA">
              <w:rPr>
                <w:color w:val="000000"/>
                <w:sz w:val="22"/>
                <w:szCs w:val="22"/>
              </w:rPr>
              <w:t>Количество номенк</w:t>
            </w:r>
            <w:r w:rsidRPr="00C069DA">
              <w:rPr>
                <w:color w:val="000000"/>
                <w:sz w:val="22"/>
                <w:szCs w:val="22"/>
              </w:rPr>
              <w:softHyphen/>
              <w:t>латурных единиц</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c>
          <w:tcPr>
            <w:tcW w:w="90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jc w:val="center"/>
              <w:rPr>
                <w:rFonts w:ascii="Times New Roman" w:hAnsi="Times New Roman" w:cs="Times New Roman"/>
              </w:rPr>
            </w:pPr>
          </w:p>
        </w:tc>
        <w:tc>
          <w:tcPr>
            <w:tcW w:w="90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c>
          <w:tcPr>
            <w:tcW w:w="854" w:type="dxa"/>
            <w:tcBorders>
              <w:top w:val="single" w:sz="6" w:space="0" w:color="000000"/>
              <w:left w:val="single" w:sz="6" w:space="0" w:color="000000"/>
              <w:bottom w:val="single" w:sz="6" w:space="0" w:color="000000"/>
            </w:tcBorders>
            <w:shd w:val="clear" w:color="auto" w:fill="FFFFFF"/>
          </w:tcPr>
          <w:p w:rsidR="009B0C4F" w:rsidRPr="00C069DA" w:rsidRDefault="009B0C4F" w:rsidP="00C047BA">
            <w:pPr>
              <w:jc w:val="center"/>
              <w:rPr>
                <w:rFonts w:ascii="Times New Roman" w:hAnsi="Times New Roman" w:cs="Times New Roman"/>
              </w:rPr>
            </w:pPr>
          </w:p>
        </w:tc>
      </w:tr>
      <w:tr w:rsidR="009B0C4F" w:rsidRPr="00C069DA" w:rsidTr="00C047BA">
        <w:tc>
          <w:tcPr>
            <w:tcW w:w="1877" w:type="dxa"/>
            <w:vMerge w:val="restart"/>
            <w:tcBorders>
              <w:top w:val="single" w:sz="6" w:space="0" w:color="000000"/>
              <w:right w:val="single" w:sz="6" w:space="0" w:color="000000"/>
            </w:tcBorders>
          </w:tcPr>
          <w:p w:rsidR="009B0C4F" w:rsidRPr="00C069DA" w:rsidRDefault="009B0C4F" w:rsidP="00C047BA">
            <w:pPr>
              <w:pStyle w:val="ad"/>
              <w:spacing w:before="0" w:beforeAutospacing="0" w:after="0" w:afterAutospacing="0"/>
              <w:rPr>
                <w:color w:val="000000"/>
              </w:rPr>
            </w:pPr>
            <w:r w:rsidRPr="00C069DA">
              <w:rPr>
                <w:color w:val="000000"/>
                <w:sz w:val="22"/>
                <w:szCs w:val="22"/>
              </w:rPr>
              <w:t>Управление запасами (логистическими активами)</w:t>
            </w:r>
          </w:p>
        </w:tc>
        <w:tc>
          <w:tcPr>
            <w:tcW w:w="1892"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rPr>
                <w:color w:val="000000"/>
              </w:rPr>
            </w:pPr>
            <w:r w:rsidRPr="00C069DA">
              <w:rPr>
                <w:color w:val="000000"/>
                <w:sz w:val="22"/>
                <w:szCs w:val="22"/>
              </w:rPr>
              <w:t>Расходы на хранение</w:t>
            </w:r>
          </w:p>
        </w:tc>
        <w:tc>
          <w:tcPr>
            <w:tcW w:w="1512"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rPr>
                <w:color w:val="000000"/>
              </w:rPr>
            </w:pPr>
            <w:r w:rsidRPr="00C069DA">
              <w:rPr>
                <w:color w:val="000000"/>
                <w:sz w:val="22"/>
                <w:szCs w:val="22"/>
              </w:rPr>
              <w:t>Срок хранения, площадь хранения, количество номенк</w:t>
            </w:r>
            <w:r w:rsidRPr="00C069DA">
              <w:rPr>
                <w:color w:val="000000"/>
                <w:sz w:val="22"/>
                <w:szCs w:val="22"/>
              </w:rPr>
              <w:softHyphen/>
              <w:t>латурных единиц</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c>
          <w:tcPr>
            <w:tcW w:w="90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c>
          <w:tcPr>
            <w:tcW w:w="90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c>
          <w:tcPr>
            <w:tcW w:w="854" w:type="dxa"/>
            <w:tcBorders>
              <w:top w:val="single" w:sz="6" w:space="0" w:color="000000"/>
              <w:left w:val="single" w:sz="6" w:space="0" w:color="000000"/>
              <w:bottom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r>
      <w:tr w:rsidR="009B0C4F" w:rsidRPr="00C069DA" w:rsidTr="00C047BA">
        <w:tc>
          <w:tcPr>
            <w:tcW w:w="1877" w:type="dxa"/>
            <w:vMerge/>
            <w:tcBorders>
              <w:right w:val="single" w:sz="6" w:space="0" w:color="000000"/>
            </w:tcBorders>
            <w:vAlign w:val="center"/>
          </w:tcPr>
          <w:p w:rsidR="009B0C4F" w:rsidRPr="00C069DA" w:rsidRDefault="009B0C4F" w:rsidP="00C047BA">
            <w:pPr>
              <w:rPr>
                <w:rFonts w:ascii="Times New Roman" w:hAnsi="Times New Roman" w:cs="Times New Roman"/>
              </w:rPr>
            </w:pPr>
          </w:p>
        </w:tc>
        <w:tc>
          <w:tcPr>
            <w:tcW w:w="1892"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rPr>
                <w:color w:val="000000"/>
              </w:rPr>
            </w:pPr>
            <w:r w:rsidRPr="00C069DA">
              <w:rPr>
                <w:color w:val="000000"/>
                <w:sz w:val="22"/>
                <w:szCs w:val="22"/>
              </w:rPr>
              <w:t>Страхование</w:t>
            </w:r>
          </w:p>
        </w:tc>
        <w:tc>
          <w:tcPr>
            <w:tcW w:w="1512"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rPr>
                <w:color w:val="000000"/>
              </w:rPr>
            </w:pPr>
            <w:r w:rsidRPr="00C069DA">
              <w:rPr>
                <w:color w:val="000000"/>
                <w:sz w:val="22"/>
                <w:szCs w:val="22"/>
              </w:rPr>
              <w:t xml:space="preserve">Масса, объем, номенклатура, </w:t>
            </w:r>
            <w:r w:rsidRPr="00C069DA">
              <w:rPr>
                <w:color w:val="000000"/>
                <w:sz w:val="22"/>
                <w:szCs w:val="22"/>
              </w:rPr>
              <w:lastRenderedPageBreak/>
              <w:t>временной диапазон</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c>
          <w:tcPr>
            <w:tcW w:w="90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jc w:val="center"/>
              <w:rPr>
                <w:rFonts w:ascii="Times New Roman" w:hAnsi="Times New Roman" w:cs="Times New Roman"/>
              </w:rPr>
            </w:pPr>
          </w:p>
        </w:tc>
        <w:tc>
          <w:tcPr>
            <w:tcW w:w="90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c>
          <w:tcPr>
            <w:tcW w:w="854" w:type="dxa"/>
            <w:tcBorders>
              <w:top w:val="single" w:sz="6" w:space="0" w:color="000000"/>
              <w:left w:val="single" w:sz="6" w:space="0" w:color="000000"/>
              <w:bottom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r>
      <w:tr w:rsidR="009B0C4F" w:rsidRPr="00C069DA" w:rsidTr="00C047BA">
        <w:tc>
          <w:tcPr>
            <w:tcW w:w="1877" w:type="dxa"/>
            <w:vMerge/>
            <w:tcBorders>
              <w:right w:val="single" w:sz="6" w:space="0" w:color="000000"/>
            </w:tcBorders>
            <w:vAlign w:val="center"/>
          </w:tcPr>
          <w:p w:rsidR="009B0C4F" w:rsidRPr="00C069DA" w:rsidRDefault="009B0C4F" w:rsidP="00C047BA">
            <w:pPr>
              <w:rPr>
                <w:rFonts w:ascii="Times New Roman" w:hAnsi="Times New Roman" w:cs="Times New Roman"/>
              </w:rPr>
            </w:pPr>
          </w:p>
        </w:tc>
        <w:tc>
          <w:tcPr>
            <w:tcW w:w="1892"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rPr>
                <w:color w:val="000000"/>
              </w:rPr>
            </w:pPr>
            <w:r w:rsidRPr="00C069DA">
              <w:rPr>
                <w:color w:val="000000"/>
                <w:sz w:val="22"/>
                <w:szCs w:val="22"/>
              </w:rPr>
              <w:t>Налоги</w:t>
            </w:r>
          </w:p>
        </w:tc>
        <w:tc>
          <w:tcPr>
            <w:tcW w:w="1512"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rPr>
                <w:color w:val="000000"/>
              </w:rPr>
            </w:pPr>
            <w:r w:rsidRPr="00C069DA">
              <w:rPr>
                <w:color w:val="000000"/>
                <w:sz w:val="22"/>
                <w:szCs w:val="22"/>
              </w:rPr>
              <w:t>Налогооблагаемая база</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c>
          <w:tcPr>
            <w:tcW w:w="90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c>
          <w:tcPr>
            <w:tcW w:w="90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c>
          <w:tcPr>
            <w:tcW w:w="854" w:type="dxa"/>
            <w:tcBorders>
              <w:top w:val="single" w:sz="6" w:space="0" w:color="000000"/>
              <w:left w:val="single" w:sz="6" w:space="0" w:color="000000"/>
              <w:bottom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r>
      <w:tr w:rsidR="009B0C4F" w:rsidRPr="00C069DA" w:rsidTr="00C047BA">
        <w:tc>
          <w:tcPr>
            <w:tcW w:w="1877" w:type="dxa"/>
            <w:vMerge/>
            <w:tcBorders>
              <w:right w:val="single" w:sz="6" w:space="0" w:color="000000"/>
            </w:tcBorders>
            <w:vAlign w:val="center"/>
          </w:tcPr>
          <w:p w:rsidR="009B0C4F" w:rsidRPr="00C069DA" w:rsidRDefault="009B0C4F" w:rsidP="00C047BA">
            <w:pPr>
              <w:rPr>
                <w:rFonts w:ascii="Times New Roman" w:hAnsi="Times New Roman" w:cs="Times New Roman"/>
              </w:rPr>
            </w:pPr>
          </w:p>
        </w:tc>
        <w:tc>
          <w:tcPr>
            <w:tcW w:w="1892"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rPr>
                <w:color w:val="000000"/>
              </w:rPr>
            </w:pPr>
            <w:r w:rsidRPr="00C069DA">
              <w:rPr>
                <w:color w:val="000000"/>
                <w:sz w:val="22"/>
                <w:szCs w:val="22"/>
              </w:rPr>
              <w:t>Потери от недостачи и порчи ценностей</w:t>
            </w:r>
          </w:p>
        </w:tc>
        <w:tc>
          <w:tcPr>
            <w:tcW w:w="1512"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rPr>
                <w:color w:val="000000"/>
              </w:rPr>
            </w:pPr>
            <w:r w:rsidRPr="00C069DA">
              <w:rPr>
                <w:color w:val="000000"/>
                <w:sz w:val="22"/>
                <w:szCs w:val="22"/>
              </w:rPr>
              <w:t>Срок хранения, величина грузообо</w:t>
            </w:r>
            <w:r w:rsidRPr="00C069DA">
              <w:rPr>
                <w:color w:val="000000"/>
                <w:sz w:val="22"/>
                <w:szCs w:val="22"/>
              </w:rPr>
              <w:softHyphen/>
              <w:t>рота</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c>
          <w:tcPr>
            <w:tcW w:w="90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jc w:val="center"/>
              <w:rPr>
                <w:rFonts w:ascii="Times New Roman" w:hAnsi="Times New Roman" w:cs="Times New Roman"/>
              </w:rPr>
            </w:pPr>
          </w:p>
        </w:tc>
        <w:tc>
          <w:tcPr>
            <w:tcW w:w="90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c>
          <w:tcPr>
            <w:tcW w:w="854" w:type="dxa"/>
            <w:tcBorders>
              <w:top w:val="single" w:sz="6" w:space="0" w:color="000000"/>
              <w:left w:val="single" w:sz="6" w:space="0" w:color="000000"/>
              <w:bottom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r>
      <w:tr w:rsidR="009B0C4F" w:rsidRPr="00C069DA" w:rsidTr="00C047BA">
        <w:tc>
          <w:tcPr>
            <w:tcW w:w="1877" w:type="dxa"/>
            <w:vMerge/>
            <w:tcBorders>
              <w:right w:val="single" w:sz="6" w:space="0" w:color="000000"/>
            </w:tcBorders>
            <w:vAlign w:val="center"/>
          </w:tcPr>
          <w:p w:rsidR="009B0C4F" w:rsidRPr="00C069DA" w:rsidRDefault="009B0C4F" w:rsidP="00C047BA">
            <w:pPr>
              <w:rPr>
                <w:rFonts w:ascii="Times New Roman" w:hAnsi="Times New Roman" w:cs="Times New Roman"/>
              </w:rPr>
            </w:pPr>
          </w:p>
        </w:tc>
        <w:tc>
          <w:tcPr>
            <w:tcW w:w="1892"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rPr>
                <w:color w:val="000000"/>
              </w:rPr>
            </w:pPr>
            <w:r w:rsidRPr="00C069DA">
              <w:rPr>
                <w:color w:val="000000"/>
                <w:sz w:val="22"/>
                <w:szCs w:val="22"/>
              </w:rPr>
              <w:t>Затраты, связанные с обнаружением и исправлением брака</w:t>
            </w:r>
          </w:p>
        </w:tc>
        <w:tc>
          <w:tcPr>
            <w:tcW w:w="1512"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rPr>
                <w:color w:val="000000"/>
              </w:rPr>
            </w:pPr>
            <w:r w:rsidRPr="00C069DA">
              <w:rPr>
                <w:color w:val="000000"/>
                <w:sz w:val="22"/>
                <w:szCs w:val="22"/>
              </w:rPr>
              <w:t>Срок хранения, величина грузообо</w:t>
            </w:r>
            <w:r w:rsidRPr="00C069DA">
              <w:rPr>
                <w:color w:val="000000"/>
                <w:sz w:val="22"/>
                <w:szCs w:val="22"/>
              </w:rPr>
              <w:softHyphen/>
              <w:t>рота</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c>
          <w:tcPr>
            <w:tcW w:w="90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jc w:val="center"/>
              <w:rPr>
                <w:rFonts w:ascii="Times New Roman" w:hAnsi="Times New Roman" w:cs="Times New Roman"/>
              </w:rPr>
            </w:pPr>
          </w:p>
        </w:tc>
        <w:tc>
          <w:tcPr>
            <w:tcW w:w="90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c>
          <w:tcPr>
            <w:tcW w:w="854" w:type="dxa"/>
            <w:tcBorders>
              <w:top w:val="single" w:sz="6" w:space="0" w:color="000000"/>
              <w:left w:val="single" w:sz="6" w:space="0" w:color="000000"/>
              <w:bottom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r>
      <w:tr w:rsidR="009B0C4F" w:rsidRPr="00C069DA" w:rsidTr="00C047BA">
        <w:tc>
          <w:tcPr>
            <w:tcW w:w="1877" w:type="dxa"/>
            <w:vMerge/>
            <w:tcBorders>
              <w:bottom w:val="single" w:sz="6" w:space="0" w:color="000000"/>
              <w:right w:val="single" w:sz="6" w:space="0" w:color="000000"/>
            </w:tcBorders>
            <w:vAlign w:val="center"/>
          </w:tcPr>
          <w:p w:rsidR="009B0C4F" w:rsidRPr="00C069DA" w:rsidRDefault="009B0C4F" w:rsidP="00C047BA">
            <w:pPr>
              <w:rPr>
                <w:rFonts w:ascii="Times New Roman" w:hAnsi="Times New Roman" w:cs="Times New Roman"/>
              </w:rPr>
            </w:pPr>
          </w:p>
        </w:tc>
        <w:tc>
          <w:tcPr>
            <w:tcW w:w="1892"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rPr>
                <w:color w:val="000000"/>
              </w:rPr>
            </w:pPr>
            <w:r w:rsidRPr="00C069DA">
              <w:rPr>
                <w:color w:val="000000"/>
                <w:sz w:val="22"/>
                <w:szCs w:val="22"/>
              </w:rPr>
              <w:t>Возможный процент на капитал, вложен</w:t>
            </w:r>
            <w:r w:rsidRPr="00C069DA">
              <w:rPr>
                <w:color w:val="000000"/>
                <w:sz w:val="22"/>
                <w:szCs w:val="22"/>
              </w:rPr>
              <w:softHyphen/>
              <w:t>ный в запасы</w:t>
            </w:r>
          </w:p>
        </w:tc>
        <w:tc>
          <w:tcPr>
            <w:tcW w:w="1512"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rPr>
                <w:color w:val="000000"/>
              </w:rPr>
            </w:pPr>
            <w:r w:rsidRPr="00C069DA">
              <w:rPr>
                <w:color w:val="000000"/>
                <w:sz w:val="22"/>
                <w:szCs w:val="22"/>
              </w:rPr>
              <w:t>Объем, номенкла</w:t>
            </w:r>
            <w:r w:rsidRPr="00C069DA">
              <w:rPr>
                <w:color w:val="000000"/>
                <w:sz w:val="22"/>
                <w:szCs w:val="22"/>
              </w:rPr>
              <w:softHyphen/>
              <w:t>тура запасов</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c>
          <w:tcPr>
            <w:tcW w:w="90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jc w:val="center"/>
              <w:rPr>
                <w:rFonts w:ascii="Times New Roman" w:hAnsi="Times New Roman" w:cs="Times New Roman"/>
              </w:rPr>
            </w:pPr>
          </w:p>
        </w:tc>
        <w:tc>
          <w:tcPr>
            <w:tcW w:w="90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c>
          <w:tcPr>
            <w:tcW w:w="854" w:type="dxa"/>
            <w:tcBorders>
              <w:top w:val="single" w:sz="6" w:space="0" w:color="000000"/>
              <w:left w:val="single" w:sz="6" w:space="0" w:color="000000"/>
              <w:bottom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r>
      <w:tr w:rsidR="009B0C4F" w:rsidRPr="00C069DA" w:rsidTr="00C047BA">
        <w:tc>
          <w:tcPr>
            <w:tcW w:w="1877" w:type="dxa"/>
            <w:vMerge w:val="restart"/>
            <w:tcBorders>
              <w:top w:val="single" w:sz="6" w:space="0" w:color="000000"/>
              <w:right w:val="single" w:sz="6" w:space="0" w:color="000000"/>
            </w:tcBorders>
          </w:tcPr>
          <w:p w:rsidR="009B0C4F" w:rsidRPr="00C069DA" w:rsidRDefault="009B0C4F" w:rsidP="00C047BA">
            <w:pPr>
              <w:pStyle w:val="ad"/>
              <w:spacing w:before="0" w:beforeAutospacing="0" w:after="0" w:afterAutospacing="0"/>
              <w:rPr>
                <w:color w:val="000000"/>
              </w:rPr>
            </w:pPr>
            <w:r w:rsidRPr="00C069DA">
              <w:rPr>
                <w:color w:val="000000"/>
                <w:sz w:val="22"/>
                <w:szCs w:val="22"/>
              </w:rPr>
              <w:t>Управление заказами</w:t>
            </w:r>
          </w:p>
        </w:tc>
        <w:tc>
          <w:tcPr>
            <w:tcW w:w="1892"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rPr>
                <w:color w:val="000000"/>
              </w:rPr>
            </w:pPr>
            <w:r w:rsidRPr="00C069DA">
              <w:rPr>
                <w:color w:val="000000"/>
                <w:sz w:val="22"/>
                <w:szCs w:val="22"/>
              </w:rPr>
              <w:t>Затраты на получе</w:t>
            </w:r>
            <w:r w:rsidRPr="00C069DA">
              <w:rPr>
                <w:color w:val="000000"/>
                <w:sz w:val="22"/>
                <w:szCs w:val="22"/>
              </w:rPr>
              <w:softHyphen/>
              <w:t>ние и обработку заказов, в том числе оформление доку</w:t>
            </w:r>
            <w:r w:rsidRPr="00C069DA">
              <w:rPr>
                <w:color w:val="000000"/>
                <w:sz w:val="22"/>
                <w:szCs w:val="22"/>
              </w:rPr>
              <w:softHyphen/>
              <w:t>ментов</w:t>
            </w:r>
          </w:p>
        </w:tc>
        <w:tc>
          <w:tcPr>
            <w:tcW w:w="1512"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rPr>
                <w:color w:val="000000"/>
              </w:rPr>
            </w:pPr>
            <w:r w:rsidRPr="00C069DA">
              <w:rPr>
                <w:color w:val="000000"/>
                <w:sz w:val="22"/>
                <w:szCs w:val="22"/>
              </w:rPr>
              <w:t>Число заказов</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c>
          <w:tcPr>
            <w:tcW w:w="90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c>
          <w:tcPr>
            <w:tcW w:w="90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jc w:val="center"/>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jc w:val="center"/>
              <w:rPr>
                <w:rFonts w:ascii="Times New Roman" w:hAnsi="Times New Roman" w:cs="Times New Roman"/>
              </w:rPr>
            </w:pPr>
          </w:p>
        </w:tc>
        <w:tc>
          <w:tcPr>
            <w:tcW w:w="854" w:type="dxa"/>
            <w:tcBorders>
              <w:top w:val="single" w:sz="6" w:space="0" w:color="000000"/>
              <w:left w:val="single" w:sz="6" w:space="0" w:color="000000"/>
              <w:bottom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r>
      <w:tr w:rsidR="009B0C4F" w:rsidRPr="00C069DA" w:rsidTr="00C047BA">
        <w:tc>
          <w:tcPr>
            <w:tcW w:w="1877" w:type="dxa"/>
            <w:vMerge/>
            <w:tcBorders>
              <w:right w:val="single" w:sz="6" w:space="0" w:color="000000"/>
            </w:tcBorders>
            <w:vAlign w:val="center"/>
          </w:tcPr>
          <w:p w:rsidR="009B0C4F" w:rsidRPr="00C069DA" w:rsidRDefault="009B0C4F" w:rsidP="00C047BA">
            <w:pPr>
              <w:rPr>
                <w:rFonts w:ascii="Times New Roman" w:hAnsi="Times New Roman" w:cs="Times New Roman"/>
              </w:rPr>
            </w:pPr>
          </w:p>
        </w:tc>
        <w:tc>
          <w:tcPr>
            <w:tcW w:w="1892"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rPr>
                <w:color w:val="000000"/>
              </w:rPr>
            </w:pPr>
            <w:r w:rsidRPr="00C069DA">
              <w:rPr>
                <w:color w:val="000000"/>
                <w:sz w:val="22"/>
                <w:szCs w:val="22"/>
              </w:rPr>
              <w:t>Грузопереработка</w:t>
            </w:r>
          </w:p>
        </w:tc>
        <w:tc>
          <w:tcPr>
            <w:tcW w:w="1512"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rPr>
                <w:color w:val="000000"/>
              </w:rPr>
            </w:pPr>
            <w:r w:rsidRPr="00C069DA">
              <w:rPr>
                <w:color w:val="000000"/>
                <w:sz w:val="22"/>
                <w:szCs w:val="22"/>
              </w:rPr>
              <w:t>Масса, объем груза, номенклатура</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c>
          <w:tcPr>
            <w:tcW w:w="90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jc w:val="center"/>
              <w:rPr>
                <w:rFonts w:ascii="Times New Roman" w:hAnsi="Times New Roman" w:cs="Times New Roman"/>
              </w:rPr>
            </w:pPr>
          </w:p>
        </w:tc>
        <w:tc>
          <w:tcPr>
            <w:tcW w:w="90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c>
          <w:tcPr>
            <w:tcW w:w="854" w:type="dxa"/>
            <w:tcBorders>
              <w:top w:val="single" w:sz="6" w:space="0" w:color="000000"/>
              <w:left w:val="single" w:sz="6" w:space="0" w:color="000000"/>
              <w:bottom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r>
      <w:tr w:rsidR="009B0C4F" w:rsidRPr="00C069DA" w:rsidTr="00C047BA">
        <w:tc>
          <w:tcPr>
            <w:tcW w:w="1877" w:type="dxa"/>
            <w:vMerge/>
            <w:tcBorders>
              <w:right w:val="single" w:sz="6" w:space="0" w:color="000000"/>
            </w:tcBorders>
            <w:vAlign w:val="center"/>
          </w:tcPr>
          <w:p w:rsidR="009B0C4F" w:rsidRPr="00C069DA" w:rsidRDefault="009B0C4F" w:rsidP="00C047BA">
            <w:pPr>
              <w:rPr>
                <w:rFonts w:ascii="Times New Roman" w:hAnsi="Times New Roman" w:cs="Times New Roman"/>
              </w:rPr>
            </w:pPr>
          </w:p>
        </w:tc>
        <w:tc>
          <w:tcPr>
            <w:tcW w:w="1892"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rPr>
                <w:color w:val="000000"/>
              </w:rPr>
            </w:pPr>
            <w:r w:rsidRPr="00C069DA">
              <w:rPr>
                <w:color w:val="000000"/>
                <w:sz w:val="22"/>
                <w:szCs w:val="22"/>
              </w:rPr>
              <w:t>Упаковка</w:t>
            </w:r>
          </w:p>
        </w:tc>
        <w:tc>
          <w:tcPr>
            <w:tcW w:w="1512"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rPr>
                <w:color w:val="000000"/>
              </w:rPr>
            </w:pPr>
            <w:r w:rsidRPr="00C069DA">
              <w:rPr>
                <w:color w:val="000000"/>
                <w:sz w:val="22"/>
                <w:szCs w:val="22"/>
              </w:rPr>
              <w:t>Масса, объем груза, номенклатура</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c>
          <w:tcPr>
            <w:tcW w:w="90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jc w:val="center"/>
              <w:rPr>
                <w:rFonts w:ascii="Times New Roman" w:hAnsi="Times New Roman" w:cs="Times New Roman"/>
              </w:rPr>
            </w:pPr>
          </w:p>
        </w:tc>
        <w:tc>
          <w:tcPr>
            <w:tcW w:w="90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jc w:val="center"/>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c>
          <w:tcPr>
            <w:tcW w:w="854" w:type="dxa"/>
            <w:tcBorders>
              <w:top w:val="single" w:sz="6" w:space="0" w:color="000000"/>
              <w:left w:val="single" w:sz="6" w:space="0" w:color="000000"/>
              <w:bottom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r>
      <w:tr w:rsidR="009B0C4F" w:rsidRPr="00C069DA" w:rsidTr="00C047BA">
        <w:tc>
          <w:tcPr>
            <w:tcW w:w="1877" w:type="dxa"/>
            <w:vMerge/>
            <w:tcBorders>
              <w:right w:val="single" w:sz="6" w:space="0" w:color="000000"/>
            </w:tcBorders>
            <w:vAlign w:val="center"/>
          </w:tcPr>
          <w:p w:rsidR="009B0C4F" w:rsidRPr="00C069DA" w:rsidRDefault="009B0C4F" w:rsidP="00C047BA">
            <w:pPr>
              <w:rPr>
                <w:rFonts w:ascii="Times New Roman" w:hAnsi="Times New Roman" w:cs="Times New Roman"/>
              </w:rPr>
            </w:pPr>
          </w:p>
        </w:tc>
        <w:tc>
          <w:tcPr>
            <w:tcW w:w="1892"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rPr>
                <w:color w:val="000000"/>
              </w:rPr>
            </w:pPr>
            <w:r w:rsidRPr="00C069DA">
              <w:rPr>
                <w:color w:val="000000"/>
                <w:sz w:val="22"/>
                <w:szCs w:val="22"/>
              </w:rPr>
              <w:t>Расходы на инфор</w:t>
            </w:r>
            <w:r w:rsidRPr="00C069DA">
              <w:rPr>
                <w:color w:val="000000"/>
                <w:sz w:val="22"/>
                <w:szCs w:val="22"/>
              </w:rPr>
              <w:softHyphen/>
              <w:t>мационное обеспе</w:t>
            </w:r>
            <w:r w:rsidRPr="00C069DA">
              <w:rPr>
                <w:color w:val="000000"/>
                <w:sz w:val="22"/>
                <w:szCs w:val="22"/>
              </w:rPr>
              <w:softHyphen/>
              <w:t>чение, создающее условие для движе</w:t>
            </w:r>
            <w:r w:rsidRPr="00C069DA">
              <w:rPr>
                <w:color w:val="000000"/>
                <w:sz w:val="22"/>
                <w:szCs w:val="22"/>
              </w:rPr>
              <w:softHyphen/>
              <w:t>ния материального потока по функци</w:t>
            </w:r>
            <w:r w:rsidRPr="00C069DA">
              <w:rPr>
                <w:color w:val="000000"/>
                <w:sz w:val="22"/>
                <w:szCs w:val="22"/>
              </w:rPr>
              <w:softHyphen/>
              <w:t>ональным циклам:</w:t>
            </w:r>
          </w:p>
        </w:tc>
        <w:tc>
          <w:tcPr>
            <w:tcW w:w="1512" w:type="dxa"/>
            <w:vMerge w:val="restart"/>
            <w:tcBorders>
              <w:top w:val="single" w:sz="6" w:space="0" w:color="000000"/>
              <w:left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rPr>
                <w:color w:val="000000"/>
              </w:rPr>
            </w:pPr>
            <w:r w:rsidRPr="00C069DA">
              <w:rPr>
                <w:color w:val="000000"/>
                <w:sz w:val="22"/>
                <w:szCs w:val="22"/>
              </w:rPr>
              <w:t>Оборот, временной интервал, коли</w:t>
            </w:r>
            <w:r w:rsidRPr="00C069DA">
              <w:rPr>
                <w:color w:val="000000"/>
                <w:sz w:val="22"/>
                <w:szCs w:val="22"/>
              </w:rPr>
              <w:softHyphen/>
              <w:t>чество заказов</w:t>
            </w:r>
          </w:p>
        </w:tc>
        <w:tc>
          <w:tcPr>
            <w:tcW w:w="1080" w:type="dxa"/>
            <w:vMerge w:val="restart"/>
            <w:tcBorders>
              <w:top w:val="single" w:sz="6" w:space="0" w:color="000000"/>
              <w:left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c>
          <w:tcPr>
            <w:tcW w:w="900" w:type="dxa"/>
            <w:vMerge w:val="restart"/>
            <w:tcBorders>
              <w:top w:val="single" w:sz="6" w:space="0" w:color="000000"/>
              <w:left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c>
          <w:tcPr>
            <w:tcW w:w="900" w:type="dxa"/>
            <w:vMerge w:val="restart"/>
            <w:tcBorders>
              <w:top w:val="single" w:sz="6" w:space="0" w:color="000000"/>
              <w:left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c>
          <w:tcPr>
            <w:tcW w:w="1080" w:type="dxa"/>
            <w:vMerge w:val="restart"/>
            <w:tcBorders>
              <w:top w:val="single" w:sz="6" w:space="0" w:color="000000"/>
              <w:left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c>
          <w:tcPr>
            <w:tcW w:w="854" w:type="dxa"/>
            <w:vMerge w:val="restart"/>
            <w:tcBorders>
              <w:top w:val="single" w:sz="6" w:space="0" w:color="000000"/>
              <w:lef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r>
      <w:tr w:rsidR="009B0C4F" w:rsidRPr="00C069DA" w:rsidTr="00C047BA">
        <w:tc>
          <w:tcPr>
            <w:tcW w:w="1877" w:type="dxa"/>
            <w:vMerge/>
            <w:tcBorders>
              <w:right w:val="single" w:sz="6" w:space="0" w:color="000000"/>
            </w:tcBorders>
            <w:vAlign w:val="center"/>
          </w:tcPr>
          <w:p w:rsidR="009B0C4F" w:rsidRPr="00C069DA" w:rsidRDefault="009B0C4F" w:rsidP="00C047BA">
            <w:pPr>
              <w:rPr>
                <w:rFonts w:ascii="Times New Roman" w:hAnsi="Times New Roman" w:cs="Times New Roman"/>
              </w:rPr>
            </w:pPr>
          </w:p>
        </w:tc>
        <w:tc>
          <w:tcPr>
            <w:tcW w:w="1892"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rPr>
                <w:color w:val="000000"/>
              </w:rPr>
            </w:pPr>
            <w:r w:rsidRPr="00C069DA">
              <w:rPr>
                <w:color w:val="000000"/>
                <w:sz w:val="22"/>
                <w:szCs w:val="22"/>
              </w:rPr>
              <w:t>- телефонная связь</w:t>
            </w:r>
          </w:p>
        </w:tc>
        <w:tc>
          <w:tcPr>
            <w:tcW w:w="1512" w:type="dxa"/>
            <w:vMerge/>
            <w:tcBorders>
              <w:left w:val="single" w:sz="6" w:space="0" w:color="000000"/>
              <w:right w:val="single" w:sz="6" w:space="0" w:color="000000"/>
            </w:tcBorders>
            <w:shd w:val="clear" w:color="auto" w:fill="FFFFFF"/>
          </w:tcPr>
          <w:p w:rsidR="009B0C4F" w:rsidRPr="00C069DA" w:rsidRDefault="009B0C4F" w:rsidP="00C047BA">
            <w:pPr>
              <w:rPr>
                <w:rFonts w:ascii="Times New Roman" w:hAnsi="Times New Roman" w:cs="Times New Roman"/>
              </w:rPr>
            </w:pPr>
          </w:p>
        </w:tc>
        <w:tc>
          <w:tcPr>
            <w:tcW w:w="1080" w:type="dxa"/>
            <w:vMerge/>
            <w:tcBorders>
              <w:left w:val="single" w:sz="6" w:space="0" w:color="000000"/>
              <w:right w:val="single" w:sz="6" w:space="0" w:color="000000"/>
            </w:tcBorders>
            <w:shd w:val="clear" w:color="auto" w:fill="FFFFFF"/>
          </w:tcPr>
          <w:p w:rsidR="009B0C4F" w:rsidRPr="00C069DA" w:rsidRDefault="009B0C4F" w:rsidP="00C047BA">
            <w:pPr>
              <w:jc w:val="center"/>
              <w:rPr>
                <w:rFonts w:ascii="Times New Roman" w:hAnsi="Times New Roman" w:cs="Times New Roman"/>
              </w:rPr>
            </w:pPr>
          </w:p>
        </w:tc>
        <w:tc>
          <w:tcPr>
            <w:tcW w:w="900" w:type="dxa"/>
            <w:vMerge/>
            <w:tcBorders>
              <w:left w:val="single" w:sz="6" w:space="0" w:color="000000"/>
              <w:right w:val="single" w:sz="6" w:space="0" w:color="000000"/>
            </w:tcBorders>
            <w:shd w:val="clear" w:color="auto" w:fill="FFFFFF"/>
          </w:tcPr>
          <w:p w:rsidR="009B0C4F" w:rsidRPr="00C069DA" w:rsidRDefault="009B0C4F" w:rsidP="00C047BA">
            <w:pPr>
              <w:jc w:val="center"/>
              <w:rPr>
                <w:rFonts w:ascii="Times New Roman" w:hAnsi="Times New Roman" w:cs="Times New Roman"/>
              </w:rPr>
            </w:pPr>
          </w:p>
        </w:tc>
        <w:tc>
          <w:tcPr>
            <w:tcW w:w="900" w:type="dxa"/>
            <w:vMerge/>
            <w:tcBorders>
              <w:left w:val="single" w:sz="6" w:space="0" w:color="000000"/>
              <w:right w:val="single" w:sz="6" w:space="0" w:color="000000"/>
            </w:tcBorders>
            <w:shd w:val="clear" w:color="auto" w:fill="FFFFFF"/>
          </w:tcPr>
          <w:p w:rsidR="009B0C4F" w:rsidRPr="00C069DA" w:rsidRDefault="009B0C4F" w:rsidP="00C047BA">
            <w:pPr>
              <w:jc w:val="center"/>
              <w:rPr>
                <w:rFonts w:ascii="Times New Roman" w:hAnsi="Times New Roman" w:cs="Times New Roman"/>
              </w:rPr>
            </w:pPr>
          </w:p>
        </w:tc>
        <w:tc>
          <w:tcPr>
            <w:tcW w:w="1080" w:type="dxa"/>
            <w:vMerge/>
            <w:tcBorders>
              <w:left w:val="single" w:sz="6" w:space="0" w:color="000000"/>
              <w:right w:val="single" w:sz="6" w:space="0" w:color="000000"/>
            </w:tcBorders>
            <w:shd w:val="clear" w:color="auto" w:fill="FFFFFF"/>
          </w:tcPr>
          <w:p w:rsidR="009B0C4F" w:rsidRPr="00C069DA" w:rsidRDefault="009B0C4F" w:rsidP="00C047BA">
            <w:pPr>
              <w:jc w:val="center"/>
              <w:rPr>
                <w:rFonts w:ascii="Times New Roman" w:hAnsi="Times New Roman" w:cs="Times New Roman"/>
              </w:rPr>
            </w:pPr>
          </w:p>
        </w:tc>
        <w:tc>
          <w:tcPr>
            <w:tcW w:w="854" w:type="dxa"/>
            <w:vMerge/>
            <w:tcBorders>
              <w:left w:val="single" w:sz="6" w:space="0" w:color="000000"/>
            </w:tcBorders>
            <w:shd w:val="clear" w:color="auto" w:fill="FFFFFF"/>
          </w:tcPr>
          <w:p w:rsidR="009B0C4F" w:rsidRPr="00C069DA" w:rsidRDefault="009B0C4F" w:rsidP="00C047BA">
            <w:pPr>
              <w:jc w:val="center"/>
              <w:rPr>
                <w:rFonts w:ascii="Times New Roman" w:hAnsi="Times New Roman" w:cs="Times New Roman"/>
              </w:rPr>
            </w:pPr>
          </w:p>
        </w:tc>
      </w:tr>
      <w:tr w:rsidR="009B0C4F" w:rsidRPr="00C069DA" w:rsidTr="00C047BA">
        <w:tc>
          <w:tcPr>
            <w:tcW w:w="1877" w:type="dxa"/>
            <w:vMerge/>
            <w:tcBorders>
              <w:right w:val="single" w:sz="6" w:space="0" w:color="000000"/>
            </w:tcBorders>
            <w:vAlign w:val="center"/>
          </w:tcPr>
          <w:p w:rsidR="009B0C4F" w:rsidRPr="00C069DA" w:rsidRDefault="009B0C4F" w:rsidP="00C047BA">
            <w:pPr>
              <w:rPr>
                <w:rFonts w:ascii="Times New Roman" w:hAnsi="Times New Roman" w:cs="Times New Roman"/>
              </w:rPr>
            </w:pPr>
          </w:p>
        </w:tc>
        <w:tc>
          <w:tcPr>
            <w:tcW w:w="1892"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rPr>
                <w:color w:val="000000"/>
              </w:rPr>
            </w:pPr>
            <w:r w:rsidRPr="00C069DA">
              <w:rPr>
                <w:color w:val="000000"/>
                <w:sz w:val="22"/>
                <w:szCs w:val="22"/>
              </w:rPr>
              <w:t>- мобильная связь</w:t>
            </w:r>
          </w:p>
        </w:tc>
        <w:tc>
          <w:tcPr>
            <w:tcW w:w="1512" w:type="dxa"/>
            <w:vMerge/>
            <w:tcBorders>
              <w:left w:val="single" w:sz="6" w:space="0" w:color="000000"/>
              <w:right w:val="single" w:sz="6" w:space="0" w:color="000000"/>
            </w:tcBorders>
            <w:shd w:val="clear" w:color="auto" w:fill="FFFFFF"/>
          </w:tcPr>
          <w:p w:rsidR="009B0C4F" w:rsidRPr="00C069DA" w:rsidRDefault="009B0C4F" w:rsidP="00C047BA">
            <w:pPr>
              <w:rPr>
                <w:rFonts w:ascii="Times New Roman" w:hAnsi="Times New Roman" w:cs="Times New Roman"/>
              </w:rPr>
            </w:pPr>
          </w:p>
        </w:tc>
        <w:tc>
          <w:tcPr>
            <w:tcW w:w="1080" w:type="dxa"/>
            <w:vMerge/>
            <w:tcBorders>
              <w:left w:val="single" w:sz="6" w:space="0" w:color="000000"/>
              <w:right w:val="single" w:sz="6" w:space="0" w:color="000000"/>
            </w:tcBorders>
            <w:shd w:val="clear" w:color="auto" w:fill="FFFFFF"/>
          </w:tcPr>
          <w:p w:rsidR="009B0C4F" w:rsidRPr="00C069DA" w:rsidRDefault="009B0C4F" w:rsidP="00C047BA">
            <w:pPr>
              <w:jc w:val="center"/>
              <w:rPr>
                <w:rFonts w:ascii="Times New Roman" w:hAnsi="Times New Roman" w:cs="Times New Roman"/>
              </w:rPr>
            </w:pPr>
          </w:p>
        </w:tc>
        <w:tc>
          <w:tcPr>
            <w:tcW w:w="900" w:type="dxa"/>
            <w:vMerge/>
            <w:tcBorders>
              <w:left w:val="single" w:sz="6" w:space="0" w:color="000000"/>
              <w:right w:val="single" w:sz="6" w:space="0" w:color="000000"/>
            </w:tcBorders>
            <w:shd w:val="clear" w:color="auto" w:fill="FFFFFF"/>
          </w:tcPr>
          <w:p w:rsidR="009B0C4F" w:rsidRPr="00C069DA" w:rsidRDefault="009B0C4F" w:rsidP="00C047BA">
            <w:pPr>
              <w:jc w:val="center"/>
              <w:rPr>
                <w:rFonts w:ascii="Times New Roman" w:hAnsi="Times New Roman" w:cs="Times New Roman"/>
              </w:rPr>
            </w:pPr>
          </w:p>
        </w:tc>
        <w:tc>
          <w:tcPr>
            <w:tcW w:w="900" w:type="dxa"/>
            <w:vMerge/>
            <w:tcBorders>
              <w:left w:val="single" w:sz="6" w:space="0" w:color="000000"/>
              <w:right w:val="single" w:sz="6" w:space="0" w:color="000000"/>
            </w:tcBorders>
            <w:shd w:val="clear" w:color="auto" w:fill="FFFFFF"/>
          </w:tcPr>
          <w:p w:rsidR="009B0C4F" w:rsidRPr="00C069DA" w:rsidRDefault="009B0C4F" w:rsidP="00C047BA">
            <w:pPr>
              <w:jc w:val="center"/>
              <w:rPr>
                <w:rFonts w:ascii="Times New Roman" w:hAnsi="Times New Roman" w:cs="Times New Roman"/>
              </w:rPr>
            </w:pPr>
          </w:p>
        </w:tc>
        <w:tc>
          <w:tcPr>
            <w:tcW w:w="1080" w:type="dxa"/>
            <w:vMerge/>
            <w:tcBorders>
              <w:left w:val="single" w:sz="6" w:space="0" w:color="000000"/>
              <w:right w:val="single" w:sz="6" w:space="0" w:color="000000"/>
            </w:tcBorders>
            <w:shd w:val="clear" w:color="auto" w:fill="FFFFFF"/>
          </w:tcPr>
          <w:p w:rsidR="009B0C4F" w:rsidRPr="00C069DA" w:rsidRDefault="009B0C4F" w:rsidP="00C047BA">
            <w:pPr>
              <w:jc w:val="center"/>
              <w:rPr>
                <w:rFonts w:ascii="Times New Roman" w:hAnsi="Times New Roman" w:cs="Times New Roman"/>
              </w:rPr>
            </w:pPr>
          </w:p>
        </w:tc>
        <w:tc>
          <w:tcPr>
            <w:tcW w:w="854" w:type="dxa"/>
            <w:vMerge/>
            <w:tcBorders>
              <w:left w:val="single" w:sz="6" w:space="0" w:color="000000"/>
            </w:tcBorders>
            <w:shd w:val="clear" w:color="auto" w:fill="FFFFFF"/>
          </w:tcPr>
          <w:p w:rsidR="009B0C4F" w:rsidRPr="00C069DA" w:rsidRDefault="009B0C4F" w:rsidP="00C047BA">
            <w:pPr>
              <w:jc w:val="center"/>
              <w:rPr>
                <w:rFonts w:ascii="Times New Roman" w:hAnsi="Times New Roman" w:cs="Times New Roman"/>
              </w:rPr>
            </w:pPr>
          </w:p>
        </w:tc>
      </w:tr>
      <w:tr w:rsidR="009B0C4F" w:rsidRPr="00C069DA" w:rsidTr="00C047BA">
        <w:tc>
          <w:tcPr>
            <w:tcW w:w="1877" w:type="dxa"/>
            <w:vMerge/>
            <w:tcBorders>
              <w:right w:val="single" w:sz="6" w:space="0" w:color="000000"/>
            </w:tcBorders>
            <w:vAlign w:val="center"/>
          </w:tcPr>
          <w:p w:rsidR="009B0C4F" w:rsidRPr="00C069DA" w:rsidRDefault="009B0C4F" w:rsidP="00C047BA">
            <w:pPr>
              <w:rPr>
                <w:rFonts w:ascii="Times New Roman" w:hAnsi="Times New Roman" w:cs="Times New Roman"/>
              </w:rPr>
            </w:pPr>
          </w:p>
        </w:tc>
        <w:tc>
          <w:tcPr>
            <w:tcW w:w="1892"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rPr>
                <w:color w:val="000000"/>
              </w:rPr>
            </w:pPr>
            <w:r w:rsidRPr="00C069DA">
              <w:rPr>
                <w:color w:val="000000"/>
                <w:sz w:val="22"/>
                <w:szCs w:val="22"/>
              </w:rPr>
              <w:t>- Интернет, каналы данных</w:t>
            </w:r>
          </w:p>
        </w:tc>
        <w:tc>
          <w:tcPr>
            <w:tcW w:w="1512" w:type="dxa"/>
            <w:vMerge/>
            <w:tcBorders>
              <w:left w:val="single" w:sz="6" w:space="0" w:color="000000"/>
              <w:right w:val="single" w:sz="6" w:space="0" w:color="000000"/>
            </w:tcBorders>
            <w:shd w:val="clear" w:color="auto" w:fill="FFFFFF"/>
          </w:tcPr>
          <w:p w:rsidR="009B0C4F" w:rsidRPr="00C069DA" w:rsidRDefault="009B0C4F" w:rsidP="00C047BA">
            <w:pPr>
              <w:rPr>
                <w:rFonts w:ascii="Times New Roman" w:hAnsi="Times New Roman" w:cs="Times New Roman"/>
              </w:rPr>
            </w:pPr>
          </w:p>
        </w:tc>
        <w:tc>
          <w:tcPr>
            <w:tcW w:w="1080" w:type="dxa"/>
            <w:vMerge/>
            <w:tcBorders>
              <w:left w:val="single" w:sz="6" w:space="0" w:color="000000"/>
              <w:right w:val="single" w:sz="6" w:space="0" w:color="000000"/>
            </w:tcBorders>
            <w:shd w:val="clear" w:color="auto" w:fill="FFFFFF"/>
          </w:tcPr>
          <w:p w:rsidR="009B0C4F" w:rsidRPr="00C069DA" w:rsidRDefault="009B0C4F" w:rsidP="00C047BA">
            <w:pPr>
              <w:jc w:val="center"/>
              <w:rPr>
                <w:rFonts w:ascii="Times New Roman" w:hAnsi="Times New Roman" w:cs="Times New Roman"/>
              </w:rPr>
            </w:pPr>
          </w:p>
        </w:tc>
        <w:tc>
          <w:tcPr>
            <w:tcW w:w="900" w:type="dxa"/>
            <w:vMerge/>
            <w:tcBorders>
              <w:left w:val="single" w:sz="6" w:space="0" w:color="000000"/>
              <w:right w:val="single" w:sz="6" w:space="0" w:color="000000"/>
            </w:tcBorders>
            <w:shd w:val="clear" w:color="auto" w:fill="FFFFFF"/>
          </w:tcPr>
          <w:p w:rsidR="009B0C4F" w:rsidRPr="00C069DA" w:rsidRDefault="009B0C4F" w:rsidP="00C047BA">
            <w:pPr>
              <w:jc w:val="center"/>
              <w:rPr>
                <w:rFonts w:ascii="Times New Roman" w:hAnsi="Times New Roman" w:cs="Times New Roman"/>
              </w:rPr>
            </w:pPr>
          </w:p>
        </w:tc>
        <w:tc>
          <w:tcPr>
            <w:tcW w:w="900" w:type="dxa"/>
            <w:vMerge/>
            <w:tcBorders>
              <w:left w:val="single" w:sz="6" w:space="0" w:color="000000"/>
              <w:right w:val="single" w:sz="6" w:space="0" w:color="000000"/>
            </w:tcBorders>
            <w:shd w:val="clear" w:color="auto" w:fill="FFFFFF"/>
          </w:tcPr>
          <w:p w:rsidR="009B0C4F" w:rsidRPr="00C069DA" w:rsidRDefault="009B0C4F" w:rsidP="00C047BA">
            <w:pPr>
              <w:jc w:val="center"/>
              <w:rPr>
                <w:rFonts w:ascii="Times New Roman" w:hAnsi="Times New Roman" w:cs="Times New Roman"/>
              </w:rPr>
            </w:pPr>
          </w:p>
        </w:tc>
        <w:tc>
          <w:tcPr>
            <w:tcW w:w="1080" w:type="dxa"/>
            <w:vMerge/>
            <w:tcBorders>
              <w:left w:val="single" w:sz="6" w:space="0" w:color="000000"/>
              <w:right w:val="single" w:sz="6" w:space="0" w:color="000000"/>
            </w:tcBorders>
            <w:shd w:val="clear" w:color="auto" w:fill="FFFFFF"/>
          </w:tcPr>
          <w:p w:rsidR="009B0C4F" w:rsidRPr="00C069DA" w:rsidRDefault="009B0C4F" w:rsidP="00C047BA">
            <w:pPr>
              <w:jc w:val="center"/>
              <w:rPr>
                <w:rFonts w:ascii="Times New Roman" w:hAnsi="Times New Roman" w:cs="Times New Roman"/>
              </w:rPr>
            </w:pPr>
          </w:p>
        </w:tc>
        <w:tc>
          <w:tcPr>
            <w:tcW w:w="854" w:type="dxa"/>
            <w:vMerge/>
            <w:tcBorders>
              <w:left w:val="single" w:sz="6" w:space="0" w:color="000000"/>
            </w:tcBorders>
            <w:shd w:val="clear" w:color="auto" w:fill="FFFFFF"/>
          </w:tcPr>
          <w:p w:rsidR="009B0C4F" w:rsidRPr="00C069DA" w:rsidRDefault="009B0C4F" w:rsidP="00C047BA">
            <w:pPr>
              <w:jc w:val="center"/>
              <w:rPr>
                <w:rFonts w:ascii="Times New Roman" w:hAnsi="Times New Roman" w:cs="Times New Roman"/>
              </w:rPr>
            </w:pPr>
          </w:p>
        </w:tc>
      </w:tr>
      <w:tr w:rsidR="009B0C4F" w:rsidRPr="00C069DA" w:rsidTr="00C047BA">
        <w:tc>
          <w:tcPr>
            <w:tcW w:w="1877" w:type="dxa"/>
            <w:vMerge/>
            <w:tcBorders>
              <w:right w:val="single" w:sz="6" w:space="0" w:color="000000"/>
            </w:tcBorders>
            <w:vAlign w:val="center"/>
          </w:tcPr>
          <w:p w:rsidR="009B0C4F" w:rsidRPr="00C069DA" w:rsidRDefault="009B0C4F" w:rsidP="00C047BA">
            <w:pPr>
              <w:rPr>
                <w:rFonts w:ascii="Times New Roman" w:hAnsi="Times New Roman" w:cs="Times New Roman"/>
              </w:rPr>
            </w:pPr>
          </w:p>
        </w:tc>
        <w:tc>
          <w:tcPr>
            <w:tcW w:w="1892"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rPr>
                <w:color w:val="000000"/>
              </w:rPr>
            </w:pPr>
            <w:r w:rsidRPr="00C069DA">
              <w:rPr>
                <w:color w:val="000000"/>
                <w:sz w:val="22"/>
                <w:szCs w:val="22"/>
              </w:rPr>
              <w:t>- Приобретение и</w:t>
            </w:r>
          </w:p>
          <w:p w:rsidR="009B0C4F" w:rsidRPr="00C069DA" w:rsidRDefault="009B0C4F" w:rsidP="00C047BA">
            <w:pPr>
              <w:pStyle w:val="ad"/>
              <w:spacing w:before="0" w:beforeAutospacing="0" w:after="0" w:afterAutospacing="0"/>
              <w:rPr>
                <w:color w:val="000000"/>
              </w:rPr>
            </w:pPr>
            <w:r w:rsidRPr="00C069DA">
              <w:rPr>
                <w:color w:val="000000"/>
                <w:sz w:val="22"/>
                <w:szCs w:val="22"/>
              </w:rPr>
              <w:t>обслуживание</w:t>
            </w:r>
          </w:p>
          <w:p w:rsidR="009B0C4F" w:rsidRPr="00C069DA" w:rsidRDefault="009B0C4F" w:rsidP="00C047BA">
            <w:pPr>
              <w:pStyle w:val="ad"/>
              <w:spacing w:before="0" w:beforeAutospacing="0" w:after="0" w:afterAutospacing="0"/>
              <w:rPr>
                <w:color w:val="000000"/>
              </w:rPr>
            </w:pPr>
            <w:r w:rsidRPr="00C069DA">
              <w:rPr>
                <w:color w:val="000000"/>
                <w:sz w:val="22"/>
                <w:szCs w:val="22"/>
              </w:rPr>
              <w:t>управленческих</w:t>
            </w:r>
          </w:p>
          <w:p w:rsidR="009B0C4F" w:rsidRPr="00C069DA" w:rsidRDefault="009B0C4F" w:rsidP="00C047BA">
            <w:pPr>
              <w:pStyle w:val="ad"/>
              <w:spacing w:before="0" w:beforeAutospacing="0" w:after="0" w:afterAutospacing="0"/>
              <w:rPr>
                <w:color w:val="000000"/>
              </w:rPr>
            </w:pPr>
            <w:r w:rsidRPr="00C069DA">
              <w:rPr>
                <w:color w:val="000000"/>
                <w:sz w:val="22"/>
                <w:szCs w:val="22"/>
              </w:rPr>
              <w:t>информационных</w:t>
            </w:r>
          </w:p>
          <w:p w:rsidR="009B0C4F" w:rsidRPr="00C069DA" w:rsidRDefault="009B0C4F" w:rsidP="00C047BA">
            <w:pPr>
              <w:pStyle w:val="ad"/>
              <w:spacing w:before="0" w:beforeAutospacing="0" w:after="0" w:afterAutospacing="0"/>
              <w:rPr>
                <w:color w:val="000000"/>
              </w:rPr>
            </w:pPr>
            <w:r w:rsidRPr="00C069DA">
              <w:rPr>
                <w:color w:val="000000"/>
                <w:sz w:val="22"/>
                <w:szCs w:val="22"/>
              </w:rPr>
              <w:t>систем</w:t>
            </w:r>
          </w:p>
        </w:tc>
        <w:tc>
          <w:tcPr>
            <w:tcW w:w="1512" w:type="dxa"/>
            <w:vMerge/>
            <w:tcBorders>
              <w:left w:val="single" w:sz="6" w:space="0" w:color="000000"/>
              <w:bottom w:val="single" w:sz="6" w:space="0" w:color="000000"/>
              <w:right w:val="single" w:sz="6" w:space="0" w:color="000000"/>
            </w:tcBorders>
            <w:shd w:val="clear" w:color="auto" w:fill="FFFFFF"/>
          </w:tcPr>
          <w:p w:rsidR="009B0C4F" w:rsidRPr="00C069DA" w:rsidRDefault="009B0C4F" w:rsidP="00C047BA">
            <w:pPr>
              <w:rPr>
                <w:rFonts w:ascii="Times New Roman" w:hAnsi="Times New Roman" w:cs="Times New Roman"/>
              </w:rPr>
            </w:pPr>
          </w:p>
        </w:tc>
        <w:tc>
          <w:tcPr>
            <w:tcW w:w="1080" w:type="dxa"/>
            <w:vMerge/>
            <w:tcBorders>
              <w:left w:val="single" w:sz="6" w:space="0" w:color="000000"/>
              <w:bottom w:val="single" w:sz="6" w:space="0" w:color="000000"/>
              <w:right w:val="single" w:sz="6" w:space="0" w:color="000000"/>
            </w:tcBorders>
            <w:shd w:val="clear" w:color="auto" w:fill="FFFFFF"/>
          </w:tcPr>
          <w:p w:rsidR="009B0C4F" w:rsidRPr="00C069DA" w:rsidRDefault="009B0C4F" w:rsidP="00C047BA">
            <w:pPr>
              <w:jc w:val="center"/>
              <w:rPr>
                <w:rFonts w:ascii="Times New Roman" w:hAnsi="Times New Roman" w:cs="Times New Roman"/>
              </w:rPr>
            </w:pPr>
          </w:p>
        </w:tc>
        <w:tc>
          <w:tcPr>
            <w:tcW w:w="900" w:type="dxa"/>
            <w:vMerge/>
            <w:tcBorders>
              <w:left w:val="single" w:sz="6" w:space="0" w:color="000000"/>
              <w:bottom w:val="single" w:sz="6" w:space="0" w:color="000000"/>
              <w:right w:val="single" w:sz="6" w:space="0" w:color="000000"/>
            </w:tcBorders>
            <w:shd w:val="clear" w:color="auto" w:fill="FFFFFF"/>
          </w:tcPr>
          <w:p w:rsidR="009B0C4F" w:rsidRPr="00C069DA" w:rsidRDefault="009B0C4F" w:rsidP="00C047BA">
            <w:pPr>
              <w:jc w:val="center"/>
              <w:rPr>
                <w:rFonts w:ascii="Times New Roman" w:hAnsi="Times New Roman" w:cs="Times New Roman"/>
              </w:rPr>
            </w:pPr>
          </w:p>
        </w:tc>
        <w:tc>
          <w:tcPr>
            <w:tcW w:w="900" w:type="dxa"/>
            <w:vMerge/>
            <w:tcBorders>
              <w:left w:val="single" w:sz="6" w:space="0" w:color="000000"/>
              <w:bottom w:val="single" w:sz="6" w:space="0" w:color="000000"/>
              <w:right w:val="single" w:sz="6" w:space="0" w:color="000000"/>
            </w:tcBorders>
            <w:shd w:val="clear" w:color="auto" w:fill="FFFFFF"/>
          </w:tcPr>
          <w:p w:rsidR="009B0C4F" w:rsidRPr="00C069DA" w:rsidRDefault="009B0C4F" w:rsidP="00C047BA">
            <w:pPr>
              <w:jc w:val="center"/>
              <w:rPr>
                <w:rFonts w:ascii="Times New Roman" w:hAnsi="Times New Roman" w:cs="Times New Roman"/>
              </w:rPr>
            </w:pPr>
          </w:p>
        </w:tc>
        <w:tc>
          <w:tcPr>
            <w:tcW w:w="1080" w:type="dxa"/>
            <w:vMerge/>
            <w:tcBorders>
              <w:left w:val="single" w:sz="6" w:space="0" w:color="000000"/>
              <w:bottom w:val="single" w:sz="6" w:space="0" w:color="000000"/>
              <w:right w:val="single" w:sz="6" w:space="0" w:color="000000"/>
            </w:tcBorders>
            <w:shd w:val="clear" w:color="auto" w:fill="FFFFFF"/>
          </w:tcPr>
          <w:p w:rsidR="009B0C4F" w:rsidRPr="00C069DA" w:rsidRDefault="009B0C4F" w:rsidP="00C047BA">
            <w:pPr>
              <w:jc w:val="center"/>
              <w:rPr>
                <w:rFonts w:ascii="Times New Roman" w:hAnsi="Times New Roman" w:cs="Times New Roman"/>
              </w:rPr>
            </w:pPr>
          </w:p>
        </w:tc>
        <w:tc>
          <w:tcPr>
            <w:tcW w:w="854" w:type="dxa"/>
            <w:vMerge/>
            <w:tcBorders>
              <w:left w:val="single" w:sz="6" w:space="0" w:color="000000"/>
              <w:bottom w:val="single" w:sz="6" w:space="0" w:color="000000"/>
            </w:tcBorders>
            <w:shd w:val="clear" w:color="auto" w:fill="FFFFFF"/>
          </w:tcPr>
          <w:p w:rsidR="009B0C4F" w:rsidRPr="00C069DA" w:rsidRDefault="009B0C4F" w:rsidP="00C047BA">
            <w:pPr>
              <w:jc w:val="center"/>
              <w:rPr>
                <w:rFonts w:ascii="Times New Roman" w:hAnsi="Times New Roman" w:cs="Times New Roman"/>
              </w:rPr>
            </w:pPr>
          </w:p>
        </w:tc>
      </w:tr>
      <w:tr w:rsidR="009B0C4F" w:rsidRPr="00C069DA" w:rsidTr="00C047BA">
        <w:tc>
          <w:tcPr>
            <w:tcW w:w="1877" w:type="dxa"/>
            <w:vMerge/>
            <w:tcBorders>
              <w:right w:val="single" w:sz="6" w:space="0" w:color="000000"/>
            </w:tcBorders>
            <w:vAlign w:val="center"/>
          </w:tcPr>
          <w:p w:rsidR="009B0C4F" w:rsidRPr="00C069DA" w:rsidRDefault="009B0C4F" w:rsidP="00C047BA">
            <w:pPr>
              <w:rPr>
                <w:rFonts w:ascii="Times New Roman" w:hAnsi="Times New Roman" w:cs="Times New Roman"/>
              </w:rPr>
            </w:pPr>
          </w:p>
        </w:tc>
        <w:tc>
          <w:tcPr>
            <w:tcW w:w="1892"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rPr>
                <w:color w:val="000000"/>
              </w:rPr>
            </w:pPr>
            <w:r w:rsidRPr="00C069DA">
              <w:rPr>
                <w:color w:val="000000"/>
                <w:sz w:val="22"/>
                <w:szCs w:val="22"/>
              </w:rPr>
              <w:t>Потери от недостачи и порчи ценностей</w:t>
            </w:r>
          </w:p>
        </w:tc>
        <w:tc>
          <w:tcPr>
            <w:tcW w:w="1512"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rPr>
                <w:color w:val="000000"/>
              </w:rPr>
            </w:pPr>
            <w:r w:rsidRPr="00C069DA">
              <w:rPr>
                <w:color w:val="000000"/>
                <w:sz w:val="22"/>
                <w:szCs w:val="22"/>
              </w:rPr>
              <w:t>Срок хранения, величина грузообо</w:t>
            </w:r>
            <w:r w:rsidRPr="00C069DA">
              <w:rPr>
                <w:color w:val="000000"/>
                <w:sz w:val="22"/>
                <w:szCs w:val="22"/>
              </w:rPr>
              <w:softHyphen/>
              <w:t>рота</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c>
          <w:tcPr>
            <w:tcW w:w="90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jc w:val="center"/>
              <w:rPr>
                <w:rFonts w:ascii="Times New Roman" w:hAnsi="Times New Roman" w:cs="Times New Roman"/>
              </w:rPr>
            </w:pPr>
          </w:p>
        </w:tc>
        <w:tc>
          <w:tcPr>
            <w:tcW w:w="90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c>
          <w:tcPr>
            <w:tcW w:w="854" w:type="dxa"/>
            <w:tcBorders>
              <w:top w:val="single" w:sz="6" w:space="0" w:color="000000"/>
              <w:left w:val="single" w:sz="6" w:space="0" w:color="000000"/>
              <w:bottom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r>
      <w:tr w:rsidR="009B0C4F" w:rsidRPr="00C069DA" w:rsidTr="00C047BA">
        <w:tc>
          <w:tcPr>
            <w:tcW w:w="1877" w:type="dxa"/>
            <w:vMerge/>
            <w:tcBorders>
              <w:right w:val="single" w:sz="6" w:space="0" w:color="000000"/>
            </w:tcBorders>
            <w:vAlign w:val="center"/>
          </w:tcPr>
          <w:p w:rsidR="009B0C4F" w:rsidRPr="00C069DA" w:rsidRDefault="009B0C4F" w:rsidP="00C047BA">
            <w:pPr>
              <w:rPr>
                <w:rFonts w:ascii="Times New Roman" w:hAnsi="Times New Roman" w:cs="Times New Roman"/>
              </w:rPr>
            </w:pPr>
          </w:p>
        </w:tc>
        <w:tc>
          <w:tcPr>
            <w:tcW w:w="1892"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rPr>
                <w:color w:val="000000"/>
              </w:rPr>
            </w:pPr>
            <w:r w:rsidRPr="00C069DA">
              <w:rPr>
                <w:color w:val="000000"/>
                <w:sz w:val="22"/>
                <w:szCs w:val="22"/>
              </w:rPr>
              <w:t xml:space="preserve">Затраты, </w:t>
            </w:r>
            <w:r w:rsidRPr="00C069DA">
              <w:rPr>
                <w:color w:val="000000"/>
                <w:sz w:val="22"/>
                <w:szCs w:val="22"/>
              </w:rPr>
              <w:lastRenderedPageBreak/>
              <w:t>связанные с обнаружением и исправлением брака</w:t>
            </w:r>
          </w:p>
        </w:tc>
        <w:tc>
          <w:tcPr>
            <w:tcW w:w="1512"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rPr>
                <w:color w:val="000000"/>
              </w:rPr>
            </w:pPr>
            <w:r w:rsidRPr="00C069DA">
              <w:rPr>
                <w:color w:val="000000"/>
                <w:sz w:val="22"/>
                <w:szCs w:val="22"/>
              </w:rPr>
              <w:lastRenderedPageBreak/>
              <w:t xml:space="preserve">Срок </w:t>
            </w:r>
            <w:r w:rsidRPr="00C069DA">
              <w:rPr>
                <w:color w:val="000000"/>
                <w:sz w:val="22"/>
                <w:szCs w:val="22"/>
              </w:rPr>
              <w:lastRenderedPageBreak/>
              <w:t>хранения, величина грузообо</w:t>
            </w:r>
            <w:r w:rsidRPr="00C069DA">
              <w:rPr>
                <w:color w:val="000000"/>
                <w:sz w:val="22"/>
                <w:szCs w:val="22"/>
              </w:rPr>
              <w:softHyphen/>
              <w:t>рота</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c>
          <w:tcPr>
            <w:tcW w:w="90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jc w:val="center"/>
              <w:rPr>
                <w:rFonts w:ascii="Times New Roman" w:hAnsi="Times New Roman" w:cs="Times New Roman"/>
              </w:rPr>
            </w:pPr>
          </w:p>
        </w:tc>
        <w:tc>
          <w:tcPr>
            <w:tcW w:w="90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c>
          <w:tcPr>
            <w:tcW w:w="854" w:type="dxa"/>
            <w:tcBorders>
              <w:top w:val="single" w:sz="6" w:space="0" w:color="000000"/>
              <w:left w:val="single" w:sz="6" w:space="0" w:color="000000"/>
              <w:bottom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r>
      <w:tr w:rsidR="009B0C4F" w:rsidRPr="00C069DA" w:rsidTr="00C047BA">
        <w:tc>
          <w:tcPr>
            <w:tcW w:w="1877" w:type="dxa"/>
            <w:vMerge/>
            <w:tcBorders>
              <w:right w:val="single" w:sz="6" w:space="0" w:color="000000"/>
            </w:tcBorders>
            <w:vAlign w:val="center"/>
          </w:tcPr>
          <w:p w:rsidR="009B0C4F" w:rsidRPr="00C069DA" w:rsidRDefault="009B0C4F" w:rsidP="00C047BA">
            <w:pPr>
              <w:rPr>
                <w:rFonts w:ascii="Times New Roman" w:hAnsi="Times New Roman" w:cs="Times New Roman"/>
              </w:rPr>
            </w:pPr>
          </w:p>
        </w:tc>
        <w:tc>
          <w:tcPr>
            <w:tcW w:w="1892"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rPr>
                <w:color w:val="000000"/>
              </w:rPr>
            </w:pPr>
            <w:r w:rsidRPr="00C069DA">
              <w:rPr>
                <w:color w:val="000000"/>
                <w:sz w:val="22"/>
                <w:szCs w:val="22"/>
              </w:rPr>
              <w:t>Размещение заказов</w:t>
            </w:r>
          </w:p>
        </w:tc>
        <w:tc>
          <w:tcPr>
            <w:tcW w:w="1512"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rPr>
                <w:color w:val="000000"/>
              </w:rPr>
            </w:pPr>
            <w:r w:rsidRPr="00C069DA">
              <w:rPr>
                <w:color w:val="000000"/>
                <w:sz w:val="22"/>
                <w:szCs w:val="22"/>
              </w:rPr>
              <w:t>Число заказов</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c>
          <w:tcPr>
            <w:tcW w:w="90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c>
          <w:tcPr>
            <w:tcW w:w="90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jc w:val="center"/>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jc w:val="center"/>
              <w:rPr>
                <w:rFonts w:ascii="Times New Roman" w:hAnsi="Times New Roman" w:cs="Times New Roman"/>
              </w:rPr>
            </w:pPr>
          </w:p>
        </w:tc>
        <w:tc>
          <w:tcPr>
            <w:tcW w:w="854" w:type="dxa"/>
            <w:tcBorders>
              <w:top w:val="single" w:sz="6" w:space="0" w:color="000000"/>
              <w:left w:val="single" w:sz="6" w:space="0" w:color="000000"/>
              <w:bottom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r>
      <w:tr w:rsidR="009B0C4F" w:rsidRPr="00C069DA" w:rsidTr="00C047BA">
        <w:tc>
          <w:tcPr>
            <w:tcW w:w="1877" w:type="dxa"/>
            <w:vMerge/>
            <w:tcBorders>
              <w:right w:val="single" w:sz="6" w:space="0" w:color="000000"/>
            </w:tcBorders>
            <w:vAlign w:val="center"/>
          </w:tcPr>
          <w:p w:rsidR="009B0C4F" w:rsidRPr="00C069DA" w:rsidRDefault="009B0C4F" w:rsidP="00C047BA">
            <w:pPr>
              <w:rPr>
                <w:rFonts w:ascii="Times New Roman" w:hAnsi="Times New Roman" w:cs="Times New Roman"/>
              </w:rPr>
            </w:pPr>
          </w:p>
        </w:tc>
        <w:tc>
          <w:tcPr>
            <w:tcW w:w="1892"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rPr>
                <w:color w:val="000000"/>
              </w:rPr>
            </w:pPr>
            <w:r w:rsidRPr="00C069DA">
              <w:rPr>
                <w:color w:val="000000"/>
                <w:sz w:val="22"/>
                <w:szCs w:val="22"/>
              </w:rPr>
              <w:t>Распределение среди потребителей</w:t>
            </w:r>
          </w:p>
        </w:tc>
        <w:tc>
          <w:tcPr>
            <w:tcW w:w="1512"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rPr>
                <w:color w:val="000000"/>
              </w:rPr>
            </w:pPr>
            <w:r w:rsidRPr="00C069DA">
              <w:rPr>
                <w:color w:val="000000"/>
                <w:sz w:val="22"/>
                <w:szCs w:val="22"/>
              </w:rPr>
              <w:t>Число заказов</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c>
          <w:tcPr>
            <w:tcW w:w="90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jc w:val="center"/>
              <w:rPr>
                <w:rFonts w:ascii="Times New Roman" w:hAnsi="Times New Roman" w:cs="Times New Roman"/>
              </w:rPr>
            </w:pPr>
          </w:p>
        </w:tc>
        <w:tc>
          <w:tcPr>
            <w:tcW w:w="90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jc w:val="center"/>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jc w:val="center"/>
              <w:rPr>
                <w:rFonts w:ascii="Times New Roman" w:hAnsi="Times New Roman" w:cs="Times New Roman"/>
              </w:rPr>
            </w:pPr>
          </w:p>
        </w:tc>
        <w:tc>
          <w:tcPr>
            <w:tcW w:w="854" w:type="dxa"/>
            <w:tcBorders>
              <w:top w:val="single" w:sz="6" w:space="0" w:color="000000"/>
              <w:left w:val="single" w:sz="6" w:space="0" w:color="000000"/>
              <w:bottom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r>
      <w:tr w:rsidR="009B0C4F" w:rsidRPr="00C069DA" w:rsidTr="00C047BA">
        <w:tc>
          <w:tcPr>
            <w:tcW w:w="1877" w:type="dxa"/>
            <w:vMerge/>
            <w:tcBorders>
              <w:right w:val="single" w:sz="6" w:space="0" w:color="000000"/>
            </w:tcBorders>
            <w:vAlign w:val="center"/>
          </w:tcPr>
          <w:p w:rsidR="009B0C4F" w:rsidRPr="00C069DA" w:rsidRDefault="009B0C4F" w:rsidP="00C047BA">
            <w:pPr>
              <w:rPr>
                <w:rFonts w:ascii="Times New Roman" w:hAnsi="Times New Roman" w:cs="Times New Roman"/>
              </w:rPr>
            </w:pPr>
          </w:p>
        </w:tc>
        <w:tc>
          <w:tcPr>
            <w:tcW w:w="1892"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rPr>
                <w:color w:val="000000"/>
              </w:rPr>
            </w:pPr>
            <w:r w:rsidRPr="00C069DA">
              <w:rPr>
                <w:color w:val="000000"/>
                <w:sz w:val="22"/>
                <w:szCs w:val="22"/>
              </w:rPr>
              <w:t>Организация расче</w:t>
            </w:r>
            <w:r w:rsidRPr="00C069DA">
              <w:rPr>
                <w:color w:val="000000"/>
                <w:sz w:val="22"/>
                <w:szCs w:val="22"/>
              </w:rPr>
              <w:softHyphen/>
              <w:t>тов с потребителями</w:t>
            </w:r>
          </w:p>
        </w:tc>
        <w:tc>
          <w:tcPr>
            <w:tcW w:w="1512"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rPr>
                <w:color w:val="000000"/>
              </w:rPr>
            </w:pPr>
            <w:r w:rsidRPr="00C069DA">
              <w:rPr>
                <w:color w:val="000000"/>
                <w:sz w:val="22"/>
                <w:szCs w:val="22"/>
              </w:rPr>
              <w:t>Число заказов, потребителей</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c>
          <w:tcPr>
            <w:tcW w:w="90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c>
          <w:tcPr>
            <w:tcW w:w="90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jc w:val="center"/>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jc w:val="center"/>
              <w:rPr>
                <w:rFonts w:ascii="Times New Roman" w:hAnsi="Times New Roman" w:cs="Times New Roman"/>
              </w:rPr>
            </w:pPr>
          </w:p>
        </w:tc>
        <w:tc>
          <w:tcPr>
            <w:tcW w:w="854" w:type="dxa"/>
            <w:tcBorders>
              <w:top w:val="single" w:sz="6" w:space="0" w:color="000000"/>
              <w:left w:val="single" w:sz="6" w:space="0" w:color="000000"/>
              <w:bottom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r>
      <w:tr w:rsidR="009B0C4F" w:rsidRPr="00C069DA" w:rsidTr="00C047BA">
        <w:tc>
          <w:tcPr>
            <w:tcW w:w="1877" w:type="dxa"/>
            <w:vMerge/>
            <w:tcBorders>
              <w:bottom w:val="single" w:sz="6" w:space="0" w:color="000000"/>
              <w:right w:val="single" w:sz="6" w:space="0" w:color="000000"/>
            </w:tcBorders>
            <w:vAlign w:val="center"/>
          </w:tcPr>
          <w:p w:rsidR="009B0C4F" w:rsidRPr="00C069DA" w:rsidRDefault="009B0C4F" w:rsidP="00C047BA">
            <w:pPr>
              <w:rPr>
                <w:rFonts w:ascii="Times New Roman" w:hAnsi="Times New Roman" w:cs="Times New Roman"/>
              </w:rPr>
            </w:pPr>
          </w:p>
        </w:tc>
        <w:tc>
          <w:tcPr>
            <w:tcW w:w="1892"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rPr>
                <w:color w:val="000000"/>
              </w:rPr>
            </w:pPr>
            <w:r w:rsidRPr="00C069DA">
              <w:rPr>
                <w:color w:val="000000"/>
                <w:sz w:val="22"/>
                <w:szCs w:val="22"/>
              </w:rPr>
              <w:t>Ремонт и обслужива</w:t>
            </w:r>
            <w:r w:rsidRPr="00C069DA">
              <w:rPr>
                <w:color w:val="000000"/>
                <w:sz w:val="22"/>
                <w:szCs w:val="22"/>
              </w:rPr>
              <w:softHyphen/>
              <w:t>ние оборудования</w:t>
            </w:r>
          </w:p>
        </w:tc>
        <w:tc>
          <w:tcPr>
            <w:tcW w:w="1512"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rPr>
                <w:color w:val="000000"/>
              </w:rPr>
            </w:pPr>
            <w:r w:rsidRPr="00C069DA">
              <w:rPr>
                <w:color w:val="000000"/>
                <w:sz w:val="22"/>
                <w:szCs w:val="22"/>
              </w:rPr>
              <w:t>Число единиц оборудования, интенсивность работы</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c>
          <w:tcPr>
            <w:tcW w:w="90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c>
          <w:tcPr>
            <w:tcW w:w="90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c>
          <w:tcPr>
            <w:tcW w:w="854" w:type="dxa"/>
            <w:tcBorders>
              <w:top w:val="single" w:sz="6" w:space="0" w:color="000000"/>
              <w:left w:val="single" w:sz="6" w:space="0" w:color="000000"/>
              <w:bottom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r>
      <w:tr w:rsidR="009B0C4F" w:rsidRPr="00C069DA" w:rsidTr="00C047BA">
        <w:tc>
          <w:tcPr>
            <w:tcW w:w="1877" w:type="dxa"/>
            <w:tcBorders>
              <w:top w:val="single" w:sz="6" w:space="0" w:color="000000"/>
              <w:bottom w:val="single" w:sz="6" w:space="0" w:color="000000"/>
              <w:right w:val="single" w:sz="6" w:space="0" w:color="000000"/>
            </w:tcBorders>
            <w:vAlign w:val="center"/>
          </w:tcPr>
          <w:p w:rsidR="009B0C4F" w:rsidRPr="00C069DA" w:rsidRDefault="009B0C4F" w:rsidP="00C047BA">
            <w:pPr>
              <w:rPr>
                <w:rFonts w:ascii="Times New Roman" w:hAnsi="Times New Roman" w:cs="Times New Roman"/>
              </w:rPr>
            </w:pPr>
          </w:p>
        </w:tc>
        <w:tc>
          <w:tcPr>
            <w:tcW w:w="1892"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rPr>
                <w:color w:val="000000"/>
              </w:rPr>
            </w:pPr>
            <w:r w:rsidRPr="00C069DA">
              <w:rPr>
                <w:color w:val="000000"/>
                <w:sz w:val="22"/>
                <w:szCs w:val="22"/>
              </w:rPr>
              <w:t>Расходы на содержа</w:t>
            </w:r>
            <w:r w:rsidRPr="00C069DA">
              <w:rPr>
                <w:color w:val="000000"/>
                <w:sz w:val="22"/>
                <w:szCs w:val="22"/>
              </w:rPr>
              <w:softHyphen/>
              <w:t>ние собственных складов</w:t>
            </w:r>
          </w:p>
        </w:tc>
        <w:tc>
          <w:tcPr>
            <w:tcW w:w="1512"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rPr>
                <w:color w:val="000000"/>
              </w:rPr>
            </w:pPr>
            <w:r w:rsidRPr="00C069DA">
              <w:rPr>
                <w:color w:val="000000"/>
                <w:sz w:val="22"/>
                <w:szCs w:val="22"/>
              </w:rPr>
              <w:t>Площадь, объем склада, вместимость</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c>
          <w:tcPr>
            <w:tcW w:w="90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c>
          <w:tcPr>
            <w:tcW w:w="90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c>
          <w:tcPr>
            <w:tcW w:w="854" w:type="dxa"/>
            <w:tcBorders>
              <w:top w:val="single" w:sz="6" w:space="0" w:color="000000"/>
              <w:left w:val="single" w:sz="6" w:space="0" w:color="000000"/>
              <w:bottom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r>
      <w:tr w:rsidR="009B0C4F" w:rsidRPr="00C069DA" w:rsidTr="00C047BA">
        <w:tc>
          <w:tcPr>
            <w:tcW w:w="1877" w:type="dxa"/>
            <w:vMerge w:val="restart"/>
            <w:tcBorders>
              <w:top w:val="single" w:sz="6" w:space="0" w:color="000000"/>
              <w:right w:val="single" w:sz="6" w:space="0" w:color="000000"/>
            </w:tcBorders>
          </w:tcPr>
          <w:p w:rsidR="009B0C4F" w:rsidRPr="00C069DA" w:rsidRDefault="009B0C4F" w:rsidP="00C047BA">
            <w:pPr>
              <w:pStyle w:val="ad"/>
              <w:spacing w:before="0" w:beforeAutospacing="0" w:after="0" w:afterAutospacing="0"/>
              <w:rPr>
                <w:color w:val="000000"/>
              </w:rPr>
            </w:pPr>
            <w:r w:rsidRPr="00C069DA">
              <w:rPr>
                <w:color w:val="000000"/>
                <w:sz w:val="22"/>
                <w:szCs w:val="22"/>
              </w:rPr>
              <w:t>Складирование</w:t>
            </w:r>
          </w:p>
        </w:tc>
        <w:tc>
          <w:tcPr>
            <w:tcW w:w="1892"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rPr>
                <w:color w:val="000000"/>
              </w:rPr>
            </w:pPr>
            <w:r w:rsidRPr="00C069DA">
              <w:rPr>
                <w:color w:val="000000"/>
                <w:sz w:val="22"/>
                <w:szCs w:val="22"/>
              </w:rPr>
              <w:t>Расходы по аренде внешних складов</w:t>
            </w:r>
          </w:p>
        </w:tc>
        <w:tc>
          <w:tcPr>
            <w:tcW w:w="1512"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rPr>
                <w:color w:val="000000"/>
              </w:rPr>
            </w:pPr>
            <w:r w:rsidRPr="00C069DA">
              <w:rPr>
                <w:color w:val="000000"/>
                <w:sz w:val="22"/>
                <w:szCs w:val="22"/>
              </w:rPr>
              <w:t>Площадь, объем склада, вместимость</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c>
          <w:tcPr>
            <w:tcW w:w="90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jc w:val="center"/>
              <w:rPr>
                <w:rFonts w:ascii="Times New Roman" w:hAnsi="Times New Roman" w:cs="Times New Roman"/>
              </w:rPr>
            </w:pPr>
          </w:p>
        </w:tc>
        <w:tc>
          <w:tcPr>
            <w:tcW w:w="90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c>
          <w:tcPr>
            <w:tcW w:w="854" w:type="dxa"/>
            <w:tcBorders>
              <w:top w:val="single" w:sz="6" w:space="0" w:color="000000"/>
              <w:left w:val="single" w:sz="6" w:space="0" w:color="000000"/>
              <w:bottom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r>
      <w:tr w:rsidR="009B0C4F" w:rsidRPr="00C069DA" w:rsidTr="00C047BA">
        <w:tc>
          <w:tcPr>
            <w:tcW w:w="1877" w:type="dxa"/>
            <w:vMerge/>
            <w:tcBorders>
              <w:right w:val="single" w:sz="6" w:space="0" w:color="000000"/>
            </w:tcBorders>
          </w:tcPr>
          <w:p w:rsidR="009B0C4F" w:rsidRPr="00C069DA" w:rsidRDefault="009B0C4F" w:rsidP="00C047BA">
            <w:pPr>
              <w:rPr>
                <w:rFonts w:ascii="Times New Roman" w:hAnsi="Times New Roman" w:cs="Times New Roman"/>
              </w:rPr>
            </w:pPr>
          </w:p>
        </w:tc>
        <w:tc>
          <w:tcPr>
            <w:tcW w:w="1892"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rPr>
                <w:color w:val="000000"/>
              </w:rPr>
            </w:pPr>
            <w:r w:rsidRPr="00C069DA">
              <w:rPr>
                <w:color w:val="000000"/>
                <w:sz w:val="22"/>
                <w:szCs w:val="22"/>
              </w:rPr>
              <w:t>Страхование</w:t>
            </w:r>
          </w:p>
        </w:tc>
        <w:tc>
          <w:tcPr>
            <w:tcW w:w="1512"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rPr>
                <w:color w:val="000000"/>
              </w:rPr>
            </w:pPr>
            <w:r w:rsidRPr="00C069DA">
              <w:rPr>
                <w:color w:val="000000"/>
                <w:sz w:val="22"/>
                <w:szCs w:val="22"/>
              </w:rPr>
              <w:t>Площадь, объем склада, вместимость</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c>
          <w:tcPr>
            <w:tcW w:w="90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jc w:val="center"/>
              <w:rPr>
                <w:rFonts w:ascii="Times New Roman" w:hAnsi="Times New Roman" w:cs="Times New Roman"/>
              </w:rPr>
            </w:pPr>
          </w:p>
        </w:tc>
        <w:tc>
          <w:tcPr>
            <w:tcW w:w="90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c>
          <w:tcPr>
            <w:tcW w:w="854" w:type="dxa"/>
            <w:tcBorders>
              <w:top w:val="single" w:sz="6" w:space="0" w:color="000000"/>
              <w:left w:val="single" w:sz="6" w:space="0" w:color="000000"/>
              <w:bottom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r>
      <w:tr w:rsidR="009B0C4F" w:rsidRPr="00C069DA" w:rsidTr="00C047BA">
        <w:tc>
          <w:tcPr>
            <w:tcW w:w="1877" w:type="dxa"/>
            <w:vMerge/>
            <w:tcBorders>
              <w:right w:val="single" w:sz="6" w:space="0" w:color="000000"/>
            </w:tcBorders>
          </w:tcPr>
          <w:p w:rsidR="009B0C4F" w:rsidRPr="00C069DA" w:rsidRDefault="009B0C4F" w:rsidP="00C047BA">
            <w:pPr>
              <w:rPr>
                <w:rFonts w:ascii="Times New Roman" w:hAnsi="Times New Roman" w:cs="Times New Roman"/>
              </w:rPr>
            </w:pPr>
          </w:p>
        </w:tc>
        <w:tc>
          <w:tcPr>
            <w:tcW w:w="1892"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rPr>
                <w:color w:val="000000"/>
              </w:rPr>
            </w:pPr>
            <w:r w:rsidRPr="00C069DA">
              <w:rPr>
                <w:color w:val="000000"/>
                <w:sz w:val="22"/>
                <w:szCs w:val="22"/>
              </w:rPr>
              <w:t>Ремонт и обслужива</w:t>
            </w:r>
            <w:r w:rsidRPr="00C069DA">
              <w:rPr>
                <w:color w:val="000000"/>
                <w:sz w:val="22"/>
                <w:szCs w:val="22"/>
              </w:rPr>
              <w:softHyphen/>
              <w:t>ние складского оборудования</w:t>
            </w:r>
          </w:p>
        </w:tc>
        <w:tc>
          <w:tcPr>
            <w:tcW w:w="1512"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rPr>
                <w:color w:val="000000"/>
              </w:rPr>
            </w:pPr>
            <w:r w:rsidRPr="00C069DA">
              <w:rPr>
                <w:color w:val="000000"/>
                <w:sz w:val="22"/>
                <w:szCs w:val="22"/>
              </w:rPr>
              <w:t>Число единиц обору</w:t>
            </w:r>
            <w:r w:rsidRPr="00C069DA">
              <w:rPr>
                <w:color w:val="000000"/>
                <w:sz w:val="22"/>
                <w:szCs w:val="22"/>
              </w:rPr>
              <w:softHyphen/>
              <w:t>дования, интенсив</w:t>
            </w:r>
            <w:r w:rsidRPr="00C069DA">
              <w:rPr>
                <w:color w:val="000000"/>
                <w:sz w:val="22"/>
                <w:szCs w:val="22"/>
              </w:rPr>
              <w:softHyphen/>
              <w:t>ность работы</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c>
          <w:tcPr>
            <w:tcW w:w="90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c>
          <w:tcPr>
            <w:tcW w:w="90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c>
          <w:tcPr>
            <w:tcW w:w="854" w:type="dxa"/>
            <w:tcBorders>
              <w:top w:val="single" w:sz="6" w:space="0" w:color="000000"/>
              <w:left w:val="single" w:sz="6" w:space="0" w:color="000000"/>
              <w:bottom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r>
      <w:tr w:rsidR="009B0C4F" w:rsidRPr="00C069DA" w:rsidTr="00C047BA">
        <w:tc>
          <w:tcPr>
            <w:tcW w:w="1877" w:type="dxa"/>
            <w:vMerge/>
            <w:tcBorders>
              <w:right w:val="single" w:sz="6" w:space="0" w:color="000000"/>
            </w:tcBorders>
          </w:tcPr>
          <w:p w:rsidR="009B0C4F" w:rsidRPr="00C069DA" w:rsidRDefault="009B0C4F" w:rsidP="00C047BA">
            <w:pPr>
              <w:rPr>
                <w:rFonts w:ascii="Times New Roman" w:hAnsi="Times New Roman" w:cs="Times New Roman"/>
              </w:rPr>
            </w:pPr>
          </w:p>
        </w:tc>
        <w:tc>
          <w:tcPr>
            <w:tcW w:w="1892"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rPr>
                <w:color w:val="000000"/>
              </w:rPr>
            </w:pPr>
            <w:r w:rsidRPr="00C069DA">
              <w:rPr>
                <w:color w:val="000000"/>
                <w:sz w:val="22"/>
                <w:szCs w:val="22"/>
              </w:rPr>
              <w:t>Налоги</w:t>
            </w:r>
          </w:p>
        </w:tc>
        <w:tc>
          <w:tcPr>
            <w:tcW w:w="1512"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rPr>
                <w:color w:val="000000"/>
              </w:rPr>
            </w:pPr>
            <w:r w:rsidRPr="00C069DA">
              <w:rPr>
                <w:color w:val="000000"/>
                <w:sz w:val="22"/>
                <w:szCs w:val="22"/>
              </w:rPr>
              <w:t>Налогооблагаемая база</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c>
          <w:tcPr>
            <w:tcW w:w="90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c>
          <w:tcPr>
            <w:tcW w:w="90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c>
          <w:tcPr>
            <w:tcW w:w="854" w:type="dxa"/>
            <w:tcBorders>
              <w:top w:val="single" w:sz="6" w:space="0" w:color="000000"/>
              <w:left w:val="single" w:sz="6" w:space="0" w:color="000000"/>
              <w:bottom w:val="single" w:sz="6" w:space="0" w:color="000000"/>
            </w:tcBorders>
            <w:shd w:val="clear" w:color="auto" w:fill="FFFFFF"/>
          </w:tcPr>
          <w:p w:rsidR="009B0C4F" w:rsidRPr="00C069DA" w:rsidRDefault="009B0C4F" w:rsidP="00C047BA">
            <w:pPr>
              <w:jc w:val="center"/>
              <w:rPr>
                <w:rFonts w:ascii="Times New Roman" w:hAnsi="Times New Roman" w:cs="Times New Roman"/>
              </w:rPr>
            </w:pPr>
          </w:p>
        </w:tc>
      </w:tr>
      <w:tr w:rsidR="009B0C4F" w:rsidRPr="00C069DA" w:rsidTr="00C047BA">
        <w:tc>
          <w:tcPr>
            <w:tcW w:w="1877" w:type="dxa"/>
            <w:vMerge/>
            <w:tcBorders>
              <w:right w:val="single" w:sz="6" w:space="0" w:color="000000"/>
            </w:tcBorders>
          </w:tcPr>
          <w:p w:rsidR="009B0C4F" w:rsidRPr="00C069DA" w:rsidRDefault="009B0C4F" w:rsidP="00C047BA">
            <w:pPr>
              <w:rPr>
                <w:rFonts w:ascii="Times New Roman" w:hAnsi="Times New Roman" w:cs="Times New Roman"/>
              </w:rPr>
            </w:pPr>
          </w:p>
        </w:tc>
        <w:tc>
          <w:tcPr>
            <w:tcW w:w="1892"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rPr>
                <w:color w:val="000000"/>
              </w:rPr>
            </w:pPr>
            <w:r w:rsidRPr="00C069DA">
              <w:rPr>
                <w:color w:val="000000"/>
                <w:sz w:val="22"/>
                <w:szCs w:val="22"/>
              </w:rPr>
              <w:t>Потери от недостачи и порчи ценностей</w:t>
            </w:r>
          </w:p>
        </w:tc>
        <w:tc>
          <w:tcPr>
            <w:tcW w:w="1512"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rPr>
                <w:color w:val="000000"/>
              </w:rPr>
            </w:pPr>
            <w:r w:rsidRPr="00C069DA">
              <w:rPr>
                <w:color w:val="000000"/>
                <w:sz w:val="22"/>
                <w:szCs w:val="22"/>
              </w:rPr>
              <w:t>Срок хранения, величина грузообо</w:t>
            </w:r>
            <w:r w:rsidRPr="00C069DA">
              <w:rPr>
                <w:color w:val="000000"/>
                <w:sz w:val="22"/>
                <w:szCs w:val="22"/>
              </w:rPr>
              <w:softHyphen/>
              <w:t>рота</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c>
          <w:tcPr>
            <w:tcW w:w="90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jc w:val="center"/>
              <w:rPr>
                <w:rFonts w:ascii="Times New Roman" w:hAnsi="Times New Roman" w:cs="Times New Roman"/>
              </w:rPr>
            </w:pPr>
          </w:p>
        </w:tc>
        <w:tc>
          <w:tcPr>
            <w:tcW w:w="90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c>
          <w:tcPr>
            <w:tcW w:w="854" w:type="dxa"/>
            <w:tcBorders>
              <w:top w:val="single" w:sz="6" w:space="0" w:color="000000"/>
              <w:left w:val="single" w:sz="6" w:space="0" w:color="000000"/>
              <w:bottom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r>
      <w:tr w:rsidR="009B0C4F" w:rsidRPr="00C069DA" w:rsidTr="00C047BA">
        <w:tc>
          <w:tcPr>
            <w:tcW w:w="1877" w:type="dxa"/>
            <w:vMerge/>
            <w:tcBorders>
              <w:right w:val="single" w:sz="6" w:space="0" w:color="000000"/>
            </w:tcBorders>
          </w:tcPr>
          <w:p w:rsidR="009B0C4F" w:rsidRPr="00C069DA" w:rsidRDefault="009B0C4F" w:rsidP="00C047BA">
            <w:pPr>
              <w:rPr>
                <w:rFonts w:ascii="Times New Roman" w:hAnsi="Times New Roman" w:cs="Times New Roman"/>
              </w:rPr>
            </w:pPr>
          </w:p>
        </w:tc>
        <w:tc>
          <w:tcPr>
            <w:tcW w:w="1892"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rPr>
                <w:color w:val="000000"/>
              </w:rPr>
            </w:pPr>
            <w:r w:rsidRPr="00C069DA">
              <w:rPr>
                <w:color w:val="000000"/>
                <w:sz w:val="22"/>
                <w:szCs w:val="22"/>
              </w:rPr>
              <w:t>Затраты, связанные с обнаружением и исправлением брака</w:t>
            </w:r>
          </w:p>
        </w:tc>
        <w:tc>
          <w:tcPr>
            <w:tcW w:w="1512"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rPr>
                <w:color w:val="000000"/>
              </w:rPr>
            </w:pPr>
            <w:r w:rsidRPr="00C069DA">
              <w:rPr>
                <w:color w:val="000000"/>
                <w:sz w:val="22"/>
                <w:szCs w:val="22"/>
              </w:rPr>
              <w:t>Срок хранения, величина грузообо</w:t>
            </w:r>
            <w:r w:rsidRPr="00C069DA">
              <w:rPr>
                <w:color w:val="000000"/>
                <w:sz w:val="22"/>
                <w:szCs w:val="22"/>
              </w:rPr>
              <w:softHyphen/>
              <w:t>рота</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c>
          <w:tcPr>
            <w:tcW w:w="90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jc w:val="center"/>
              <w:rPr>
                <w:rFonts w:ascii="Times New Roman" w:hAnsi="Times New Roman" w:cs="Times New Roman"/>
              </w:rPr>
            </w:pPr>
          </w:p>
        </w:tc>
        <w:tc>
          <w:tcPr>
            <w:tcW w:w="90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c>
          <w:tcPr>
            <w:tcW w:w="854" w:type="dxa"/>
            <w:tcBorders>
              <w:top w:val="single" w:sz="6" w:space="0" w:color="000000"/>
              <w:left w:val="single" w:sz="6" w:space="0" w:color="000000"/>
              <w:bottom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r>
      <w:tr w:rsidR="009B0C4F" w:rsidRPr="00C069DA" w:rsidTr="00C047BA">
        <w:tc>
          <w:tcPr>
            <w:tcW w:w="1877" w:type="dxa"/>
            <w:vMerge/>
            <w:tcBorders>
              <w:right w:val="single" w:sz="6" w:space="0" w:color="000000"/>
            </w:tcBorders>
          </w:tcPr>
          <w:p w:rsidR="009B0C4F" w:rsidRPr="00C069DA" w:rsidRDefault="009B0C4F" w:rsidP="00C047BA">
            <w:pPr>
              <w:rPr>
                <w:rFonts w:ascii="Times New Roman" w:hAnsi="Times New Roman" w:cs="Times New Roman"/>
              </w:rPr>
            </w:pPr>
          </w:p>
        </w:tc>
        <w:tc>
          <w:tcPr>
            <w:tcW w:w="1892"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rPr>
                <w:color w:val="000000"/>
              </w:rPr>
            </w:pPr>
            <w:r w:rsidRPr="00C069DA">
              <w:rPr>
                <w:color w:val="000000"/>
                <w:sz w:val="22"/>
                <w:szCs w:val="22"/>
              </w:rPr>
              <w:t>Расходы по охране грузов</w:t>
            </w:r>
          </w:p>
        </w:tc>
        <w:tc>
          <w:tcPr>
            <w:tcW w:w="1512"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rPr>
                <w:color w:val="000000"/>
              </w:rPr>
            </w:pPr>
            <w:r w:rsidRPr="00C069DA">
              <w:rPr>
                <w:color w:val="000000"/>
                <w:sz w:val="22"/>
                <w:szCs w:val="22"/>
              </w:rPr>
              <w:t>Срок хранения, величина грузообо</w:t>
            </w:r>
            <w:r w:rsidRPr="00C069DA">
              <w:rPr>
                <w:color w:val="000000"/>
                <w:sz w:val="22"/>
                <w:szCs w:val="22"/>
              </w:rPr>
              <w:softHyphen/>
              <w:t>рота, номенклатура</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c>
          <w:tcPr>
            <w:tcW w:w="90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c>
          <w:tcPr>
            <w:tcW w:w="90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c>
          <w:tcPr>
            <w:tcW w:w="854" w:type="dxa"/>
            <w:tcBorders>
              <w:top w:val="single" w:sz="6" w:space="0" w:color="000000"/>
              <w:left w:val="single" w:sz="6" w:space="0" w:color="000000"/>
              <w:bottom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r>
      <w:tr w:rsidR="009B0C4F" w:rsidRPr="00C069DA" w:rsidTr="00C047BA">
        <w:tc>
          <w:tcPr>
            <w:tcW w:w="1877" w:type="dxa"/>
            <w:vMerge/>
            <w:tcBorders>
              <w:right w:val="single" w:sz="6" w:space="0" w:color="000000"/>
            </w:tcBorders>
          </w:tcPr>
          <w:p w:rsidR="009B0C4F" w:rsidRPr="00C069DA" w:rsidRDefault="009B0C4F" w:rsidP="00C047BA">
            <w:pPr>
              <w:rPr>
                <w:rFonts w:ascii="Times New Roman" w:hAnsi="Times New Roman" w:cs="Times New Roman"/>
              </w:rPr>
            </w:pPr>
          </w:p>
        </w:tc>
        <w:tc>
          <w:tcPr>
            <w:tcW w:w="1892"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rPr>
                <w:color w:val="000000"/>
              </w:rPr>
            </w:pPr>
            <w:r w:rsidRPr="00C069DA">
              <w:rPr>
                <w:color w:val="000000"/>
                <w:sz w:val="22"/>
                <w:szCs w:val="22"/>
              </w:rPr>
              <w:t>Страхование склад</w:t>
            </w:r>
            <w:r w:rsidRPr="00C069DA">
              <w:rPr>
                <w:color w:val="000000"/>
                <w:sz w:val="22"/>
                <w:szCs w:val="22"/>
              </w:rPr>
              <w:softHyphen/>
              <w:t>ских запасов</w:t>
            </w:r>
          </w:p>
        </w:tc>
        <w:tc>
          <w:tcPr>
            <w:tcW w:w="1512"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rPr>
                <w:color w:val="000000"/>
              </w:rPr>
            </w:pPr>
            <w:r w:rsidRPr="00C069DA">
              <w:rPr>
                <w:color w:val="000000"/>
                <w:sz w:val="22"/>
                <w:szCs w:val="22"/>
              </w:rPr>
              <w:t>Масса, объем, номенклатура, временной диапазон</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c>
          <w:tcPr>
            <w:tcW w:w="90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jc w:val="center"/>
              <w:rPr>
                <w:rFonts w:ascii="Times New Roman" w:hAnsi="Times New Roman" w:cs="Times New Roman"/>
              </w:rPr>
            </w:pPr>
          </w:p>
        </w:tc>
        <w:tc>
          <w:tcPr>
            <w:tcW w:w="90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c>
          <w:tcPr>
            <w:tcW w:w="854" w:type="dxa"/>
            <w:tcBorders>
              <w:top w:val="single" w:sz="6" w:space="0" w:color="000000"/>
              <w:left w:val="single" w:sz="6" w:space="0" w:color="000000"/>
              <w:bottom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r>
      <w:tr w:rsidR="009B0C4F" w:rsidRPr="00C069DA" w:rsidTr="00C047BA">
        <w:tc>
          <w:tcPr>
            <w:tcW w:w="1877" w:type="dxa"/>
            <w:vMerge/>
            <w:tcBorders>
              <w:bottom w:val="single" w:sz="6" w:space="0" w:color="000000"/>
              <w:right w:val="single" w:sz="6" w:space="0" w:color="000000"/>
            </w:tcBorders>
          </w:tcPr>
          <w:p w:rsidR="009B0C4F" w:rsidRPr="00C069DA" w:rsidRDefault="009B0C4F" w:rsidP="00C047BA">
            <w:pPr>
              <w:rPr>
                <w:rFonts w:ascii="Times New Roman" w:hAnsi="Times New Roman" w:cs="Times New Roman"/>
              </w:rPr>
            </w:pPr>
          </w:p>
        </w:tc>
        <w:tc>
          <w:tcPr>
            <w:tcW w:w="1892"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rPr>
                <w:color w:val="000000"/>
              </w:rPr>
            </w:pPr>
            <w:r w:rsidRPr="00C069DA">
              <w:rPr>
                <w:color w:val="000000"/>
                <w:sz w:val="22"/>
                <w:szCs w:val="22"/>
              </w:rPr>
              <w:t xml:space="preserve">Расходы по </w:t>
            </w:r>
            <w:r w:rsidRPr="00C069DA">
              <w:rPr>
                <w:color w:val="000000"/>
                <w:sz w:val="22"/>
                <w:szCs w:val="22"/>
              </w:rPr>
              <w:lastRenderedPageBreak/>
              <w:t>грузопереработке</w:t>
            </w:r>
          </w:p>
        </w:tc>
        <w:tc>
          <w:tcPr>
            <w:tcW w:w="1512"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rPr>
                <w:color w:val="000000"/>
              </w:rPr>
            </w:pPr>
            <w:r w:rsidRPr="00C069DA">
              <w:rPr>
                <w:color w:val="000000"/>
                <w:sz w:val="22"/>
                <w:szCs w:val="22"/>
              </w:rPr>
              <w:lastRenderedPageBreak/>
              <w:t xml:space="preserve">Масса, объем </w:t>
            </w:r>
            <w:r w:rsidRPr="00C069DA">
              <w:rPr>
                <w:color w:val="000000"/>
                <w:sz w:val="22"/>
                <w:szCs w:val="22"/>
              </w:rPr>
              <w:lastRenderedPageBreak/>
              <w:t>груза, номенклатура</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c>
          <w:tcPr>
            <w:tcW w:w="90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jc w:val="center"/>
              <w:rPr>
                <w:rFonts w:ascii="Times New Roman" w:hAnsi="Times New Roman" w:cs="Times New Roman"/>
              </w:rPr>
            </w:pPr>
          </w:p>
        </w:tc>
        <w:tc>
          <w:tcPr>
            <w:tcW w:w="90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c>
          <w:tcPr>
            <w:tcW w:w="854" w:type="dxa"/>
            <w:tcBorders>
              <w:top w:val="single" w:sz="6" w:space="0" w:color="000000"/>
              <w:left w:val="single" w:sz="6" w:space="0" w:color="000000"/>
              <w:bottom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r>
      <w:tr w:rsidR="009B0C4F" w:rsidRPr="00C069DA" w:rsidTr="00C047BA">
        <w:tc>
          <w:tcPr>
            <w:tcW w:w="1877" w:type="dxa"/>
            <w:vMerge w:val="restart"/>
            <w:tcBorders>
              <w:top w:val="single" w:sz="6" w:space="0" w:color="000000"/>
              <w:right w:val="single" w:sz="6" w:space="0" w:color="000000"/>
            </w:tcBorders>
          </w:tcPr>
          <w:p w:rsidR="009B0C4F" w:rsidRPr="00C069DA" w:rsidRDefault="009B0C4F" w:rsidP="00C047BA">
            <w:pPr>
              <w:pStyle w:val="ad"/>
              <w:spacing w:before="0" w:beforeAutospacing="0" w:after="0" w:afterAutospacing="0"/>
              <w:rPr>
                <w:color w:val="000000"/>
              </w:rPr>
            </w:pPr>
            <w:r w:rsidRPr="00C069DA">
              <w:rPr>
                <w:color w:val="000000"/>
                <w:sz w:val="22"/>
                <w:szCs w:val="22"/>
              </w:rPr>
              <w:lastRenderedPageBreak/>
              <w:t>Общие показатели логистических затрат</w:t>
            </w:r>
          </w:p>
        </w:tc>
        <w:tc>
          <w:tcPr>
            <w:tcW w:w="1892"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rPr>
                <w:color w:val="000000"/>
              </w:rPr>
            </w:pPr>
            <w:r w:rsidRPr="00C069DA">
              <w:rPr>
                <w:color w:val="000000"/>
                <w:sz w:val="22"/>
                <w:szCs w:val="22"/>
              </w:rPr>
              <w:t>Износ и списание логистического оборудования и зданий</w:t>
            </w:r>
          </w:p>
        </w:tc>
        <w:tc>
          <w:tcPr>
            <w:tcW w:w="1512"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rPr>
                <w:color w:val="000000"/>
              </w:rPr>
            </w:pPr>
            <w:r w:rsidRPr="00C069DA">
              <w:rPr>
                <w:color w:val="000000"/>
                <w:sz w:val="22"/>
                <w:szCs w:val="22"/>
              </w:rPr>
              <w:t>Число единиц, временной диапазон</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jc w:val="center"/>
              <w:rPr>
                <w:rFonts w:ascii="Times New Roman" w:hAnsi="Times New Roman" w:cs="Times New Roman"/>
              </w:rPr>
            </w:pPr>
          </w:p>
        </w:tc>
        <w:tc>
          <w:tcPr>
            <w:tcW w:w="90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c>
          <w:tcPr>
            <w:tcW w:w="90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c>
          <w:tcPr>
            <w:tcW w:w="854" w:type="dxa"/>
            <w:tcBorders>
              <w:top w:val="single" w:sz="6" w:space="0" w:color="000000"/>
              <w:left w:val="single" w:sz="6" w:space="0" w:color="000000"/>
              <w:bottom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r>
      <w:tr w:rsidR="009B0C4F" w:rsidRPr="00C069DA" w:rsidTr="00C047BA">
        <w:tc>
          <w:tcPr>
            <w:tcW w:w="1877" w:type="dxa"/>
            <w:vMerge/>
            <w:tcBorders>
              <w:right w:val="single" w:sz="6" w:space="0" w:color="000000"/>
            </w:tcBorders>
          </w:tcPr>
          <w:p w:rsidR="009B0C4F" w:rsidRPr="00C069DA" w:rsidRDefault="009B0C4F" w:rsidP="00C047BA">
            <w:pPr>
              <w:rPr>
                <w:rFonts w:ascii="Times New Roman" w:hAnsi="Times New Roman" w:cs="Times New Roman"/>
              </w:rPr>
            </w:pPr>
          </w:p>
        </w:tc>
        <w:tc>
          <w:tcPr>
            <w:tcW w:w="1892"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rPr>
                <w:color w:val="000000"/>
              </w:rPr>
            </w:pPr>
            <w:r w:rsidRPr="00C069DA">
              <w:rPr>
                <w:color w:val="000000"/>
                <w:sz w:val="22"/>
                <w:szCs w:val="22"/>
              </w:rPr>
              <w:t>Расходы на персо</w:t>
            </w:r>
            <w:r w:rsidRPr="00C069DA">
              <w:rPr>
                <w:color w:val="000000"/>
                <w:sz w:val="22"/>
                <w:szCs w:val="22"/>
              </w:rPr>
              <w:softHyphen/>
              <w:t>нал, вовлеченный в функциональный цикл логистики</w:t>
            </w:r>
          </w:p>
        </w:tc>
        <w:tc>
          <w:tcPr>
            <w:tcW w:w="1512"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rPr>
                <w:color w:val="000000"/>
              </w:rPr>
            </w:pPr>
            <w:r w:rsidRPr="00C069DA">
              <w:rPr>
                <w:color w:val="000000"/>
                <w:sz w:val="22"/>
                <w:szCs w:val="22"/>
              </w:rPr>
              <w:t>Число работников, временной диапазон</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c>
          <w:tcPr>
            <w:tcW w:w="90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c>
          <w:tcPr>
            <w:tcW w:w="90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c>
          <w:tcPr>
            <w:tcW w:w="854" w:type="dxa"/>
            <w:tcBorders>
              <w:top w:val="single" w:sz="6" w:space="0" w:color="000000"/>
              <w:left w:val="single" w:sz="6" w:space="0" w:color="000000"/>
              <w:bottom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r>
      <w:tr w:rsidR="009B0C4F" w:rsidRPr="00C069DA" w:rsidTr="00C047BA">
        <w:tc>
          <w:tcPr>
            <w:tcW w:w="1877" w:type="dxa"/>
            <w:vMerge/>
            <w:tcBorders>
              <w:right w:val="single" w:sz="6" w:space="0" w:color="000000"/>
            </w:tcBorders>
          </w:tcPr>
          <w:p w:rsidR="009B0C4F" w:rsidRPr="00C069DA" w:rsidRDefault="009B0C4F" w:rsidP="00C047BA">
            <w:pPr>
              <w:rPr>
                <w:rFonts w:ascii="Times New Roman" w:hAnsi="Times New Roman" w:cs="Times New Roman"/>
              </w:rPr>
            </w:pPr>
          </w:p>
        </w:tc>
        <w:tc>
          <w:tcPr>
            <w:tcW w:w="1892"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rPr>
                <w:color w:val="000000"/>
              </w:rPr>
            </w:pPr>
            <w:r w:rsidRPr="00C069DA">
              <w:rPr>
                <w:color w:val="000000"/>
                <w:sz w:val="22"/>
                <w:szCs w:val="22"/>
              </w:rPr>
              <w:t>Административные расходы логистики</w:t>
            </w:r>
          </w:p>
        </w:tc>
        <w:tc>
          <w:tcPr>
            <w:tcW w:w="1512"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rPr>
                <w:color w:val="000000"/>
              </w:rPr>
            </w:pPr>
            <w:r w:rsidRPr="00C069DA">
              <w:rPr>
                <w:color w:val="000000"/>
                <w:sz w:val="22"/>
                <w:szCs w:val="22"/>
              </w:rPr>
              <w:t>Грузооборот, число заказов</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jc w:val="center"/>
              <w:rPr>
                <w:rFonts w:ascii="Times New Roman" w:hAnsi="Times New Roman" w:cs="Times New Roman"/>
              </w:rPr>
            </w:pPr>
          </w:p>
        </w:tc>
        <w:tc>
          <w:tcPr>
            <w:tcW w:w="90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c>
          <w:tcPr>
            <w:tcW w:w="90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jc w:val="center"/>
              <w:rPr>
                <w:rFonts w:ascii="Times New Roman" w:hAnsi="Times New Roman" w:cs="Times New Roman"/>
              </w:rPr>
            </w:pPr>
          </w:p>
        </w:tc>
        <w:tc>
          <w:tcPr>
            <w:tcW w:w="854" w:type="dxa"/>
            <w:tcBorders>
              <w:top w:val="single" w:sz="6" w:space="0" w:color="000000"/>
              <w:left w:val="single" w:sz="6" w:space="0" w:color="000000"/>
              <w:bottom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r>
      <w:tr w:rsidR="009B0C4F" w:rsidRPr="00C069DA" w:rsidTr="00C047BA">
        <w:tc>
          <w:tcPr>
            <w:tcW w:w="1877" w:type="dxa"/>
            <w:vMerge/>
            <w:tcBorders>
              <w:right w:val="single" w:sz="6" w:space="0" w:color="000000"/>
            </w:tcBorders>
          </w:tcPr>
          <w:p w:rsidR="009B0C4F" w:rsidRPr="00C069DA" w:rsidRDefault="009B0C4F" w:rsidP="00C047BA">
            <w:pPr>
              <w:rPr>
                <w:rFonts w:ascii="Times New Roman" w:hAnsi="Times New Roman" w:cs="Times New Roman"/>
              </w:rPr>
            </w:pPr>
          </w:p>
        </w:tc>
        <w:tc>
          <w:tcPr>
            <w:tcW w:w="1892"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rPr>
                <w:color w:val="000000"/>
              </w:rPr>
            </w:pPr>
            <w:r w:rsidRPr="00C069DA">
              <w:rPr>
                <w:color w:val="000000"/>
                <w:sz w:val="22"/>
                <w:szCs w:val="22"/>
              </w:rPr>
              <w:t>Списание дебиторс</w:t>
            </w:r>
            <w:r w:rsidRPr="00C069DA">
              <w:rPr>
                <w:color w:val="000000"/>
                <w:sz w:val="22"/>
                <w:szCs w:val="22"/>
              </w:rPr>
              <w:softHyphen/>
              <w:t>кой задолженности поставщиков и покупателей</w:t>
            </w:r>
          </w:p>
        </w:tc>
        <w:tc>
          <w:tcPr>
            <w:tcW w:w="1512"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rPr>
                <w:color w:val="000000"/>
              </w:rPr>
            </w:pPr>
            <w:r w:rsidRPr="00C069DA">
              <w:rPr>
                <w:color w:val="000000"/>
                <w:sz w:val="22"/>
                <w:szCs w:val="22"/>
              </w:rPr>
              <w:t>Объем закупки/ реализации в натуральных и денежных единицах</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c>
          <w:tcPr>
            <w:tcW w:w="90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jc w:val="center"/>
              <w:rPr>
                <w:rFonts w:ascii="Times New Roman" w:hAnsi="Times New Roman" w:cs="Times New Roman"/>
              </w:rPr>
            </w:pPr>
          </w:p>
        </w:tc>
        <w:tc>
          <w:tcPr>
            <w:tcW w:w="90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jc w:val="center"/>
              <w:rPr>
                <w:rFonts w:ascii="Times New Roman" w:hAnsi="Times New Roman" w:cs="Times New Roman"/>
              </w:rPr>
            </w:pPr>
          </w:p>
        </w:tc>
        <w:tc>
          <w:tcPr>
            <w:tcW w:w="854" w:type="dxa"/>
            <w:tcBorders>
              <w:top w:val="single" w:sz="6" w:space="0" w:color="000000"/>
              <w:left w:val="single" w:sz="6" w:space="0" w:color="000000"/>
              <w:bottom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r>
      <w:tr w:rsidR="009B0C4F" w:rsidRPr="00C069DA" w:rsidTr="00C047BA">
        <w:tc>
          <w:tcPr>
            <w:tcW w:w="1877" w:type="dxa"/>
            <w:vMerge/>
            <w:tcBorders>
              <w:bottom w:val="single" w:sz="6" w:space="0" w:color="000000"/>
              <w:right w:val="single" w:sz="6" w:space="0" w:color="000000"/>
            </w:tcBorders>
          </w:tcPr>
          <w:p w:rsidR="009B0C4F" w:rsidRPr="00C069DA" w:rsidRDefault="009B0C4F" w:rsidP="00C047BA">
            <w:pPr>
              <w:rPr>
                <w:rFonts w:ascii="Times New Roman" w:hAnsi="Times New Roman" w:cs="Times New Roman"/>
              </w:rPr>
            </w:pPr>
          </w:p>
        </w:tc>
        <w:tc>
          <w:tcPr>
            <w:tcW w:w="1892"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rPr>
                <w:color w:val="000000"/>
              </w:rPr>
            </w:pPr>
            <w:r w:rsidRPr="00C069DA">
              <w:rPr>
                <w:color w:val="000000"/>
                <w:sz w:val="22"/>
                <w:szCs w:val="22"/>
              </w:rPr>
              <w:t>Природоохранные мероприятия</w:t>
            </w:r>
          </w:p>
        </w:tc>
        <w:tc>
          <w:tcPr>
            <w:tcW w:w="1512"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rPr>
                <w:color w:val="000000"/>
              </w:rPr>
            </w:pPr>
            <w:r w:rsidRPr="00C069DA">
              <w:rPr>
                <w:color w:val="000000"/>
                <w:sz w:val="22"/>
                <w:szCs w:val="22"/>
              </w:rPr>
              <w:t>Грузооборот</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c>
          <w:tcPr>
            <w:tcW w:w="90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c>
          <w:tcPr>
            <w:tcW w:w="90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jc w:val="center"/>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rsidR="009B0C4F" w:rsidRPr="00C069DA" w:rsidRDefault="009B0C4F" w:rsidP="00C047BA">
            <w:pPr>
              <w:pStyle w:val="ad"/>
              <w:spacing w:before="0" w:beforeAutospacing="0" w:after="0" w:afterAutospacing="0"/>
              <w:jc w:val="center"/>
              <w:rPr>
                <w:color w:val="000000"/>
              </w:rPr>
            </w:pPr>
          </w:p>
        </w:tc>
        <w:tc>
          <w:tcPr>
            <w:tcW w:w="854" w:type="dxa"/>
            <w:tcBorders>
              <w:top w:val="single" w:sz="6" w:space="0" w:color="000000"/>
              <w:left w:val="single" w:sz="6" w:space="0" w:color="000000"/>
              <w:bottom w:val="single" w:sz="6" w:space="0" w:color="000000"/>
            </w:tcBorders>
            <w:shd w:val="clear" w:color="auto" w:fill="FFFFFF"/>
          </w:tcPr>
          <w:p w:rsidR="009B0C4F" w:rsidRPr="00C069DA" w:rsidRDefault="009B0C4F" w:rsidP="00C047BA">
            <w:pPr>
              <w:jc w:val="center"/>
              <w:rPr>
                <w:rFonts w:ascii="Times New Roman" w:hAnsi="Times New Roman" w:cs="Times New Roman"/>
              </w:rPr>
            </w:pPr>
          </w:p>
        </w:tc>
      </w:tr>
    </w:tbl>
    <w:p w:rsidR="009B0C4F" w:rsidRDefault="009B0C4F" w:rsidP="00060ADB">
      <w:pPr>
        <w:pStyle w:val="ad"/>
        <w:spacing w:before="0" w:beforeAutospacing="0" w:after="0" w:afterAutospacing="0"/>
        <w:ind w:firstLine="720"/>
        <w:jc w:val="both"/>
        <w:rPr>
          <w:b/>
          <w:bCs/>
          <w:color w:val="000000"/>
        </w:rPr>
      </w:pPr>
    </w:p>
    <w:p w:rsidR="009B0C4F" w:rsidRDefault="009B0C4F" w:rsidP="00060ADB">
      <w:pPr>
        <w:pStyle w:val="ad"/>
        <w:spacing w:before="0" w:beforeAutospacing="0" w:after="0" w:afterAutospacing="0"/>
        <w:ind w:firstLine="720"/>
        <w:jc w:val="both"/>
        <w:rPr>
          <w:b/>
          <w:bCs/>
          <w:color w:val="000000"/>
        </w:rPr>
      </w:pPr>
      <w:r w:rsidRPr="0016472C">
        <w:rPr>
          <w:b/>
          <w:bCs/>
          <w:color w:val="000000"/>
        </w:rPr>
        <w:t xml:space="preserve">Задание </w:t>
      </w:r>
      <w:r>
        <w:rPr>
          <w:b/>
          <w:bCs/>
          <w:color w:val="000000"/>
        </w:rPr>
        <w:t>2</w:t>
      </w:r>
      <w:r w:rsidRPr="0016472C">
        <w:rPr>
          <w:b/>
          <w:bCs/>
          <w:color w:val="000000"/>
        </w:rPr>
        <w:t xml:space="preserve">. </w:t>
      </w:r>
    </w:p>
    <w:p w:rsidR="009B0C4F" w:rsidRPr="0016472C" w:rsidRDefault="009B0C4F" w:rsidP="00060ADB">
      <w:pPr>
        <w:pStyle w:val="ad"/>
        <w:spacing w:before="0" w:beforeAutospacing="0" w:after="0" w:afterAutospacing="0"/>
        <w:ind w:firstLine="720"/>
        <w:jc w:val="both"/>
        <w:rPr>
          <w:color w:val="000000"/>
        </w:rPr>
      </w:pPr>
      <w:r w:rsidRPr="0016472C">
        <w:rPr>
          <w:color w:val="000000"/>
        </w:rPr>
        <w:t xml:space="preserve">Заполнить таблицу «Связи логистических показателей с характеристиками функциональных циклов».  </w:t>
      </w:r>
    </w:p>
    <w:p w:rsidR="009B0C4F" w:rsidRPr="0016472C" w:rsidRDefault="009B0C4F" w:rsidP="00060ADB">
      <w:pPr>
        <w:pStyle w:val="ad"/>
        <w:spacing w:before="0" w:beforeAutospacing="0" w:after="0" w:afterAutospacing="0"/>
        <w:ind w:firstLine="720"/>
        <w:jc w:val="both"/>
        <w:rPr>
          <w:color w:val="000000"/>
        </w:rPr>
      </w:pPr>
      <w:r w:rsidRPr="0016472C">
        <w:rPr>
          <w:color w:val="000000"/>
        </w:rPr>
        <w:t>В данной таблице классифицируются показатели выполнения логистических опера</w:t>
      </w:r>
      <w:r w:rsidRPr="0016472C">
        <w:rPr>
          <w:color w:val="000000"/>
        </w:rPr>
        <w:softHyphen/>
        <w:t>ций при прохождении материального и связанных с ним потоков в составе функционального цикла. Значение данных показателей следует рассматривать применительно к конкретной отрасли и определенным условиям, в которых работает фирма. Для оценки эф</w:t>
      </w:r>
      <w:r w:rsidRPr="0016472C">
        <w:rPr>
          <w:color w:val="000000"/>
        </w:rPr>
        <w:softHyphen/>
        <w:t>фективности функциональных циклов необходимо рассмотреть эти показатели в динамике и сравнить их с отраслевыми стандар</w:t>
      </w:r>
      <w:r w:rsidRPr="0016472C">
        <w:rPr>
          <w:color w:val="000000"/>
        </w:rPr>
        <w:softHyphen/>
        <w:t>тами.</w:t>
      </w:r>
    </w:p>
    <w:p w:rsidR="009B0C4F" w:rsidRDefault="009B0C4F" w:rsidP="00060ADB">
      <w:pPr>
        <w:pStyle w:val="ad"/>
        <w:spacing w:before="0" w:beforeAutospacing="0" w:after="0" w:afterAutospacing="0"/>
        <w:jc w:val="both"/>
        <w:rPr>
          <w:color w:val="000000"/>
        </w:rPr>
      </w:pPr>
    </w:p>
    <w:p w:rsidR="009B0C4F" w:rsidRPr="0016472C" w:rsidRDefault="009B0C4F" w:rsidP="00060ADB">
      <w:pPr>
        <w:pStyle w:val="ad"/>
        <w:spacing w:before="0" w:beforeAutospacing="0" w:after="0" w:afterAutospacing="0"/>
        <w:jc w:val="both"/>
        <w:rPr>
          <w:color w:val="000000"/>
        </w:rPr>
      </w:pPr>
      <w:r w:rsidRPr="0016472C">
        <w:rPr>
          <w:color w:val="000000"/>
        </w:rPr>
        <w:t xml:space="preserve">Таблица </w:t>
      </w:r>
      <w:r w:rsidRPr="00060ADB">
        <w:rPr>
          <w:color w:val="000000"/>
        </w:rPr>
        <w:t>−</w:t>
      </w:r>
      <w:r w:rsidRPr="0016472C">
        <w:rPr>
          <w:color w:val="000000"/>
        </w:rPr>
        <w:t xml:space="preserve"> Связи логистических показателей с характеристиками функциональных циклов</w:t>
      </w:r>
    </w:p>
    <w:p w:rsidR="009B0C4F" w:rsidRPr="0016472C" w:rsidRDefault="009B0C4F" w:rsidP="00060ADB">
      <w:pPr>
        <w:pStyle w:val="ad"/>
        <w:spacing w:before="0" w:beforeAutospacing="0" w:after="0" w:afterAutospacing="0"/>
        <w:ind w:firstLine="720"/>
        <w:jc w:val="both"/>
        <w:rPr>
          <w:color w:val="000000"/>
        </w:rPr>
      </w:pPr>
    </w:p>
    <w:tbl>
      <w:tblPr>
        <w:tblW w:w="10050"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2025"/>
        <w:gridCol w:w="1870"/>
        <w:gridCol w:w="1454"/>
        <w:gridCol w:w="1440"/>
        <w:gridCol w:w="1585"/>
        <w:gridCol w:w="1676"/>
      </w:tblGrid>
      <w:tr w:rsidR="009B0C4F" w:rsidRPr="00060ADB" w:rsidTr="00C047BA">
        <w:trPr>
          <w:trHeight w:val="540"/>
        </w:trPr>
        <w:tc>
          <w:tcPr>
            <w:tcW w:w="2025" w:type="dxa"/>
            <w:vMerge w:val="restart"/>
            <w:tcBorders>
              <w:top w:val="single" w:sz="6" w:space="0" w:color="000000"/>
              <w:right w:val="single" w:sz="6" w:space="0" w:color="000000"/>
            </w:tcBorders>
            <w:shd w:val="clear" w:color="auto" w:fill="FFFFFF"/>
          </w:tcPr>
          <w:p w:rsidR="009B0C4F" w:rsidRPr="00060ADB" w:rsidRDefault="009B0C4F" w:rsidP="00C047BA">
            <w:pPr>
              <w:pStyle w:val="ad"/>
              <w:jc w:val="center"/>
              <w:rPr>
                <w:color w:val="000000"/>
              </w:rPr>
            </w:pPr>
          </w:p>
          <w:p w:rsidR="009B0C4F" w:rsidRPr="00060ADB" w:rsidRDefault="009B0C4F" w:rsidP="00C047BA">
            <w:pPr>
              <w:pStyle w:val="ad"/>
              <w:jc w:val="center"/>
              <w:rPr>
                <w:color w:val="000000"/>
              </w:rPr>
            </w:pPr>
            <w:r w:rsidRPr="00060ADB">
              <w:rPr>
                <w:color w:val="000000"/>
                <w:sz w:val="22"/>
                <w:szCs w:val="22"/>
              </w:rPr>
              <w:t>Группа операций (в со</w:t>
            </w:r>
            <w:r w:rsidRPr="00060ADB">
              <w:rPr>
                <w:color w:val="000000"/>
                <w:sz w:val="22"/>
                <w:szCs w:val="22"/>
              </w:rPr>
              <w:softHyphen/>
              <w:t>ставе функцио</w:t>
            </w:r>
            <w:r w:rsidRPr="00060ADB">
              <w:rPr>
                <w:color w:val="000000"/>
                <w:sz w:val="22"/>
                <w:szCs w:val="22"/>
              </w:rPr>
              <w:softHyphen/>
              <w:t>нального цикла)</w:t>
            </w:r>
          </w:p>
        </w:tc>
        <w:tc>
          <w:tcPr>
            <w:tcW w:w="1870" w:type="dxa"/>
            <w:vMerge w:val="restart"/>
            <w:tcBorders>
              <w:top w:val="single" w:sz="6" w:space="0" w:color="000000"/>
              <w:left w:val="single" w:sz="6" w:space="0" w:color="000000"/>
              <w:right w:val="single" w:sz="6" w:space="0" w:color="000000"/>
            </w:tcBorders>
            <w:shd w:val="clear" w:color="auto" w:fill="FFFFFF"/>
          </w:tcPr>
          <w:p w:rsidR="009B0C4F" w:rsidRPr="00060ADB" w:rsidRDefault="009B0C4F" w:rsidP="00C047BA">
            <w:pPr>
              <w:pStyle w:val="ad"/>
              <w:jc w:val="center"/>
              <w:rPr>
                <w:color w:val="000000"/>
              </w:rPr>
            </w:pPr>
          </w:p>
          <w:p w:rsidR="009B0C4F" w:rsidRPr="00060ADB" w:rsidRDefault="009B0C4F" w:rsidP="00C047BA">
            <w:pPr>
              <w:pStyle w:val="ad"/>
              <w:jc w:val="center"/>
              <w:rPr>
                <w:color w:val="000000"/>
              </w:rPr>
            </w:pPr>
            <w:r w:rsidRPr="00060ADB">
              <w:rPr>
                <w:color w:val="000000"/>
                <w:sz w:val="22"/>
                <w:szCs w:val="22"/>
              </w:rPr>
              <w:t>Показатель</w:t>
            </w:r>
          </w:p>
        </w:tc>
        <w:tc>
          <w:tcPr>
            <w:tcW w:w="6155" w:type="dxa"/>
            <w:gridSpan w:val="4"/>
            <w:tcBorders>
              <w:top w:val="single" w:sz="6" w:space="0" w:color="000000"/>
              <w:left w:val="single" w:sz="6" w:space="0" w:color="000000"/>
              <w:bottom w:val="single" w:sz="6" w:space="0" w:color="000000"/>
            </w:tcBorders>
            <w:shd w:val="clear" w:color="auto" w:fill="FFFFFF"/>
          </w:tcPr>
          <w:p w:rsidR="009B0C4F" w:rsidRPr="00060ADB" w:rsidRDefault="009B0C4F" w:rsidP="00C047BA">
            <w:pPr>
              <w:pStyle w:val="ad"/>
              <w:spacing w:before="0" w:beforeAutospacing="0" w:after="0" w:afterAutospacing="0"/>
              <w:jc w:val="center"/>
              <w:rPr>
                <w:color w:val="000000"/>
              </w:rPr>
            </w:pPr>
            <w:r w:rsidRPr="00060ADB">
              <w:rPr>
                <w:color w:val="000000"/>
                <w:sz w:val="22"/>
                <w:szCs w:val="22"/>
              </w:rPr>
              <w:t>Характеристики функциональных циклов логистики</w:t>
            </w:r>
          </w:p>
        </w:tc>
      </w:tr>
      <w:tr w:rsidR="009B0C4F" w:rsidRPr="00060ADB" w:rsidTr="00C047BA">
        <w:trPr>
          <w:trHeight w:val="1224"/>
        </w:trPr>
        <w:tc>
          <w:tcPr>
            <w:tcW w:w="2025" w:type="dxa"/>
            <w:vMerge/>
            <w:tcBorders>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jc w:val="center"/>
              <w:rPr>
                <w:color w:val="000000"/>
              </w:rPr>
            </w:pPr>
          </w:p>
        </w:tc>
        <w:tc>
          <w:tcPr>
            <w:tcW w:w="1870" w:type="dxa"/>
            <w:vMerge/>
            <w:tcBorders>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jc w:val="center"/>
              <w:rPr>
                <w:color w:val="000000"/>
              </w:rPr>
            </w:pPr>
          </w:p>
        </w:tc>
        <w:tc>
          <w:tcPr>
            <w:tcW w:w="1454"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jc w:val="center"/>
              <w:rPr>
                <w:color w:val="000000"/>
              </w:rPr>
            </w:pPr>
            <w:r w:rsidRPr="00060ADB">
              <w:rPr>
                <w:color w:val="000000"/>
                <w:sz w:val="22"/>
                <w:szCs w:val="22"/>
              </w:rPr>
              <w:t>Эффективность</w:t>
            </w:r>
          </w:p>
        </w:tc>
        <w:tc>
          <w:tcPr>
            <w:tcW w:w="1440"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jc w:val="center"/>
              <w:rPr>
                <w:color w:val="000000"/>
              </w:rPr>
            </w:pPr>
            <w:r w:rsidRPr="00060ADB">
              <w:rPr>
                <w:color w:val="000000"/>
                <w:sz w:val="22"/>
                <w:szCs w:val="22"/>
              </w:rPr>
              <w:t>Производительность</w:t>
            </w:r>
          </w:p>
        </w:tc>
        <w:tc>
          <w:tcPr>
            <w:tcW w:w="1585"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jc w:val="center"/>
              <w:rPr>
                <w:color w:val="000000"/>
              </w:rPr>
            </w:pPr>
            <w:r w:rsidRPr="00060ADB">
              <w:rPr>
                <w:color w:val="000000"/>
                <w:sz w:val="22"/>
                <w:szCs w:val="22"/>
              </w:rPr>
              <w:t>Интенсивность (частота)</w:t>
            </w:r>
          </w:p>
        </w:tc>
        <w:tc>
          <w:tcPr>
            <w:tcW w:w="1676" w:type="dxa"/>
            <w:tcBorders>
              <w:top w:val="single" w:sz="6" w:space="0" w:color="000000"/>
              <w:left w:val="single" w:sz="6" w:space="0" w:color="000000"/>
              <w:bottom w:val="single" w:sz="6" w:space="0" w:color="000000"/>
            </w:tcBorders>
            <w:shd w:val="clear" w:color="auto" w:fill="FFFFFF"/>
          </w:tcPr>
          <w:p w:rsidR="009B0C4F" w:rsidRPr="00060ADB" w:rsidRDefault="009B0C4F" w:rsidP="00C047BA">
            <w:pPr>
              <w:pStyle w:val="ad"/>
              <w:spacing w:before="0" w:beforeAutospacing="0" w:after="0" w:afterAutospacing="0"/>
              <w:jc w:val="center"/>
              <w:rPr>
                <w:color w:val="000000"/>
              </w:rPr>
            </w:pPr>
            <w:r w:rsidRPr="00060ADB">
              <w:rPr>
                <w:color w:val="000000"/>
                <w:sz w:val="22"/>
                <w:szCs w:val="22"/>
              </w:rPr>
              <w:t>Продолжительность</w:t>
            </w:r>
          </w:p>
        </w:tc>
      </w:tr>
      <w:tr w:rsidR="009B0C4F" w:rsidRPr="00060ADB" w:rsidTr="00C047BA">
        <w:tc>
          <w:tcPr>
            <w:tcW w:w="2025" w:type="dxa"/>
            <w:vMerge w:val="restart"/>
            <w:tcBorders>
              <w:top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r w:rsidRPr="00060ADB">
              <w:rPr>
                <w:color w:val="000000"/>
                <w:sz w:val="22"/>
                <w:szCs w:val="22"/>
              </w:rPr>
              <w:t>Транспортировка</w:t>
            </w:r>
          </w:p>
        </w:tc>
        <w:tc>
          <w:tcPr>
            <w:tcW w:w="1870"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r w:rsidRPr="00060ADB">
              <w:rPr>
                <w:color w:val="000000"/>
                <w:sz w:val="22"/>
                <w:szCs w:val="22"/>
              </w:rPr>
              <w:t>Затраты на перевозки, в долях затрат на дистрибьюцию</w:t>
            </w:r>
          </w:p>
        </w:tc>
        <w:tc>
          <w:tcPr>
            <w:tcW w:w="1454"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c>
          <w:tcPr>
            <w:tcW w:w="1440"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rPr>
                <w:rFonts w:ascii="Times New Roman" w:hAnsi="Times New Roman" w:cs="Times New Roman"/>
              </w:rPr>
            </w:pPr>
          </w:p>
        </w:tc>
        <w:tc>
          <w:tcPr>
            <w:tcW w:w="1585"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rPr>
                <w:rFonts w:ascii="Times New Roman" w:hAnsi="Times New Roman" w:cs="Times New Roman"/>
              </w:rPr>
            </w:pPr>
          </w:p>
        </w:tc>
        <w:tc>
          <w:tcPr>
            <w:tcW w:w="1676" w:type="dxa"/>
            <w:tcBorders>
              <w:top w:val="single" w:sz="6" w:space="0" w:color="000000"/>
              <w:left w:val="single" w:sz="6" w:space="0" w:color="000000"/>
              <w:bottom w:val="single" w:sz="6" w:space="0" w:color="000000"/>
            </w:tcBorders>
            <w:shd w:val="clear" w:color="auto" w:fill="FFFFFF"/>
          </w:tcPr>
          <w:p w:rsidR="009B0C4F" w:rsidRPr="00060ADB" w:rsidRDefault="009B0C4F" w:rsidP="00C047BA">
            <w:pPr>
              <w:rPr>
                <w:rFonts w:ascii="Times New Roman" w:hAnsi="Times New Roman" w:cs="Times New Roman"/>
              </w:rPr>
            </w:pPr>
          </w:p>
        </w:tc>
      </w:tr>
      <w:tr w:rsidR="009B0C4F" w:rsidRPr="00060ADB" w:rsidTr="00C047BA">
        <w:tc>
          <w:tcPr>
            <w:tcW w:w="2025" w:type="dxa"/>
            <w:vMerge/>
            <w:tcBorders>
              <w:top w:val="single" w:sz="6" w:space="0" w:color="000000"/>
              <w:bottom w:val="single" w:sz="6" w:space="0" w:color="000000"/>
              <w:right w:val="single" w:sz="6" w:space="0" w:color="000000"/>
            </w:tcBorders>
            <w:vAlign w:val="center"/>
          </w:tcPr>
          <w:p w:rsidR="009B0C4F" w:rsidRPr="00060ADB" w:rsidRDefault="009B0C4F" w:rsidP="00C047BA">
            <w:pPr>
              <w:rPr>
                <w:rFonts w:ascii="Times New Roman" w:hAnsi="Times New Roman" w:cs="Times New Roman"/>
              </w:rPr>
            </w:pPr>
          </w:p>
        </w:tc>
        <w:tc>
          <w:tcPr>
            <w:tcW w:w="1870"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r w:rsidRPr="00060ADB">
              <w:rPr>
                <w:color w:val="000000"/>
                <w:sz w:val="22"/>
                <w:szCs w:val="22"/>
              </w:rPr>
              <w:t>Потери, в долях затрат на перевозки</w:t>
            </w:r>
          </w:p>
        </w:tc>
        <w:tc>
          <w:tcPr>
            <w:tcW w:w="1454"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c>
          <w:tcPr>
            <w:tcW w:w="1440"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c>
          <w:tcPr>
            <w:tcW w:w="1585"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rPr>
                <w:rFonts w:ascii="Times New Roman" w:hAnsi="Times New Roman" w:cs="Times New Roman"/>
              </w:rPr>
            </w:pPr>
          </w:p>
        </w:tc>
        <w:tc>
          <w:tcPr>
            <w:tcW w:w="1676" w:type="dxa"/>
            <w:tcBorders>
              <w:top w:val="single" w:sz="6" w:space="0" w:color="000000"/>
              <w:left w:val="single" w:sz="6" w:space="0" w:color="000000"/>
              <w:bottom w:val="single" w:sz="6" w:space="0" w:color="000000"/>
            </w:tcBorders>
            <w:shd w:val="clear" w:color="auto" w:fill="FFFFFF"/>
          </w:tcPr>
          <w:p w:rsidR="009B0C4F" w:rsidRPr="00060ADB" w:rsidRDefault="009B0C4F" w:rsidP="00C047BA">
            <w:pPr>
              <w:rPr>
                <w:rFonts w:ascii="Times New Roman" w:hAnsi="Times New Roman" w:cs="Times New Roman"/>
              </w:rPr>
            </w:pPr>
          </w:p>
        </w:tc>
      </w:tr>
      <w:tr w:rsidR="009B0C4F" w:rsidRPr="00060ADB" w:rsidTr="00C047BA">
        <w:tc>
          <w:tcPr>
            <w:tcW w:w="2025" w:type="dxa"/>
            <w:vMerge/>
            <w:tcBorders>
              <w:top w:val="single" w:sz="6" w:space="0" w:color="000000"/>
              <w:bottom w:val="single" w:sz="6" w:space="0" w:color="000000"/>
              <w:right w:val="single" w:sz="6" w:space="0" w:color="000000"/>
            </w:tcBorders>
            <w:vAlign w:val="center"/>
          </w:tcPr>
          <w:p w:rsidR="009B0C4F" w:rsidRPr="00060ADB" w:rsidRDefault="009B0C4F" w:rsidP="00C047BA">
            <w:pPr>
              <w:rPr>
                <w:rFonts w:ascii="Times New Roman" w:hAnsi="Times New Roman" w:cs="Times New Roman"/>
              </w:rPr>
            </w:pPr>
          </w:p>
        </w:tc>
        <w:tc>
          <w:tcPr>
            <w:tcW w:w="1870"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r w:rsidRPr="00060ADB">
              <w:rPr>
                <w:color w:val="000000"/>
                <w:sz w:val="22"/>
                <w:szCs w:val="22"/>
              </w:rPr>
              <w:t>Затраты на перевозки, в долях выручки от продаж</w:t>
            </w:r>
          </w:p>
        </w:tc>
        <w:tc>
          <w:tcPr>
            <w:tcW w:w="1454"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c>
          <w:tcPr>
            <w:tcW w:w="1440"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rPr>
                <w:rFonts w:ascii="Times New Roman" w:hAnsi="Times New Roman" w:cs="Times New Roman"/>
              </w:rPr>
            </w:pPr>
          </w:p>
        </w:tc>
        <w:tc>
          <w:tcPr>
            <w:tcW w:w="1585"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rPr>
                <w:rFonts w:ascii="Times New Roman" w:hAnsi="Times New Roman" w:cs="Times New Roman"/>
              </w:rPr>
            </w:pPr>
          </w:p>
        </w:tc>
        <w:tc>
          <w:tcPr>
            <w:tcW w:w="1676" w:type="dxa"/>
            <w:tcBorders>
              <w:top w:val="single" w:sz="6" w:space="0" w:color="000000"/>
              <w:left w:val="single" w:sz="6" w:space="0" w:color="000000"/>
              <w:bottom w:val="single" w:sz="6" w:space="0" w:color="000000"/>
            </w:tcBorders>
            <w:shd w:val="clear" w:color="auto" w:fill="FFFFFF"/>
          </w:tcPr>
          <w:p w:rsidR="009B0C4F" w:rsidRPr="00060ADB" w:rsidRDefault="009B0C4F" w:rsidP="00C047BA">
            <w:pPr>
              <w:rPr>
                <w:rFonts w:ascii="Times New Roman" w:hAnsi="Times New Roman" w:cs="Times New Roman"/>
              </w:rPr>
            </w:pPr>
          </w:p>
        </w:tc>
      </w:tr>
      <w:tr w:rsidR="009B0C4F" w:rsidRPr="00060ADB" w:rsidTr="00C047BA">
        <w:tc>
          <w:tcPr>
            <w:tcW w:w="2025" w:type="dxa"/>
            <w:vMerge/>
            <w:tcBorders>
              <w:top w:val="single" w:sz="6" w:space="0" w:color="000000"/>
              <w:bottom w:val="single" w:sz="6" w:space="0" w:color="000000"/>
              <w:right w:val="single" w:sz="6" w:space="0" w:color="000000"/>
            </w:tcBorders>
            <w:vAlign w:val="center"/>
          </w:tcPr>
          <w:p w:rsidR="009B0C4F" w:rsidRPr="00060ADB" w:rsidRDefault="009B0C4F" w:rsidP="00C047BA">
            <w:pPr>
              <w:rPr>
                <w:rFonts w:ascii="Times New Roman" w:hAnsi="Times New Roman" w:cs="Times New Roman"/>
              </w:rPr>
            </w:pPr>
          </w:p>
        </w:tc>
        <w:tc>
          <w:tcPr>
            <w:tcW w:w="1870"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r w:rsidRPr="00060ADB">
              <w:rPr>
                <w:color w:val="000000"/>
                <w:sz w:val="22"/>
                <w:szCs w:val="22"/>
              </w:rPr>
              <w:t>Время доставки</w:t>
            </w:r>
          </w:p>
        </w:tc>
        <w:tc>
          <w:tcPr>
            <w:tcW w:w="1454"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c>
          <w:tcPr>
            <w:tcW w:w="1440"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c>
          <w:tcPr>
            <w:tcW w:w="1585"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c>
          <w:tcPr>
            <w:tcW w:w="1676" w:type="dxa"/>
            <w:tcBorders>
              <w:top w:val="single" w:sz="6" w:space="0" w:color="000000"/>
              <w:left w:val="single" w:sz="6" w:space="0" w:color="000000"/>
              <w:bottom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r>
      <w:tr w:rsidR="009B0C4F" w:rsidRPr="00060ADB" w:rsidTr="00C047BA">
        <w:tc>
          <w:tcPr>
            <w:tcW w:w="2025" w:type="dxa"/>
            <w:vMerge/>
            <w:tcBorders>
              <w:top w:val="single" w:sz="6" w:space="0" w:color="000000"/>
              <w:bottom w:val="single" w:sz="6" w:space="0" w:color="000000"/>
              <w:right w:val="single" w:sz="6" w:space="0" w:color="000000"/>
            </w:tcBorders>
            <w:vAlign w:val="center"/>
          </w:tcPr>
          <w:p w:rsidR="009B0C4F" w:rsidRPr="00060ADB" w:rsidRDefault="009B0C4F" w:rsidP="00C047BA">
            <w:pPr>
              <w:rPr>
                <w:rFonts w:ascii="Times New Roman" w:hAnsi="Times New Roman" w:cs="Times New Roman"/>
              </w:rPr>
            </w:pPr>
          </w:p>
        </w:tc>
        <w:tc>
          <w:tcPr>
            <w:tcW w:w="1870"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r w:rsidRPr="00060ADB">
              <w:rPr>
                <w:color w:val="000000"/>
                <w:sz w:val="22"/>
                <w:szCs w:val="22"/>
              </w:rPr>
              <w:t>Грузоподъемность</w:t>
            </w:r>
          </w:p>
        </w:tc>
        <w:tc>
          <w:tcPr>
            <w:tcW w:w="1454"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c>
          <w:tcPr>
            <w:tcW w:w="1440"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c>
          <w:tcPr>
            <w:tcW w:w="1585"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c>
          <w:tcPr>
            <w:tcW w:w="1676" w:type="dxa"/>
            <w:tcBorders>
              <w:top w:val="single" w:sz="6" w:space="0" w:color="000000"/>
              <w:left w:val="single" w:sz="6" w:space="0" w:color="000000"/>
              <w:bottom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r>
      <w:tr w:rsidR="009B0C4F" w:rsidRPr="00060ADB" w:rsidTr="00C047BA">
        <w:tc>
          <w:tcPr>
            <w:tcW w:w="2025" w:type="dxa"/>
            <w:vMerge/>
            <w:tcBorders>
              <w:top w:val="single" w:sz="6" w:space="0" w:color="000000"/>
              <w:bottom w:val="single" w:sz="6" w:space="0" w:color="000000"/>
              <w:right w:val="single" w:sz="6" w:space="0" w:color="000000"/>
            </w:tcBorders>
            <w:vAlign w:val="center"/>
          </w:tcPr>
          <w:p w:rsidR="009B0C4F" w:rsidRPr="00060ADB" w:rsidRDefault="009B0C4F" w:rsidP="00C047BA">
            <w:pPr>
              <w:rPr>
                <w:rFonts w:ascii="Times New Roman" w:hAnsi="Times New Roman" w:cs="Times New Roman"/>
              </w:rPr>
            </w:pPr>
          </w:p>
        </w:tc>
        <w:tc>
          <w:tcPr>
            <w:tcW w:w="1870"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r w:rsidRPr="00060ADB">
              <w:rPr>
                <w:color w:val="000000"/>
                <w:sz w:val="22"/>
                <w:szCs w:val="22"/>
              </w:rPr>
              <w:t>Недопоставки</w:t>
            </w:r>
          </w:p>
        </w:tc>
        <w:tc>
          <w:tcPr>
            <w:tcW w:w="1454"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c>
          <w:tcPr>
            <w:tcW w:w="1440"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c>
          <w:tcPr>
            <w:tcW w:w="1585"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rPr>
                <w:rFonts w:ascii="Times New Roman" w:hAnsi="Times New Roman" w:cs="Times New Roman"/>
              </w:rPr>
            </w:pPr>
          </w:p>
        </w:tc>
        <w:tc>
          <w:tcPr>
            <w:tcW w:w="1676" w:type="dxa"/>
            <w:tcBorders>
              <w:top w:val="single" w:sz="6" w:space="0" w:color="000000"/>
              <w:left w:val="single" w:sz="6" w:space="0" w:color="000000"/>
              <w:bottom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r>
      <w:tr w:rsidR="009B0C4F" w:rsidRPr="00060ADB" w:rsidTr="00C047BA">
        <w:tc>
          <w:tcPr>
            <w:tcW w:w="2025" w:type="dxa"/>
            <w:vMerge/>
            <w:tcBorders>
              <w:top w:val="single" w:sz="6" w:space="0" w:color="000000"/>
              <w:bottom w:val="single" w:sz="6" w:space="0" w:color="000000"/>
              <w:right w:val="single" w:sz="6" w:space="0" w:color="000000"/>
            </w:tcBorders>
            <w:vAlign w:val="center"/>
          </w:tcPr>
          <w:p w:rsidR="009B0C4F" w:rsidRPr="00060ADB" w:rsidRDefault="009B0C4F" w:rsidP="00C047BA">
            <w:pPr>
              <w:rPr>
                <w:rFonts w:ascii="Times New Roman" w:hAnsi="Times New Roman" w:cs="Times New Roman"/>
              </w:rPr>
            </w:pPr>
          </w:p>
        </w:tc>
        <w:tc>
          <w:tcPr>
            <w:tcW w:w="1870"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r w:rsidRPr="00060ADB">
              <w:rPr>
                <w:color w:val="000000"/>
                <w:sz w:val="22"/>
                <w:szCs w:val="22"/>
              </w:rPr>
              <w:t>Ошибки при отгрузке</w:t>
            </w:r>
          </w:p>
        </w:tc>
        <w:tc>
          <w:tcPr>
            <w:tcW w:w="1454"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c>
          <w:tcPr>
            <w:tcW w:w="1440"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c>
          <w:tcPr>
            <w:tcW w:w="1585"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rPr>
                <w:rFonts w:ascii="Times New Roman" w:hAnsi="Times New Roman" w:cs="Times New Roman"/>
              </w:rPr>
            </w:pPr>
          </w:p>
        </w:tc>
        <w:tc>
          <w:tcPr>
            <w:tcW w:w="1676" w:type="dxa"/>
            <w:tcBorders>
              <w:top w:val="single" w:sz="6" w:space="0" w:color="000000"/>
              <w:left w:val="single" w:sz="6" w:space="0" w:color="000000"/>
              <w:bottom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r>
      <w:tr w:rsidR="009B0C4F" w:rsidRPr="00060ADB" w:rsidTr="00C047BA">
        <w:tc>
          <w:tcPr>
            <w:tcW w:w="2025" w:type="dxa"/>
            <w:vMerge/>
            <w:tcBorders>
              <w:top w:val="single" w:sz="6" w:space="0" w:color="000000"/>
              <w:bottom w:val="single" w:sz="6" w:space="0" w:color="000000"/>
              <w:right w:val="single" w:sz="6" w:space="0" w:color="000000"/>
            </w:tcBorders>
            <w:vAlign w:val="center"/>
          </w:tcPr>
          <w:p w:rsidR="009B0C4F" w:rsidRPr="00060ADB" w:rsidRDefault="009B0C4F" w:rsidP="00C047BA">
            <w:pPr>
              <w:rPr>
                <w:rFonts w:ascii="Times New Roman" w:hAnsi="Times New Roman" w:cs="Times New Roman"/>
              </w:rPr>
            </w:pPr>
          </w:p>
        </w:tc>
        <w:tc>
          <w:tcPr>
            <w:tcW w:w="1870"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r w:rsidRPr="00060ADB">
              <w:rPr>
                <w:color w:val="000000"/>
                <w:sz w:val="22"/>
                <w:szCs w:val="22"/>
              </w:rPr>
              <w:t>Потери при транспортировке</w:t>
            </w:r>
          </w:p>
        </w:tc>
        <w:tc>
          <w:tcPr>
            <w:tcW w:w="1454"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c>
          <w:tcPr>
            <w:tcW w:w="1440"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c>
          <w:tcPr>
            <w:tcW w:w="1585"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rPr>
                <w:rFonts w:ascii="Times New Roman" w:hAnsi="Times New Roman" w:cs="Times New Roman"/>
              </w:rPr>
            </w:pPr>
          </w:p>
        </w:tc>
        <w:tc>
          <w:tcPr>
            <w:tcW w:w="1676" w:type="dxa"/>
            <w:tcBorders>
              <w:top w:val="single" w:sz="6" w:space="0" w:color="000000"/>
              <w:left w:val="single" w:sz="6" w:space="0" w:color="000000"/>
              <w:bottom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r>
      <w:tr w:rsidR="009B0C4F" w:rsidRPr="00060ADB" w:rsidTr="00C047BA">
        <w:tc>
          <w:tcPr>
            <w:tcW w:w="2025" w:type="dxa"/>
            <w:vMerge/>
            <w:tcBorders>
              <w:top w:val="single" w:sz="6" w:space="0" w:color="000000"/>
              <w:bottom w:val="single" w:sz="6" w:space="0" w:color="000000"/>
              <w:right w:val="single" w:sz="6" w:space="0" w:color="000000"/>
            </w:tcBorders>
            <w:vAlign w:val="center"/>
          </w:tcPr>
          <w:p w:rsidR="009B0C4F" w:rsidRPr="00060ADB" w:rsidRDefault="009B0C4F" w:rsidP="00C047BA">
            <w:pPr>
              <w:rPr>
                <w:rFonts w:ascii="Times New Roman" w:hAnsi="Times New Roman" w:cs="Times New Roman"/>
              </w:rPr>
            </w:pPr>
          </w:p>
        </w:tc>
        <w:tc>
          <w:tcPr>
            <w:tcW w:w="1870"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r w:rsidRPr="00060ADB">
              <w:rPr>
                <w:color w:val="000000"/>
                <w:sz w:val="22"/>
                <w:szCs w:val="22"/>
              </w:rPr>
              <w:t>Своевременность доставки</w:t>
            </w:r>
          </w:p>
        </w:tc>
        <w:tc>
          <w:tcPr>
            <w:tcW w:w="1454"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c>
          <w:tcPr>
            <w:tcW w:w="1440"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c>
          <w:tcPr>
            <w:tcW w:w="1585"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rPr>
                <w:rFonts w:ascii="Times New Roman" w:hAnsi="Times New Roman" w:cs="Times New Roman"/>
              </w:rPr>
            </w:pPr>
          </w:p>
        </w:tc>
        <w:tc>
          <w:tcPr>
            <w:tcW w:w="1676" w:type="dxa"/>
            <w:tcBorders>
              <w:top w:val="single" w:sz="6" w:space="0" w:color="000000"/>
              <w:left w:val="single" w:sz="6" w:space="0" w:color="000000"/>
              <w:bottom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r>
      <w:tr w:rsidR="009B0C4F" w:rsidRPr="00060ADB" w:rsidTr="00C047BA">
        <w:tc>
          <w:tcPr>
            <w:tcW w:w="2025" w:type="dxa"/>
            <w:vMerge w:val="restart"/>
            <w:tcBorders>
              <w:top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r w:rsidRPr="00060ADB">
              <w:rPr>
                <w:color w:val="000000"/>
                <w:sz w:val="22"/>
                <w:szCs w:val="22"/>
              </w:rPr>
              <w:t>Управление запасами, логистическими активами</w:t>
            </w:r>
          </w:p>
        </w:tc>
        <w:tc>
          <w:tcPr>
            <w:tcW w:w="1870"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r w:rsidRPr="00060ADB">
              <w:rPr>
                <w:color w:val="000000"/>
                <w:sz w:val="22"/>
                <w:szCs w:val="22"/>
              </w:rPr>
              <w:t>Оборачиваемость запасов</w:t>
            </w:r>
          </w:p>
        </w:tc>
        <w:tc>
          <w:tcPr>
            <w:tcW w:w="1454"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c>
          <w:tcPr>
            <w:tcW w:w="1440"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c>
          <w:tcPr>
            <w:tcW w:w="1585"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c>
          <w:tcPr>
            <w:tcW w:w="1676" w:type="dxa"/>
            <w:tcBorders>
              <w:top w:val="single" w:sz="6" w:space="0" w:color="000000"/>
              <w:left w:val="single" w:sz="6" w:space="0" w:color="000000"/>
              <w:bottom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r>
      <w:tr w:rsidR="009B0C4F" w:rsidRPr="00060ADB" w:rsidTr="00C047BA">
        <w:tc>
          <w:tcPr>
            <w:tcW w:w="2025" w:type="dxa"/>
            <w:vMerge/>
            <w:tcBorders>
              <w:top w:val="single" w:sz="6" w:space="0" w:color="000000"/>
              <w:bottom w:val="single" w:sz="6" w:space="0" w:color="000000"/>
              <w:right w:val="single" w:sz="6" w:space="0" w:color="000000"/>
            </w:tcBorders>
            <w:vAlign w:val="center"/>
          </w:tcPr>
          <w:p w:rsidR="009B0C4F" w:rsidRPr="00060ADB" w:rsidRDefault="009B0C4F" w:rsidP="00C047BA">
            <w:pPr>
              <w:rPr>
                <w:rFonts w:ascii="Times New Roman" w:hAnsi="Times New Roman" w:cs="Times New Roman"/>
              </w:rPr>
            </w:pPr>
          </w:p>
        </w:tc>
        <w:tc>
          <w:tcPr>
            <w:tcW w:w="1870"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r w:rsidRPr="00060ADB">
              <w:rPr>
                <w:color w:val="000000"/>
                <w:sz w:val="22"/>
                <w:szCs w:val="22"/>
              </w:rPr>
              <w:t>Длительность оборота</w:t>
            </w:r>
          </w:p>
        </w:tc>
        <w:tc>
          <w:tcPr>
            <w:tcW w:w="1454"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c>
          <w:tcPr>
            <w:tcW w:w="1440"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c>
          <w:tcPr>
            <w:tcW w:w="1585"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c>
          <w:tcPr>
            <w:tcW w:w="1676" w:type="dxa"/>
            <w:tcBorders>
              <w:top w:val="single" w:sz="6" w:space="0" w:color="000000"/>
              <w:left w:val="single" w:sz="6" w:space="0" w:color="000000"/>
              <w:bottom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r>
      <w:tr w:rsidR="009B0C4F" w:rsidRPr="00060ADB" w:rsidTr="00C047BA">
        <w:tc>
          <w:tcPr>
            <w:tcW w:w="2025" w:type="dxa"/>
            <w:vMerge/>
            <w:tcBorders>
              <w:top w:val="single" w:sz="6" w:space="0" w:color="000000"/>
              <w:bottom w:val="single" w:sz="6" w:space="0" w:color="000000"/>
              <w:right w:val="single" w:sz="6" w:space="0" w:color="000000"/>
            </w:tcBorders>
            <w:vAlign w:val="center"/>
          </w:tcPr>
          <w:p w:rsidR="009B0C4F" w:rsidRPr="00060ADB" w:rsidRDefault="009B0C4F" w:rsidP="00C047BA">
            <w:pPr>
              <w:rPr>
                <w:rFonts w:ascii="Times New Roman" w:hAnsi="Times New Roman" w:cs="Times New Roman"/>
              </w:rPr>
            </w:pPr>
          </w:p>
        </w:tc>
        <w:tc>
          <w:tcPr>
            <w:tcW w:w="1870"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r w:rsidRPr="00060ADB">
              <w:rPr>
                <w:color w:val="000000"/>
                <w:sz w:val="22"/>
                <w:szCs w:val="22"/>
              </w:rPr>
              <w:t>Устаревший запас по отношению к продажам</w:t>
            </w:r>
          </w:p>
        </w:tc>
        <w:tc>
          <w:tcPr>
            <w:tcW w:w="1454"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c>
          <w:tcPr>
            <w:tcW w:w="1440"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c>
          <w:tcPr>
            <w:tcW w:w="1585"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rPr>
                <w:rFonts w:ascii="Times New Roman" w:hAnsi="Times New Roman" w:cs="Times New Roman"/>
              </w:rPr>
            </w:pPr>
          </w:p>
        </w:tc>
        <w:tc>
          <w:tcPr>
            <w:tcW w:w="1676" w:type="dxa"/>
            <w:tcBorders>
              <w:top w:val="single" w:sz="6" w:space="0" w:color="000000"/>
              <w:left w:val="single" w:sz="6" w:space="0" w:color="000000"/>
              <w:bottom w:val="single" w:sz="6" w:space="0" w:color="000000"/>
            </w:tcBorders>
            <w:shd w:val="clear" w:color="auto" w:fill="FFFFFF"/>
          </w:tcPr>
          <w:p w:rsidR="009B0C4F" w:rsidRPr="00060ADB" w:rsidRDefault="009B0C4F" w:rsidP="00C047BA">
            <w:pPr>
              <w:rPr>
                <w:rFonts w:ascii="Times New Roman" w:hAnsi="Times New Roman" w:cs="Times New Roman"/>
              </w:rPr>
            </w:pPr>
          </w:p>
        </w:tc>
      </w:tr>
      <w:tr w:rsidR="009B0C4F" w:rsidRPr="00060ADB" w:rsidTr="00C047BA">
        <w:tc>
          <w:tcPr>
            <w:tcW w:w="2025" w:type="dxa"/>
            <w:vMerge/>
            <w:tcBorders>
              <w:top w:val="single" w:sz="6" w:space="0" w:color="000000"/>
              <w:bottom w:val="single" w:sz="6" w:space="0" w:color="000000"/>
              <w:right w:val="single" w:sz="6" w:space="0" w:color="000000"/>
            </w:tcBorders>
            <w:vAlign w:val="center"/>
          </w:tcPr>
          <w:p w:rsidR="009B0C4F" w:rsidRPr="00060ADB" w:rsidRDefault="009B0C4F" w:rsidP="00C047BA">
            <w:pPr>
              <w:rPr>
                <w:rFonts w:ascii="Times New Roman" w:hAnsi="Times New Roman" w:cs="Times New Roman"/>
              </w:rPr>
            </w:pPr>
          </w:p>
        </w:tc>
        <w:tc>
          <w:tcPr>
            <w:tcW w:w="1870"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r w:rsidRPr="00060ADB">
              <w:rPr>
                <w:color w:val="000000"/>
                <w:sz w:val="22"/>
                <w:szCs w:val="22"/>
              </w:rPr>
              <w:t>Наличие запасов(процент запасов, удовлетворяемых непосредственно)</w:t>
            </w:r>
          </w:p>
        </w:tc>
        <w:tc>
          <w:tcPr>
            <w:tcW w:w="1454"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c>
          <w:tcPr>
            <w:tcW w:w="1440"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c>
          <w:tcPr>
            <w:tcW w:w="1585"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rPr>
                <w:rFonts w:ascii="Times New Roman" w:hAnsi="Times New Roman" w:cs="Times New Roman"/>
              </w:rPr>
            </w:pPr>
          </w:p>
        </w:tc>
        <w:tc>
          <w:tcPr>
            <w:tcW w:w="1676" w:type="dxa"/>
            <w:tcBorders>
              <w:top w:val="single" w:sz="6" w:space="0" w:color="000000"/>
              <w:left w:val="single" w:sz="6" w:space="0" w:color="000000"/>
              <w:bottom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r>
      <w:tr w:rsidR="009B0C4F" w:rsidRPr="00060ADB" w:rsidTr="00C047BA">
        <w:tc>
          <w:tcPr>
            <w:tcW w:w="2025" w:type="dxa"/>
            <w:vMerge/>
            <w:tcBorders>
              <w:top w:val="single" w:sz="6" w:space="0" w:color="000000"/>
              <w:bottom w:val="single" w:sz="6" w:space="0" w:color="000000"/>
              <w:right w:val="single" w:sz="6" w:space="0" w:color="000000"/>
            </w:tcBorders>
            <w:vAlign w:val="center"/>
          </w:tcPr>
          <w:p w:rsidR="009B0C4F" w:rsidRPr="00060ADB" w:rsidRDefault="009B0C4F" w:rsidP="00C047BA">
            <w:pPr>
              <w:rPr>
                <w:rFonts w:ascii="Times New Roman" w:hAnsi="Times New Roman" w:cs="Times New Roman"/>
              </w:rPr>
            </w:pPr>
          </w:p>
        </w:tc>
        <w:tc>
          <w:tcPr>
            <w:tcW w:w="1870"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r w:rsidRPr="00060ADB">
              <w:rPr>
                <w:color w:val="000000"/>
                <w:sz w:val="22"/>
                <w:szCs w:val="22"/>
              </w:rPr>
              <w:t>Использование системы управления запасами</w:t>
            </w:r>
          </w:p>
        </w:tc>
        <w:tc>
          <w:tcPr>
            <w:tcW w:w="1454"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c>
          <w:tcPr>
            <w:tcW w:w="1440"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c>
          <w:tcPr>
            <w:tcW w:w="1585"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c>
          <w:tcPr>
            <w:tcW w:w="1676" w:type="dxa"/>
            <w:tcBorders>
              <w:top w:val="single" w:sz="6" w:space="0" w:color="000000"/>
              <w:left w:val="single" w:sz="6" w:space="0" w:color="000000"/>
              <w:bottom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r>
      <w:tr w:rsidR="009B0C4F" w:rsidRPr="00060ADB" w:rsidTr="00C047BA">
        <w:tc>
          <w:tcPr>
            <w:tcW w:w="2025" w:type="dxa"/>
            <w:vMerge w:val="restart"/>
            <w:tcBorders>
              <w:top w:val="single" w:sz="6" w:space="0" w:color="000000"/>
              <w:right w:val="single" w:sz="6" w:space="0" w:color="000000"/>
            </w:tcBorders>
          </w:tcPr>
          <w:p w:rsidR="009B0C4F" w:rsidRPr="00060ADB" w:rsidRDefault="009B0C4F" w:rsidP="00C047BA">
            <w:pPr>
              <w:pStyle w:val="ad"/>
              <w:spacing w:before="0" w:beforeAutospacing="0" w:after="0" w:afterAutospacing="0"/>
              <w:rPr>
                <w:color w:val="000000"/>
              </w:rPr>
            </w:pPr>
            <w:r w:rsidRPr="00060ADB">
              <w:rPr>
                <w:color w:val="000000"/>
                <w:sz w:val="22"/>
                <w:szCs w:val="22"/>
              </w:rPr>
              <w:t>Управление запасами, логистическими активами</w:t>
            </w:r>
          </w:p>
        </w:tc>
        <w:tc>
          <w:tcPr>
            <w:tcW w:w="1870"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r w:rsidRPr="00060ADB">
              <w:rPr>
                <w:color w:val="000000"/>
                <w:sz w:val="22"/>
                <w:szCs w:val="22"/>
              </w:rPr>
              <w:t>Оборачиваемость запасов</w:t>
            </w:r>
          </w:p>
        </w:tc>
        <w:tc>
          <w:tcPr>
            <w:tcW w:w="1454"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c>
          <w:tcPr>
            <w:tcW w:w="1440"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c>
          <w:tcPr>
            <w:tcW w:w="1585"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c>
          <w:tcPr>
            <w:tcW w:w="1676" w:type="dxa"/>
            <w:tcBorders>
              <w:top w:val="single" w:sz="6" w:space="0" w:color="000000"/>
              <w:left w:val="single" w:sz="6" w:space="0" w:color="000000"/>
              <w:bottom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r>
      <w:tr w:rsidR="009B0C4F" w:rsidRPr="00060ADB" w:rsidTr="00C047BA">
        <w:tc>
          <w:tcPr>
            <w:tcW w:w="2025" w:type="dxa"/>
            <w:vMerge/>
            <w:tcBorders>
              <w:right w:val="single" w:sz="6" w:space="0" w:color="000000"/>
            </w:tcBorders>
            <w:vAlign w:val="center"/>
          </w:tcPr>
          <w:p w:rsidR="009B0C4F" w:rsidRPr="00060ADB" w:rsidRDefault="009B0C4F" w:rsidP="00C047BA">
            <w:pPr>
              <w:rPr>
                <w:rFonts w:ascii="Times New Roman" w:hAnsi="Times New Roman" w:cs="Times New Roman"/>
              </w:rPr>
            </w:pPr>
          </w:p>
        </w:tc>
        <w:tc>
          <w:tcPr>
            <w:tcW w:w="1870"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r w:rsidRPr="00060ADB">
              <w:rPr>
                <w:color w:val="000000"/>
                <w:sz w:val="22"/>
                <w:szCs w:val="22"/>
              </w:rPr>
              <w:t>Длительность оборота</w:t>
            </w:r>
          </w:p>
        </w:tc>
        <w:tc>
          <w:tcPr>
            <w:tcW w:w="1454"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c>
          <w:tcPr>
            <w:tcW w:w="1440"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c>
          <w:tcPr>
            <w:tcW w:w="1585"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c>
          <w:tcPr>
            <w:tcW w:w="1676" w:type="dxa"/>
            <w:tcBorders>
              <w:top w:val="single" w:sz="6" w:space="0" w:color="000000"/>
              <w:left w:val="single" w:sz="6" w:space="0" w:color="000000"/>
              <w:bottom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r>
      <w:tr w:rsidR="009B0C4F" w:rsidRPr="00060ADB" w:rsidTr="00C047BA">
        <w:tc>
          <w:tcPr>
            <w:tcW w:w="2025" w:type="dxa"/>
            <w:vMerge/>
            <w:tcBorders>
              <w:right w:val="single" w:sz="6" w:space="0" w:color="000000"/>
            </w:tcBorders>
            <w:vAlign w:val="center"/>
          </w:tcPr>
          <w:p w:rsidR="009B0C4F" w:rsidRPr="00060ADB" w:rsidRDefault="009B0C4F" w:rsidP="00C047BA">
            <w:pPr>
              <w:rPr>
                <w:rFonts w:ascii="Times New Roman" w:hAnsi="Times New Roman" w:cs="Times New Roman"/>
              </w:rPr>
            </w:pPr>
          </w:p>
        </w:tc>
        <w:tc>
          <w:tcPr>
            <w:tcW w:w="1870"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r w:rsidRPr="00060ADB">
              <w:rPr>
                <w:color w:val="000000"/>
                <w:sz w:val="22"/>
                <w:szCs w:val="22"/>
              </w:rPr>
              <w:t>Устаревший запас по отношению к продажам</w:t>
            </w:r>
          </w:p>
        </w:tc>
        <w:tc>
          <w:tcPr>
            <w:tcW w:w="1454"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c>
          <w:tcPr>
            <w:tcW w:w="1440"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c>
          <w:tcPr>
            <w:tcW w:w="1585"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rPr>
                <w:rFonts w:ascii="Times New Roman" w:hAnsi="Times New Roman" w:cs="Times New Roman"/>
              </w:rPr>
            </w:pPr>
          </w:p>
        </w:tc>
        <w:tc>
          <w:tcPr>
            <w:tcW w:w="1676" w:type="dxa"/>
            <w:tcBorders>
              <w:top w:val="single" w:sz="6" w:space="0" w:color="000000"/>
              <w:left w:val="single" w:sz="6" w:space="0" w:color="000000"/>
              <w:bottom w:val="single" w:sz="6" w:space="0" w:color="000000"/>
            </w:tcBorders>
            <w:shd w:val="clear" w:color="auto" w:fill="FFFFFF"/>
          </w:tcPr>
          <w:p w:rsidR="009B0C4F" w:rsidRPr="00060ADB" w:rsidRDefault="009B0C4F" w:rsidP="00C047BA">
            <w:pPr>
              <w:rPr>
                <w:rFonts w:ascii="Times New Roman" w:hAnsi="Times New Roman" w:cs="Times New Roman"/>
              </w:rPr>
            </w:pPr>
          </w:p>
        </w:tc>
      </w:tr>
      <w:tr w:rsidR="009B0C4F" w:rsidRPr="00060ADB" w:rsidTr="00C047BA">
        <w:tc>
          <w:tcPr>
            <w:tcW w:w="2025" w:type="dxa"/>
            <w:vMerge/>
            <w:tcBorders>
              <w:right w:val="single" w:sz="6" w:space="0" w:color="000000"/>
            </w:tcBorders>
            <w:vAlign w:val="center"/>
          </w:tcPr>
          <w:p w:rsidR="009B0C4F" w:rsidRPr="00060ADB" w:rsidRDefault="009B0C4F" w:rsidP="00C047BA">
            <w:pPr>
              <w:rPr>
                <w:rFonts w:ascii="Times New Roman" w:hAnsi="Times New Roman" w:cs="Times New Roman"/>
              </w:rPr>
            </w:pPr>
          </w:p>
        </w:tc>
        <w:tc>
          <w:tcPr>
            <w:tcW w:w="1870"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r w:rsidRPr="00060ADB">
              <w:rPr>
                <w:color w:val="000000"/>
                <w:sz w:val="22"/>
                <w:szCs w:val="22"/>
              </w:rPr>
              <w:t>Наличие запасов(процент запасов, удовлетворяемых непосредственно)</w:t>
            </w:r>
          </w:p>
        </w:tc>
        <w:tc>
          <w:tcPr>
            <w:tcW w:w="1454"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c>
          <w:tcPr>
            <w:tcW w:w="1440"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c>
          <w:tcPr>
            <w:tcW w:w="1585"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rPr>
                <w:rFonts w:ascii="Times New Roman" w:hAnsi="Times New Roman" w:cs="Times New Roman"/>
              </w:rPr>
            </w:pPr>
          </w:p>
        </w:tc>
        <w:tc>
          <w:tcPr>
            <w:tcW w:w="1676" w:type="dxa"/>
            <w:tcBorders>
              <w:top w:val="single" w:sz="6" w:space="0" w:color="000000"/>
              <w:left w:val="single" w:sz="6" w:space="0" w:color="000000"/>
              <w:bottom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r>
      <w:tr w:rsidR="009B0C4F" w:rsidRPr="00060ADB" w:rsidTr="00C047BA">
        <w:tc>
          <w:tcPr>
            <w:tcW w:w="2025" w:type="dxa"/>
            <w:vMerge/>
            <w:tcBorders>
              <w:right w:val="single" w:sz="6" w:space="0" w:color="000000"/>
            </w:tcBorders>
            <w:vAlign w:val="center"/>
          </w:tcPr>
          <w:p w:rsidR="009B0C4F" w:rsidRPr="00060ADB" w:rsidRDefault="009B0C4F" w:rsidP="00C047BA">
            <w:pPr>
              <w:rPr>
                <w:rFonts w:ascii="Times New Roman" w:hAnsi="Times New Roman" w:cs="Times New Roman"/>
              </w:rPr>
            </w:pPr>
          </w:p>
        </w:tc>
        <w:tc>
          <w:tcPr>
            <w:tcW w:w="1870"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r w:rsidRPr="00060ADB">
              <w:rPr>
                <w:color w:val="000000"/>
                <w:sz w:val="22"/>
                <w:szCs w:val="22"/>
              </w:rPr>
              <w:t>Использование системы управления запасами</w:t>
            </w:r>
          </w:p>
        </w:tc>
        <w:tc>
          <w:tcPr>
            <w:tcW w:w="1454"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c>
          <w:tcPr>
            <w:tcW w:w="1440"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c>
          <w:tcPr>
            <w:tcW w:w="1585"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c>
          <w:tcPr>
            <w:tcW w:w="1676" w:type="dxa"/>
            <w:tcBorders>
              <w:top w:val="single" w:sz="6" w:space="0" w:color="000000"/>
              <w:left w:val="single" w:sz="6" w:space="0" w:color="000000"/>
              <w:bottom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r>
      <w:tr w:rsidR="009B0C4F" w:rsidRPr="00060ADB" w:rsidTr="00C047BA">
        <w:tc>
          <w:tcPr>
            <w:tcW w:w="2025" w:type="dxa"/>
            <w:vMerge/>
            <w:tcBorders>
              <w:right w:val="single" w:sz="6" w:space="0" w:color="000000"/>
            </w:tcBorders>
            <w:vAlign w:val="center"/>
          </w:tcPr>
          <w:p w:rsidR="009B0C4F" w:rsidRPr="00060ADB" w:rsidRDefault="009B0C4F" w:rsidP="00C047BA">
            <w:pPr>
              <w:rPr>
                <w:rFonts w:ascii="Times New Roman" w:hAnsi="Times New Roman" w:cs="Times New Roman"/>
              </w:rPr>
            </w:pPr>
          </w:p>
        </w:tc>
        <w:tc>
          <w:tcPr>
            <w:tcW w:w="1870"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r w:rsidRPr="00060ADB">
              <w:rPr>
                <w:color w:val="000000"/>
                <w:sz w:val="22"/>
                <w:szCs w:val="22"/>
              </w:rPr>
              <w:t>Размер средних запасов</w:t>
            </w:r>
          </w:p>
        </w:tc>
        <w:tc>
          <w:tcPr>
            <w:tcW w:w="1454"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c>
          <w:tcPr>
            <w:tcW w:w="1440"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rPr>
                <w:rFonts w:ascii="Times New Roman" w:hAnsi="Times New Roman" w:cs="Times New Roman"/>
              </w:rPr>
            </w:pPr>
          </w:p>
        </w:tc>
        <w:tc>
          <w:tcPr>
            <w:tcW w:w="1585"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rPr>
                <w:rFonts w:ascii="Times New Roman" w:hAnsi="Times New Roman" w:cs="Times New Roman"/>
              </w:rPr>
            </w:pPr>
          </w:p>
        </w:tc>
        <w:tc>
          <w:tcPr>
            <w:tcW w:w="1676" w:type="dxa"/>
            <w:tcBorders>
              <w:top w:val="single" w:sz="6" w:space="0" w:color="000000"/>
              <w:left w:val="single" w:sz="6" w:space="0" w:color="000000"/>
              <w:bottom w:val="single" w:sz="6" w:space="0" w:color="000000"/>
            </w:tcBorders>
            <w:shd w:val="clear" w:color="auto" w:fill="FFFFFF"/>
          </w:tcPr>
          <w:p w:rsidR="009B0C4F" w:rsidRPr="00060ADB" w:rsidRDefault="009B0C4F" w:rsidP="00C047BA">
            <w:pPr>
              <w:rPr>
                <w:rFonts w:ascii="Times New Roman" w:hAnsi="Times New Roman" w:cs="Times New Roman"/>
              </w:rPr>
            </w:pPr>
          </w:p>
        </w:tc>
      </w:tr>
      <w:tr w:rsidR="009B0C4F" w:rsidRPr="00060ADB" w:rsidTr="00C047BA">
        <w:tc>
          <w:tcPr>
            <w:tcW w:w="2025" w:type="dxa"/>
            <w:vMerge/>
            <w:tcBorders>
              <w:right w:val="single" w:sz="6" w:space="0" w:color="000000"/>
            </w:tcBorders>
            <w:vAlign w:val="center"/>
          </w:tcPr>
          <w:p w:rsidR="009B0C4F" w:rsidRPr="00060ADB" w:rsidRDefault="009B0C4F" w:rsidP="00C047BA">
            <w:pPr>
              <w:rPr>
                <w:rFonts w:ascii="Times New Roman" w:hAnsi="Times New Roman" w:cs="Times New Roman"/>
              </w:rPr>
            </w:pPr>
          </w:p>
        </w:tc>
        <w:tc>
          <w:tcPr>
            <w:tcW w:w="1870"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r w:rsidRPr="00060ADB">
              <w:rPr>
                <w:color w:val="000000"/>
                <w:sz w:val="22"/>
                <w:szCs w:val="22"/>
              </w:rPr>
              <w:t>Размер текущих запасов</w:t>
            </w:r>
          </w:p>
        </w:tc>
        <w:tc>
          <w:tcPr>
            <w:tcW w:w="1454"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c>
          <w:tcPr>
            <w:tcW w:w="1440"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rPr>
                <w:rFonts w:ascii="Times New Roman" w:hAnsi="Times New Roman" w:cs="Times New Roman"/>
              </w:rPr>
            </w:pPr>
          </w:p>
        </w:tc>
        <w:tc>
          <w:tcPr>
            <w:tcW w:w="1585"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rPr>
                <w:rFonts w:ascii="Times New Roman" w:hAnsi="Times New Roman" w:cs="Times New Roman"/>
              </w:rPr>
            </w:pPr>
          </w:p>
        </w:tc>
        <w:tc>
          <w:tcPr>
            <w:tcW w:w="1676" w:type="dxa"/>
            <w:tcBorders>
              <w:top w:val="single" w:sz="6" w:space="0" w:color="000000"/>
              <w:left w:val="single" w:sz="6" w:space="0" w:color="000000"/>
              <w:bottom w:val="single" w:sz="6" w:space="0" w:color="000000"/>
            </w:tcBorders>
            <w:shd w:val="clear" w:color="auto" w:fill="FFFFFF"/>
          </w:tcPr>
          <w:p w:rsidR="009B0C4F" w:rsidRPr="00060ADB" w:rsidRDefault="009B0C4F" w:rsidP="00C047BA">
            <w:pPr>
              <w:rPr>
                <w:rFonts w:ascii="Times New Roman" w:hAnsi="Times New Roman" w:cs="Times New Roman"/>
              </w:rPr>
            </w:pPr>
          </w:p>
        </w:tc>
      </w:tr>
      <w:tr w:rsidR="009B0C4F" w:rsidRPr="00060ADB" w:rsidTr="00C047BA">
        <w:tc>
          <w:tcPr>
            <w:tcW w:w="2025" w:type="dxa"/>
            <w:vMerge/>
            <w:tcBorders>
              <w:right w:val="single" w:sz="6" w:space="0" w:color="000000"/>
            </w:tcBorders>
            <w:vAlign w:val="center"/>
          </w:tcPr>
          <w:p w:rsidR="009B0C4F" w:rsidRPr="00060ADB" w:rsidRDefault="009B0C4F" w:rsidP="00C047BA">
            <w:pPr>
              <w:rPr>
                <w:rFonts w:ascii="Times New Roman" w:hAnsi="Times New Roman" w:cs="Times New Roman"/>
              </w:rPr>
            </w:pPr>
          </w:p>
        </w:tc>
        <w:tc>
          <w:tcPr>
            <w:tcW w:w="1870"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r w:rsidRPr="00060ADB">
              <w:rPr>
                <w:color w:val="000000"/>
                <w:sz w:val="22"/>
                <w:szCs w:val="22"/>
              </w:rPr>
              <w:t>Размер страховых запасов</w:t>
            </w:r>
          </w:p>
        </w:tc>
        <w:tc>
          <w:tcPr>
            <w:tcW w:w="1454"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c>
          <w:tcPr>
            <w:tcW w:w="1440"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rPr>
                <w:rFonts w:ascii="Times New Roman" w:hAnsi="Times New Roman" w:cs="Times New Roman"/>
              </w:rPr>
            </w:pPr>
          </w:p>
        </w:tc>
        <w:tc>
          <w:tcPr>
            <w:tcW w:w="1585"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rPr>
                <w:rFonts w:ascii="Times New Roman" w:hAnsi="Times New Roman" w:cs="Times New Roman"/>
              </w:rPr>
            </w:pPr>
          </w:p>
        </w:tc>
        <w:tc>
          <w:tcPr>
            <w:tcW w:w="1676" w:type="dxa"/>
            <w:tcBorders>
              <w:top w:val="single" w:sz="6" w:space="0" w:color="000000"/>
              <w:left w:val="single" w:sz="6" w:space="0" w:color="000000"/>
              <w:bottom w:val="single" w:sz="6" w:space="0" w:color="000000"/>
            </w:tcBorders>
            <w:shd w:val="clear" w:color="auto" w:fill="FFFFFF"/>
          </w:tcPr>
          <w:p w:rsidR="009B0C4F" w:rsidRPr="00060ADB" w:rsidRDefault="009B0C4F" w:rsidP="00C047BA">
            <w:pPr>
              <w:rPr>
                <w:rFonts w:ascii="Times New Roman" w:hAnsi="Times New Roman" w:cs="Times New Roman"/>
              </w:rPr>
            </w:pPr>
          </w:p>
        </w:tc>
      </w:tr>
      <w:tr w:rsidR="009B0C4F" w:rsidRPr="00060ADB" w:rsidTr="00C047BA">
        <w:tc>
          <w:tcPr>
            <w:tcW w:w="2025" w:type="dxa"/>
            <w:vMerge/>
            <w:tcBorders>
              <w:right w:val="single" w:sz="6" w:space="0" w:color="000000"/>
            </w:tcBorders>
            <w:vAlign w:val="center"/>
          </w:tcPr>
          <w:p w:rsidR="009B0C4F" w:rsidRPr="00060ADB" w:rsidRDefault="009B0C4F" w:rsidP="00C047BA">
            <w:pPr>
              <w:rPr>
                <w:rFonts w:ascii="Times New Roman" w:hAnsi="Times New Roman" w:cs="Times New Roman"/>
              </w:rPr>
            </w:pPr>
          </w:p>
        </w:tc>
        <w:tc>
          <w:tcPr>
            <w:tcW w:w="1870"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r w:rsidRPr="00060ADB">
              <w:rPr>
                <w:color w:val="000000"/>
                <w:sz w:val="22"/>
                <w:szCs w:val="22"/>
              </w:rPr>
              <w:t>Запасы в пути</w:t>
            </w:r>
          </w:p>
        </w:tc>
        <w:tc>
          <w:tcPr>
            <w:tcW w:w="1454"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c>
          <w:tcPr>
            <w:tcW w:w="1440"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rPr>
                <w:rFonts w:ascii="Times New Roman" w:hAnsi="Times New Roman" w:cs="Times New Roman"/>
              </w:rPr>
            </w:pPr>
          </w:p>
        </w:tc>
        <w:tc>
          <w:tcPr>
            <w:tcW w:w="1585"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rPr>
                <w:rFonts w:ascii="Times New Roman" w:hAnsi="Times New Roman" w:cs="Times New Roman"/>
              </w:rPr>
            </w:pPr>
          </w:p>
        </w:tc>
        <w:tc>
          <w:tcPr>
            <w:tcW w:w="1676" w:type="dxa"/>
            <w:tcBorders>
              <w:top w:val="single" w:sz="6" w:space="0" w:color="000000"/>
              <w:left w:val="single" w:sz="6" w:space="0" w:color="000000"/>
              <w:bottom w:val="single" w:sz="6" w:space="0" w:color="000000"/>
            </w:tcBorders>
            <w:shd w:val="clear" w:color="auto" w:fill="FFFFFF"/>
          </w:tcPr>
          <w:p w:rsidR="009B0C4F" w:rsidRPr="00060ADB" w:rsidRDefault="009B0C4F" w:rsidP="00C047BA">
            <w:pPr>
              <w:rPr>
                <w:rFonts w:ascii="Times New Roman" w:hAnsi="Times New Roman" w:cs="Times New Roman"/>
              </w:rPr>
            </w:pPr>
          </w:p>
        </w:tc>
      </w:tr>
      <w:tr w:rsidR="009B0C4F" w:rsidRPr="00060ADB" w:rsidTr="00C047BA">
        <w:tc>
          <w:tcPr>
            <w:tcW w:w="2025" w:type="dxa"/>
            <w:vMerge/>
            <w:tcBorders>
              <w:right w:val="single" w:sz="6" w:space="0" w:color="000000"/>
            </w:tcBorders>
            <w:vAlign w:val="center"/>
          </w:tcPr>
          <w:p w:rsidR="009B0C4F" w:rsidRPr="00060ADB" w:rsidRDefault="009B0C4F" w:rsidP="00C047BA">
            <w:pPr>
              <w:rPr>
                <w:rFonts w:ascii="Times New Roman" w:hAnsi="Times New Roman" w:cs="Times New Roman"/>
              </w:rPr>
            </w:pPr>
          </w:p>
        </w:tc>
        <w:tc>
          <w:tcPr>
            <w:tcW w:w="1870"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r w:rsidRPr="00060ADB">
              <w:rPr>
                <w:color w:val="000000"/>
                <w:sz w:val="22"/>
                <w:szCs w:val="22"/>
              </w:rPr>
              <w:t>Точка заказа</w:t>
            </w:r>
          </w:p>
        </w:tc>
        <w:tc>
          <w:tcPr>
            <w:tcW w:w="1454"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c>
          <w:tcPr>
            <w:tcW w:w="1440"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c>
          <w:tcPr>
            <w:tcW w:w="1585"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rPr>
                <w:rFonts w:ascii="Times New Roman" w:hAnsi="Times New Roman" w:cs="Times New Roman"/>
              </w:rPr>
            </w:pPr>
          </w:p>
        </w:tc>
        <w:tc>
          <w:tcPr>
            <w:tcW w:w="1676" w:type="dxa"/>
            <w:tcBorders>
              <w:top w:val="single" w:sz="6" w:space="0" w:color="000000"/>
              <w:left w:val="single" w:sz="6" w:space="0" w:color="000000"/>
              <w:bottom w:val="single" w:sz="6" w:space="0" w:color="000000"/>
            </w:tcBorders>
            <w:shd w:val="clear" w:color="auto" w:fill="FFFFFF"/>
          </w:tcPr>
          <w:p w:rsidR="009B0C4F" w:rsidRPr="00060ADB" w:rsidRDefault="009B0C4F" w:rsidP="00C047BA">
            <w:pPr>
              <w:rPr>
                <w:rFonts w:ascii="Times New Roman" w:hAnsi="Times New Roman" w:cs="Times New Roman"/>
              </w:rPr>
            </w:pPr>
          </w:p>
        </w:tc>
      </w:tr>
      <w:tr w:rsidR="009B0C4F" w:rsidRPr="00060ADB" w:rsidTr="00C047BA">
        <w:tc>
          <w:tcPr>
            <w:tcW w:w="2025" w:type="dxa"/>
            <w:vMerge/>
            <w:tcBorders>
              <w:right w:val="single" w:sz="6" w:space="0" w:color="000000"/>
            </w:tcBorders>
            <w:vAlign w:val="center"/>
          </w:tcPr>
          <w:p w:rsidR="009B0C4F" w:rsidRPr="00060ADB" w:rsidRDefault="009B0C4F" w:rsidP="00C047BA">
            <w:pPr>
              <w:rPr>
                <w:rFonts w:ascii="Times New Roman" w:hAnsi="Times New Roman" w:cs="Times New Roman"/>
              </w:rPr>
            </w:pPr>
          </w:p>
        </w:tc>
        <w:tc>
          <w:tcPr>
            <w:tcW w:w="1870"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r w:rsidRPr="00060ADB">
              <w:rPr>
                <w:color w:val="000000"/>
                <w:sz w:val="22"/>
                <w:szCs w:val="22"/>
              </w:rPr>
              <w:t>Размер заказа</w:t>
            </w:r>
          </w:p>
        </w:tc>
        <w:tc>
          <w:tcPr>
            <w:tcW w:w="1454"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c>
          <w:tcPr>
            <w:tcW w:w="1440"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c>
          <w:tcPr>
            <w:tcW w:w="1585"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rPr>
                <w:rFonts w:ascii="Times New Roman" w:hAnsi="Times New Roman" w:cs="Times New Roman"/>
              </w:rPr>
            </w:pPr>
          </w:p>
        </w:tc>
        <w:tc>
          <w:tcPr>
            <w:tcW w:w="1676" w:type="dxa"/>
            <w:tcBorders>
              <w:top w:val="single" w:sz="6" w:space="0" w:color="000000"/>
              <w:left w:val="single" w:sz="6" w:space="0" w:color="000000"/>
              <w:bottom w:val="single" w:sz="6" w:space="0" w:color="000000"/>
            </w:tcBorders>
            <w:shd w:val="clear" w:color="auto" w:fill="FFFFFF"/>
          </w:tcPr>
          <w:p w:rsidR="009B0C4F" w:rsidRPr="00060ADB" w:rsidRDefault="009B0C4F" w:rsidP="00C047BA">
            <w:pPr>
              <w:rPr>
                <w:rFonts w:ascii="Times New Roman" w:hAnsi="Times New Roman" w:cs="Times New Roman"/>
              </w:rPr>
            </w:pPr>
          </w:p>
        </w:tc>
      </w:tr>
      <w:tr w:rsidR="009B0C4F" w:rsidRPr="00060ADB" w:rsidTr="00C047BA">
        <w:tc>
          <w:tcPr>
            <w:tcW w:w="2025" w:type="dxa"/>
            <w:vMerge/>
            <w:tcBorders>
              <w:right w:val="single" w:sz="6" w:space="0" w:color="000000"/>
            </w:tcBorders>
            <w:vAlign w:val="center"/>
          </w:tcPr>
          <w:p w:rsidR="009B0C4F" w:rsidRPr="00060ADB" w:rsidRDefault="009B0C4F" w:rsidP="00C047BA">
            <w:pPr>
              <w:rPr>
                <w:rFonts w:ascii="Times New Roman" w:hAnsi="Times New Roman" w:cs="Times New Roman"/>
              </w:rPr>
            </w:pPr>
          </w:p>
        </w:tc>
        <w:tc>
          <w:tcPr>
            <w:tcW w:w="1870"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r w:rsidRPr="00060ADB">
              <w:rPr>
                <w:color w:val="000000"/>
                <w:sz w:val="22"/>
                <w:szCs w:val="22"/>
              </w:rPr>
              <w:t>Дефицит запасов</w:t>
            </w:r>
          </w:p>
        </w:tc>
        <w:tc>
          <w:tcPr>
            <w:tcW w:w="1454"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c>
          <w:tcPr>
            <w:tcW w:w="1440"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c>
          <w:tcPr>
            <w:tcW w:w="1585"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rPr>
                <w:rFonts w:ascii="Times New Roman" w:hAnsi="Times New Roman" w:cs="Times New Roman"/>
              </w:rPr>
            </w:pPr>
          </w:p>
        </w:tc>
        <w:tc>
          <w:tcPr>
            <w:tcW w:w="1676" w:type="dxa"/>
            <w:tcBorders>
              <w:top w:val="single" w:sz="6" w:space="0" w:color="000000"/>
              <w:left w:val="single" w:sz="6" w:space="0" w:color="000000"/>
              <w:bottom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r>
      <w:tr w:rsidR="009B0C4F" w:rsidRPr="00060ADB" w:rsidTr="00C047BA">
        <w:tc>
          <w:tcPr>
            <w:tcW w:w="2025" w:type="dxa"/>
            <w:vMerge/>
            <w:tcBorders>
              <w:right w:val="single" w:sz="6" w:space="0" w:color="000000"/>
            </w:tcBorders>
            <w:vAlign w:val="center"/>
          </w:tcPr>
          <w:p w:rsidR="009B0C4F" w:rsidRPr="00060ADB" w:rsidRDefault="009B0C4F" w:rsidP="00C047BA">
            <w:pPr>
              <w:rPr>
                <w:rFonts w:ascii="Times New Roman" w:hAnsi="Times New Roman" w:cs="Times New Roman"/>
              </w:rPr>
            </w:pPr>
          </w:p>
        </w:tc>
        <w:tc>
          <w:tcPr>
            <w:tcW w:w="1870"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r w:rsidRPr="00060ADB">
              <w:rPr>
                <w:color w:val="000000"/>
                <w:sz w:val="22"/>
                <w:szCs w:val="22"/>
              </w:rPr>
              <w:t>Число складских позиций</w:t>
            </w:r>
          </w:p>
        </w:tc>
        <w:tc>
          <w:tcPr>
            <w:tcW w:w="1454"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c>
          <w:tcPr>
            <w:tcW w:w="1440"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c>
          <w:tcPr>
            <w:tcW w:w="1585"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rPr>
                <w:rFonts w:ascii="Times New Roman" w:hAnsi="Times New Roman" w:cs="Times New Roman"/>
              </w:rPr>
            </w:pPr>
          </w:p>
        </w:tc>
        <w:tc>
          <w:tcPr>
            <w:tcW w:w="1676" w:type="dxa"/>
            <w:tcBorders>
              <w:top w:val="single" w:sz="6" w:space="0" w:color="000000"/>
              <w:left w:val="single" w:sz="6" w:space="0" w:color="000000"/>
              <w:bottom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r>
      <w:tr w:rsidR="009B0C4F" w:rsidRPr="00060ADB" w:rsidTr="00C047BA">
        <w:tc>
          <w:tcPr>
            <w:tcW w:w="2025" w:type="dxa"/>
            <w:vMerge/>
            <w:tcBorders>
              <w:right w:val="single" w:sz="6" w:space="0" w:color="000000"/>
            </w:tcBorders>
            <w:vAlign w:val="center"/>
          </w:tcPr>
          <w:p w:rsidR="009B0C4F" w:rsidRPr="00060ADB" w:rsidRDefault="009B0C4F" w:rsidP="00C047BA">
            <w:pPr>
              <w:rPr>
                <w:rFonts w:ascii="Times New Roman" w:hAnsi="Times New Roman" w:cs="Times New Roman"/>
              </w:rPr>
            </w:pPr>
          </w:p>
        </w:tc>
        <w:tc>
          <w:tcPr>
            <w:tcW w:w="1870"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r w:rsidRPr="00060ADB">
              <w:rPr>
                <w:color w:val="000000"/>
                <w:sz w:val="22"/>
                <w:szCs w:val="22"/>
              </w:rPr>
              <w:t>Рентабельность чистых активов</w:t>
            </w:r>
          </w:p>
        </w:tc>
        <w:tc>
          <w:tcPr>
            <w:tcW w:w="1454"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c>
          <w:tcPr>
            <w:tcW w:w="1440"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c>
          <w:tcPr>
            <w:tcW w:w="1585"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rPr>
                <w:rFonts w:ascii="Times New Roman" w:hAnsi="Times New Roman" w:cs="Times New Roman"/>
              </w:rPr>
            </w:pPr>
          </w:p>
        </w:tc>
        <w:tc>
          <w:tcPr>
            <w:tcW w:w="1676" w:type="dxa"/>
            <w:tcBorders>
              <w:top w:val="single" w:sz="6" w:space="0" w:color="000000"/>
              <w:left w:val="single" w:sz="6" w:space="0" w:color="000000"/>
              <w:bottom w:val="single" w:sz="6" w:space="0" w:color="000000"/>
            </w:tcBorders>
            <w:shd w:val="clear" w:color="auto" w:fill="FFFFFF"/>
          </w:tcPr>
          <w:p w:rsidR="009B0C4F" w:rsidRPr="00060ADB" w:rsidRDefault="009B0C4F" w:rsidP="00C047BA">
            <w:pPr>
              <w:rPr>
                <w:rFonts w:ascii="Times New Roman" w:hAnsi="Times New Roman" w:cs="Times New Roman"/>
              </w:rPr>
            </w:pPr>
          </w:p>
        </w:tc>
      </w:tr>
      <w:tr w:rsidR="009B0C4F" w:rsidRPr="00060ADB" w:rsidTr="00C047BA">
        <w:tc>
          <w:tcPr>
            <w:tcW w:w="2025" w:type="dxa"/>
            <w:vMerge/>
            <w:tcBorders>
              <w:bottom w:val="single" w:sz="6" w:space="0" w:color="000000"/>
              <w:right w:val="single" w:sz="6" w:space="0" w:color="000000"/>
            </w:tcBorders>
            <w:vAlign w:val="center"/>
          </w:tcPr>
          <w:p w:rsidR="009B0C4F" w:rsidRPr="00060ADB" w:rsidRDefault="009B0C4F" w:rsidP="00C047BA">
            <w:pPr>
              <w:rPr>
                <w:rFonts w:ascii="Times New Roman" w:hAnsi="Times New Roman" w:cs="Times New Roman"/>
              </w:rPr>
            </w:pPr>
          </w:p>
        </w:tc>
        <w:tc>
          <w:tcPr>
            <w:tcW w:w="1870"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r w:rsidRPr="00060ADB">
              <w:rPr>
                <w:color w:val="000000"/>
                <w:sz w:val="22"/>
                <w:szCs w:val="22"/>
              </w:rPr>
              <w:t>Рентабельность инвестиций</w:t>
            </w:r>
          </w:p>
        </w:tc>
        <w:tc>
          <w:tcPr>
            <w:tcW w:w="1454"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c>
          <w:tcPr>
            <w:tcW w:w="1440"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c>
          <w:tcPr>
            <w:tcW w:w="1585"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rPr>
                <w:rFonts w:ascii="Times New Roman" w:hAnsi="Times New Roman" w:cs="Times New Roman"/>
              </w:rPr>
            </w:pPr>
          </w:p>
        </w:tc>
        <w:tc>
          <w:tcPr>
            <w:tcW w:w="1676" w:type="dxa"/>
            <w:tcBorders>
              <w:top w:val="single" w:sz="6" w:space="0" w:color="000000"/>
              <w:left w:val="single" w:sz="6" w:space="0" w:color="000000"/>
              <w:bottom w:val="single" w:sz="6" w:space="0" w:color="000000"/>
            </w:tcBorders>
            <w:shd w:val="clear" w:color="auto" w:fill="FFFFFF"/>
          </w:tcPr>
          <w:p w:rsidR="009B0C4F" w:rsidRPr="00060ADB" w:rsidRDefault="009B0C4F" w:rsidP="00C047BA">
            <w:pPr>
              <w:rPr>
                <w:rFonts w:ascii="Times New Roman" w:hAnsi="Times New Roman" w:cs="Times New Roman"/>
              </w:rPr>
            </w:pPr>
          </w:p>
        </w:tc>
      </w:tr>
      <w:tr w:rsidR="009B0C4F" w:rsidRPr="00060ADB" w:rsidTr="00C047BA">
        <w:tc>
          <w:tcPr>
            <w:tcW w:w="2025" w:type="dxa"/>
            <w:vMerge w:val="restart"/>
            <w:tcBorders>
              <w:top w:val="single" w:sz="6" w:space="0" w:color="000000"/>
              <w:right w:val="single" w:sz="6" w:space="0" w:color="000000"/>
            </w:tcBorders>
          </w:tcPr>
          <w:p w:rsidR="009B0C4F" w:rsidRPr="00060ADB" w:rsidRDefault="009B0C4F" w:rsidP="00C047BA">
            <w:pPr>
              <w:pStyle w:val="ad"/>
              <w:spacing w:before="0" w:beforeAutospacing="0" w:after="0" w:afterAutospacing="0"/>
              <w:rPr>
                <w:color w:val="000000"/>
              </w:rPr>
            </w:pPr>
            <w:r w:rsidRPr="00060ADB">
              <w:rPr>
                <w:color w:val="000000"/>
                <w:sz w:val="22"/>
                <w:szCs w:val="22"/>
              </w:rPr>
              <w:t>Управление процедурами заказов</w:t>
            </w:r>
          </w:p>
        </w:tc>
        <w:tc>
          <w:tcPr>
            <w:tcW w:w="1870"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r w:rsidRPr="00060ADB">
              <w:rPr>
                <w:color w:val="000000"/>
                <w:sz w:val="22"/>
                <w:szCs w:val="22"/>
              </w:rPr>
              <w:t>Число процедур заказа в час</w:t>
            </w:r>
          </w:p>
        </w:tc>
        <w:tc>
          <w:tcPr>
            <w:tcW w:w="1454"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rPr>
                <w:rFonts w:ascii="Times New Roman" w:hAnsi="Times New Roman" w:cs="Times New Roman"/>
              </w:rPr>
            </w:pPr>
          </w:p>
        </w:tc>
        <w:tc>
          <w:tcPr>
            <w:tcW w:w="1440"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rPr>
                <w:rFonts w:ascii="Times New Roman" w:hAnsi="Times New Roman" w:cs="Times New Roman"/>
              </w:rPr>
            </w:pPr>
          </w:p>
        </w:tc>
        <w:tc>
          <w:tcPr>
            <w:tcW w:w="1585"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c>
          <w:tcPr>
            <w:tcW w:w="1676" w:type="dxa"/>
            <w:tcBorders>
              <w:top w:val="single" w:sz="6" w:space="0" w:color="000000"/>
              <w:left w:val="single" w:sz="6" w:space="0" w:color="000000"/>
              <w:bottom w:val="single" w:sz="6" w:space="0" w:color="000000"/>
            </w:tcBorders>
            <w:shd w:val="clear" w:color="auto" w:fill="FFFFFF"/>
          </w:tcPr>
          <w:p w:rsidR="009B0C4F" w:rsidRPr="00060ADB" w:rsidRDefault="009B0C4F" w:rsidP="00C047BA">
            <w:pPr>
              <w:rPr>
                <w:rFonts w:ascii="Times New Roman" w:hAnsi="Times New Roman" w:cs="Times New Roman"/>
              </w:rPr>
            </w:pPr>
          </w:p>
        </w:tc>
      </w:tr>
      <w:tr w:rsidR="009B0C4F" w:rsidRPr="00060ADB" w:rsidTr="00C047BA">
        <w:tc>
          <w:tcPr>
            <w:tcW w:w="2025" w:type="dxa"/>
            <w:vMerge/>
            <w:tcBorders>
              <w:right w:val="single" w:sz="6" w:space="0" w:color="000000"/>
            </w:tcBorders>
            <w:vAlign w:val="center"/>
          </w:tcPr>
          <w:p w:rsidR="009B0C4F" w:rsidRPr="00060ADB" w:rsidRDefault="009B0C4F" w:rsidP="00C047BA">
            <w:pPr>
              <w:rPr>
                <w:rFonts w:ascii="Times New Roman" w:hAnsi="Times New Roman" w:cs="Times New Roman"/>
              </w:rPr>
            </w:pPr>
          </w:p>
        </w:tc>
        <w:tc>
          <w:tcPr>
            <w:tcW w:w="1870"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r w:rsidRPr="00060ADB">
              <w:rPr>
                <w:color w:val="000000"/>
                <w:sz w:val="22"/>
                <w:szCs w:val="22"/>
              </w:rPr>
              <w:t>Процент обрабатываемых заказов в течение установленного лимита времени с момента поступления</w:t>
            </w:r>
          </w:p>
        </w:tc>
        <w:tc>
          <w:tcPr>
            <w:tcW w:w="1454"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c>
          <w:tcPr>
            <w:tcW w:w="1440"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c>
          <w:tcPr>
            <w:tcW w:w="1585"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rPr>
                <w:rFonts w:ascii="Times New Roman" w:hAnsi="Times New Roman" w:cs="Times New Roman"/>
              </w:rPr>
            </w:pPr>
          </w:p>
        </w:tc>
        <w:tc>
          <w:tcPr>
            <w:tcW w:w="1676" w:type="dxa"/>
            <w:tcBorders>
              <w:top w:val="single" w:sz="6" w:space="0" w:color="000000"/>
              <w:left w:val="single" w:sz="6" w:space="0" w:color="000000"/>
              <w:bottom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r>
      <w:tr w:rsidR="009B0C4F" w:rsidRPr="00060ADB" w:rsidTr="00C047BA">
        <w:tc>
          <w:tcPr>
            <w:tcW w:w="2025" w:type="dxa"/>
            <w:vMerge/>
            <w:tcBorders>
              <w:right w:val="single" w:sz="6" w:space="0" w:color="000000"/>
            </w:tcBorders>
            <w:vAlign w:val="center"/>
          </w:tcPr>
          <w:p w:rsidR="009B0C4F" w:rsidRPr="00060ADB" w:rsidRDefault="009B0C4F" w:rsidP="00C047BA">
            <w:pPr>
              <w:rPr>
                <w:rFonts w:ascii="Times New Roman" w:hAnsi="Times New Roman" w:cs="Times New Roman"/>
              </w:rPr>
            </w:pPr>
          </w:p>
        </w:tc>
        <w:tc>
          <w:tcPr>
            <w:tcW w:w="1870"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r w:rsidRPr="00060ADB">
              <w:rPr>
                <w:color w:val="000000"/>
                <w:sz w:val="22"/>
                <w:szCs w:val="22"/>
              </w:rPr>
              <w:t>Затраты на обработку одного заказа</w:t>
            </w:r>
          </w:p>
        </w:tc>
        <w:tc>
          <w:tcPr>
            <w:tcW w:w="1454"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c>
          <w:tcPr>
            <w:tcW w:w="1440"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rPr>
                <w:rFonts w:ascii="Times New Roman" w:hAnsi="Times New Roman" w:cs="Times New Roman"/>
              </w:rPr>
            </w:pPr>
          </w:p>
        </w:tc>
        <w:tc>
          <w:tcPr>
            <w:tcW w:w="1585"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rPr>
                <w:rFonts w:ascii="Times New Roman" w:hAnsi="Times New Roman" w:cs="Times New Roman"/>
              </w:rPr>
            </w:pPr>
          </w:p>
        </w:tc>
        <w:tc>
          <w:tcPr>
            <w:tcW w:w="1676" w:type="dxa"/>
            <w:tcBorders>
              <w:top w:val="single" w:sz="6" w:space="0" w:color="000000"/>
              <w:left w:val="single" w:sz="6" w:space="0" w:color="000000"/>
              <w:bottom w:val="single" w:sz="6" w:space="0" w:color="000000"/>
            </w:tcBorders>
            <w:shd w:val="clear" w:color="auto" w:fill="FFFFFF"/>
          </w:tcPr>
          <w:p w:rsidR="009B0C4F" w:rsidRPr="00060ADB" w:rsidRDefault="009B0C4F" w:rsidP="00C047BA">
            <w:pPr>
              <w:rPr>
                <w:rFonts w:ascii="Times New Roman" w:hAnsi="Times New Roman" w:cs="Times New Roman"/>
              </w:rPr>
            </w:pPr>
          </w:p>
        </w:tc>
      </w:tr>
      <w:tr w:rsidR="009B0C4F" w:rsidRPr="00060ADB" w:rsidTr="00C047BA">
        <w:tc>
          <w:tcPr>
            <w:tcW w:w="2025" w:type="dxa"/>
            <w:vMerge/>
            <w:tcBorders>
              <w:right w:val="single" w:sz="6" w:space="0" w:color="000000"/>
            </w:tcBorders>
            <w:vAlign w:val="center"/>
          </w:tcPr>
          <w:p w:rsidR="009B0C4F" w:rsidRPr="00060ADB" w:rsidRDefault="009B0C4F" w:rsidP="00C047BA">
            <w:pPr>
              <w:rPr>
                <w:rFonts w:ascii="Times New Roman" w:hAnsi="Times New Roman" w:cs="Times New Roman"/>
              </w:rPr>
            </w:pPr>
          </w:p>
        </w:tc>
        <w:tc>
          <w:tcPr>
            <w:tcW w:w="1870"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r w:rsidRPr="00060ADB">
              <w:rPr>
                <w:color w:val="000000"/>
                <w:sz w:val="22"/>
                <w:szCs w:val="22"/>
              </w:rPr>
              <w:t>Число заказов на одного работника</w:t>
            </w:r>
          </w:p>
        </w:tc>
        <w:tc>
          <w:tcPr>
            <w:tcW w:w="1454"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rPr>
                <w:rFonts w:ascii="Times New Roman" w:hAnsi="Times New Roman" w:cs="Times New Roman"/>
              </w:rPr>
            </w:pPr>
          </w:p>
        </w:tc>
        <w:tc>
          <w:tcPr>
            <w:tcW w:w="1440"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c>
          <w:tcPr>
            <w:tcW w:w="1585"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c>
          <w:tcPr>
            <w:tcW w:w="1676" w:type="dxa"/>
            <w:tcBorders>
              <w:top w:val="single" w:sz="6" w:space="0" w:color="000000"/>
              <w:left w:val="single" w:sz="6" w:space="0" w:color="000000"/>
              <w:bottom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r>
      <w:tr w:rsidR="009B0C4F" w:rsidRPr="00060ADB" w:rsidTr="00C047BA">
        <w:tc>
          <w:tcPr>
            <w:tcW w:w="2025" w:type="dxa"/>
            <w:vMerge/>
            <w:tcBorders>
              <w:right w:val="single" w:sz="6" w:space="0" w:color="000000"/>
            </w:tcBorders>
            <w:vAlign w:val="center"/>
          </w:tcPr>
          <w:p w:rsidR="009B0C4F" w:rsidRPr="00060ADB" w:rsidRDefault="009B0C4F" w:rsidP="00C047BA">
            <w:pPr>
              <w:rPr>
                <w:rFonts w:ascii="Times New Roman" w:hAnsi="Times New Roman" w:cs="Times New Roman"/>
              </w:rPr>
            </w:pPr>
          </w:p>
        </w:tc>
        <w:tc>
          <w:tcPr>
            <w:tcW w:w="1870"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r w:rsidRPr="00060ADB">
              <w:rPr>
                <w:color w:val="000000"/>
                <w:sz w:val="22"/>
                <w:szCs w:val="22"/>
              </w:rPr>
              <w:t>Число заказов на торгового агента</w:t>
            </w:r>
          </w:p>
        </w:tc>
        <w:tc>
          <w:tcPr>
            <w:tcW w:w="1454"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rPr>
                <w:rFonts w:ascii="Times New Roman" w:hAnsi="Times New Roman" w:cs="Times New Roman"/>
              </w:rPr>
            </w:pPr>
          </w:p>
        </w:tc>
        <w:tc>
          <w:tcPr>
            <w:tcW w:w="1440"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c>
          <w:tcPr>
            <w:tcW w:w="1585"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c>
          <w:tcPr>
            <w:tcW w:w="1676" w:type="dxa"/>
            <w:tcBorders>
              <w:top w:val="single" w:sz="6" w:space="0" w:color="000000"/>
              <w:left w:val="single" w:sz="6" w:space="0" w:color="000000"/>
              <w:bottom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r>
      <w:tr w:rsidR="009B0C4F" w:rsidRPr="00060ADB" w:rsidTr="00C047BA">
        <w:tc>
          <w:tcPr>
            <w:tcW w:w="2025" w:type="dxa"/>
            <w:vMerge/>
            <w:tcBorders>
              <w:right w:val="single" w:sz="6" w:space="0" w:color="000000"/>
            </w:tcBorders>
            <w:vAlign w:val="center"/>
          </w:tcPr>
          <w:p w:rsidR="009B0C4F" w:rsidRPr="00060ADB" w:rsidRDefault="009B0C4F" w:rsidP="00C047BA">
            <w:pPr>
              <w:rPr>
                <w:rFonts w:ascii="Times New Roman" w:hAnsi="Times New Roman" w:cs="Times New Roman"/>
              </w:rPr>
            </w:pPr>
          </w:p>
        </w:tc>
        <w:tc>
          <w:tcPr>
            <w:tcW w:w="1870"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r w:rsidRPr="00060ADB">
              <w:rPr>
                <w:color w:val="000000"/>
                <w:sz w:val="22"/>
                <w:szCs w:val="22"/>
              </w:rPr>
              <w:t>Скорость обработки одного заказа</w:t>
            </w:r>
          </w:p>
        </w:tc>
        <w:tc>
          <w:tcPr>
            <w:tcW w:w="1454"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c>
          <w:tcPr>
            <w:tcW w:w="1440"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c>
          <w:tcPr>
            <w:tcW w:w="1585"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rPr>
                <w:rFonts w:ascii="Times New Roman" w:hAnsi="Times New Roman" w:cs="Times New Roman"/>
              </w:rPr>
            </w:pPr>
          </w:p>
        </w:tc>
        <w:tc>
          <w:tcPr>
            <w:tcW w:w="1676" w:type="dxa"/>
            <w:tcBorders>
              <w:top w:val="single" w:sz="6" w:space="0" w:color="000000"/>
              <w:left w:val="single" w:sz="6" w:space="0" w:color="000000"/>
              <w:bottom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r>
      <w:tr w:rsidR="009B0C4F" w:rsidRPr="00060ADB" w:rsidTr="00C047BA">
        <w:tc>
          <w:tcPr>
            <w:tcW w:w="2025" w:type="dxa"/>
            <w:vMerge/>
            <w:tcBorders>
              <w:bottom w:val="single" w:sz="6" w:space="0" w:color="000000"/>
              <w:right w:val="single" w:sz="6" w:space="0" w:color="000000"/>
            </w:tcBorders>
            <w:vAlign w:val="center"/>
          </w:tcPr>
          <w:p w:rsidR="009B0C4F" w:rsidRPr="00060ADB" w:rsidRDefault="009B0C4F" w:rsidP="00C047BA">
            <w:pPr>
              <w:rPr>
                <w:rFonts w:ascii="Times New Roman" w:hAnsi="Times New Roman" w:cs="Times New Roman"/>
              </w:rPr>
            </w:pPr>
          </w:p>
        </w:tc>
        <w:tc>
          <w:tcPr>
            <w:tcW w:w="1870"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r w:rsidRPr="00060ADB">
              <w:rPr>
                <w:color w:val="000000"/>
                <w:sz w:val="22"/>
                <w:szCs w:val="22"/>
              </w:rPr>
              <w:t>Ошибки при приеме заказов</w:t>
            </w:r>
          </w:p>
        </w:tc>
        <w:tc>
          <w:tcPr>
            <w:tcW w:w="1454"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c>
          <w:tcPr>
            <w:tcW w:w="1440"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c>
          <w:tcPr>
            <w:tcW w:w="1585"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rPr>
                <w:rFonts w:ascii="Times New Roman" w:hAnsi="Times New Roman" w:cs="Times New Roman"/>
              </w:rPr>
            </w:pPr>
          </w:p>
        </w:tc>
        <w:tc>
          <w:tcPr>
            <w:tcW w:w="1676" w:type="dxa"/>
            <w:tcBorders>
              <w:top w:val="single" w:sz="6" w:space="0" w:color="000000"/>
              <w:left w:val="single" w:sz="6" w:space="0" w:color="000000"/>
              <w:bottom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r>
      <w:tr w:rsidR="009B0C4F" w:rsidRPr="00060ADB" w:rsidTr="00C047BA">
        <w:tc>
          <w:tcPr>
            <w:tcW w:w="2025" w:type="dxa"/>
            <w:vMerge w:val="restart"/>
            <w:tcBorders>
              <w:top w:val="single" w:sz="6" w:space="0" w:color="000000"/>
              <w:right w:val="single" w:sz="6" w:space="0" w:color="000000"/>
            </w:tcBorders>
            <w:vAlign w:val="center"/>
          </w:tcPr>
          <w:p w:rsidR="009B0C4F" w:rsidRPr="00060ADB" w:rsidRDefault="009B0C4F" w:rsidP="00C047BA">
            <w:pPr>
              <w:rPr>
                <w:rFonts w:ascii="Times New Roman" w:hAnsi="Times New Roman" w:cs="Times New Roman"/>
              </w:rPr>
            </w:pPr>
            <w:r w:rsidRPr="00060ADB">
              <w:rPr>
                <w:rFonts w:ascii="Times New Roman" w:hAnsi="Times New Roman" w:cs="Times New Roman"/>
                <w:sz w:val="22"/>
                <w:szCs w:val="22"/>
              </w:rPr>
              <w:t>Складирование</w:t>
            </w:r>
          </w:p>
        </w:tc>
        <w:tc>
          <w:tcPr>
            <w:tcW w:w="1870"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r w:rsidRPr="00060ADB">
              <w:rPr>
                <w:color w:val="000000"/>
                <w:sz w:val="22"/>
                <w:szCs w:val="22"/>
              </w:rPr>
              <w:t>Использование складского простран</w:t>
            </w:r>
            <w:r w:rsidRPr="00060ADB">
              <w:rPr>
                <w:color w:val="000000"/>
                <w:sz w:val="22"/>
                <w:szCs w:val="22"/>
              </w:rPr>
              <w:softHyphen/>
              <w:t>ства, %</w:t>
            </w:r>
          </w:p>
        </w:tc>
        <w:tc>
          <w:tcPr>
            <w:tcW w:w="1454"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c>
          <w:tcPr>
            <w:tcW w:w="1440"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c>
          <w:tcPr>
            <w:tcW w:w="1585"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rPr>
                <w:rFonts w:ascii="Times New Roman" w:hAnsi="Times New Roman" w:cs="Times New Roman"/>
              </w:rPr>
            </w:pPr>
          </w:p>
        </w:tc>
        <w:tc>
          <w:tcPr>
            <w:tcW w:w="1676" w:type="dxa"/>
            <w:tcBorders>
              <w:top w:val="single" w:sz="6" w:space="0" w:color="000000"/>
              <w:left w:val="single" w:sz="6" w:space="0" w:color="000000"/>
              <w:bottom w:val="single" w:sz="6" w:space="0" w:color="000000"/>
            </w:tcBorders>
            <w:shd w:val="clear" w:color="auto" w:fill="FFFFFF"/>
          </w:tcPr>
          <w:p w:rsidR="009B0C4F" w:rsidRPr="00060ADB" w:rsidRDefault="009B0C4F" w:rsidP="00C047BA">
            <w:pPr>
              <w:rPr>
                <w:rFonts w:ascii="Times New Roman" w:hAnsi="Times New Roman" w:cs="Times New Roman"/>
              </w:rPr>
            </w:pPr>
          </w:p>
        </w:tc>
      </w:tr>
      <w:tr w:rsidR="009B0C4F" w:rsidRPr="00060ADB" w:rsidTr="00C047BA">
        <w:tc>
          <w:tcPr>
            <w:tcW w:w="2025" w:type="dxa"/>
            <w:vMerge/>
            <w:tcBorders>
              <w:right w:val="single" w:sz="6" w:space="0" w:color="000000"/>
            </w:tcBorders>
            <w:vAlign w:val="center"/>
          </w:tcPr>
          <w:p w:rsidR="009B0C4F" w:rsidRPr="00060ADB" w:rsidRDefault="009B0C4F" w:rsidP="00C047BA">
            <w:pPr>
              <w:rPr>
                <w:rFonts w:ascii="Times New Roman" w:hAnsi="Times New Roman" w:cs="Times New Roman"/>
              </w:rPr>
            </w:pPr>
          </w:p>
        </w:tc>
        <w:tc>
          <w:tcPr>
            <w:tcW w:w="1870"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r w:rsidRPr="00060ADB">
              <w:rPr>
                <w:color w:val="000000"/>
                <w:sz w:val="22"/>
                <w:szCs w:val="22"/>
              </w:rPr>
              <w:t>Вместимость (емкость склада)</w:t>
            </w:r>
          </w:p>
        </w:tc>
        <w:tc>
          <w:tcPr>
            <w:tcW w:w="1454"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c>
          <w:tcPr>
            <w:tcW w:w="1440"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c>
          <w:tcPr>
            <w:tcW w:w="1585"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rPr>
                <w:rFonts w:ascii="Times New Roman" w:hAnsi="Times New Roman" w:cs="Times New Roman"/>
              </w:rPr>
            </w:pPr>
          </w:p>
        </w:tc>
        <w:tc>
          <w:tcPr>
            <w:tcW w:w="1676" w:type="dxa"/>
            <w:tcBorders>
              <w:top w:val="single" w:sz="6" w:space="0" w:color="000000"/>
              <w:left w:val="single" w:sz="6" w:space="0" w:color="000000"/>
              <w:bottom w:val="single" w:sz="6" w:space="0" w:color="000000"/>
            </w:tcBorders>
            <w:shd w:val="clear" w:color="auto" w:fill="FFFFFF"/>
          </w:tcPr>
          <w:p w:rsidR="009B0C4F" w:rsidRPr="00060ADB" w:rsidRDefault="009B0C4F" w:rsidP="00C047BA">
            <w:pPr>
              <w:rPr>
                <w:rFonts w:ascii="Times New Roman" w:hAnsi="Times New Roman" w:cs="Times New Roman"/>
              </w:rPr>
            </w:pPr>
          </w:p>
        </w:tc>
      </w:tr>
      <w:tr w:rsidR="009B0C4F" w:rsidRPr="00060ADB" w:rsidTr="00C047BA">
        <w:tc>
          <w:tcPr>
            <w:tcW w:w="2025" w:type="dxa"/>
            <w:vMerge/>
            <w:tcBorders>
              <w:right w:val="single" w:sz="6" w:space="0" w:color="000000"/>
            </w:tcBorders>
            <w:vAlign w:val="center"/>
          </w:tcPr>
          <w:p w:rsidR="009B0C4F" w:rsidRPr="00060ADB" w:rsidRDefault="009B0C4F" w:rsidP="00C047BA">
            <w:pPr>
              <w:rPr>
                <w:rFonts w:ascii="Times New Roman" w:hAnsi="Times New Roman" w:cs="Times New Roman"/>
              </w:rPr>
            </w:pPr>
          </w:p>
        </w:tc>
        <w:tc>
          <w:tcPr>
            <w:tcW w:w="1870"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r w:rsidRPr="00060ADB">
              <w:rPr>
                <w:color w:val="000000"/>
                <w:sz w:val="22"/>
                <w:szCs w:val="22"/>
              </w:rPr>
              <w:t>Грузооборот</w:t>
            </w:r>
          </w:p>
        </w:tc>
        <w:tc>
          <w:tcPr>
            <w:tcW w:w="1454"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c>
          <w:tcPr>
            <w:tcW w:w="1440"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c>
          <w:tcPr>
            <w:tcW w:w="1585"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c>
          <w:tcPr>
            <w:tcW w:w="1676" w:type="dxa"/>
            <w:tcBorders>
              <w:top w:val="single" w:sz="6" w:space="0" w:color="000000"/>
              <w:left w:val="single" w:sz="6" w:space="0" w:color="000000"/>
              <w:bottom w:val="single" w:sz="6" w:space="0" w:color="000000"/>
            </w:tcBorders>
            <w:shd w:val="clear" w:color="auto" w:fill="FFFFFF"/>
          </w:tcPr>
          <w:p w:rsidR="009B0C4F" w:rsidRPr="00060ADB" w:rsidRDefault="009B0C4F" w:rsidP="00C047BA">
            <w:pPr>
              <w:rPr>
                <w:rFonts w:ascii="Times New Roman" w:hAnsi="Times New Roman" w:cs="Times New Roman"/>
              </w:rPr>
            </w:pPr>
          </w:p>
        </w:tc>
      </w:tr>
      <w:tr w:rsidR="009B0C4F" w:rsidRPr="00060ADB" w:rsidTr="00C047BA">
        <w:tc>
          <w:tcPr>
            <w:tcW w:w="2025" w:type="dxa"/>
            <w:vMerge/>
            <w:tcBorders>
              <w:right w:val="single" w:sz="6" w:space="0" w:color="000000"/>
            </w:tcBorders>
            <w:vAlign w:val="center"/>
          </w:tcPr>
          <w:p w:rsidR="009B0C4F" w:rsidRPr="00060ADB" w:rsidRDefault="009B0C4F" w:rsidP="00C047BA">
            <w:pPr>
              <w:rPr>
                <w:rFonts w:ascii="Times New Roman" w:hAnsi="Times New Roman" w:cs="Times New Roman"/>
              </w:rPr>
            </w:pPr>
          </w:p>
        </w:tc>
        <w:tc>
          <w:tcPr>
            <w:tcW w:w="1870"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r w:rsidRPr="00060ADB">
              <w:rPr>
                <w:color w:val="000000"/>
                <w:sz w:val="22"/>
                <w:szCs w:val="22"/>
              </w:rPr>
              <w:t>Удельный грузооборот</w:t>
            </w:r>
          </w:p>
        </w:tc>
        <w:tc>
          <w:tcPr>
            <w:tcW w:w="1454"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c>
          <w:tcPr>
            <w:tcW w:w="1440"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c>
          <w:tcPr>
            <w:tcW w:w="1585"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c>
          <w:tcPr>
            <w:tcW w:w="1676" w:type="dxa"/>
            <w:tcBorders>
              <w:top w:val="single" w:sz="6" w:space="0" w:color="000000"/>
              <w:left w:val="single" w:sz="6" w:space="0" w:color="000000"/>
              <w:bottom w:val="single" w:sz="6" w:space="0" w:color="000000"/>
            </w:tcBorders>
            <w:shd w:val="clear" w:color="auto" w:fill="FFFFFF"/>
          </w:tcPr>
          <w:p w:rsidR="009B0C4F" w:rsidRPr="00060ADB" w:rsidRDefault="009B0C4F" w:rsidP="00C047BA">
            <w:pPr>
              <w:rPr>
                <w:rFonts w:ascii="Times New Roman" w:hAnsi="Times New Roman" w:cs="Times New Roman"/>
              </w:rPr>
            </w:pPr>
          </w:p>
        </w:tc>
      </w:tr>
      <w:tr w:rsidR="009B0C4F" w:rsidRPr="00060ADB" w:rsidTr="00C047BA">
        <w:tc>
          <w:tcPr>
            <w:tcW w:w="2025" w:type="dxa"/>
            <w:vMerge/>
            <w:tcBorders>
              <w:right w:val="single" w:sz="6" w:space="0" w:color="000000"/>
            </w:tcBorders>
            <w:vAlign w:val="center"/>
          </w:tcPr>
          <w:p w:rsidR="009B0C4F" w:rsidRPr="00060ADB" w:rsidRDefault="009B0C4F" w:rsidP="00C047BA">
            <w:pPr>
              <w:rPr>
                <w:rFonts w:ascii="Times New Roman" w:hAnsi="Times New Roman" w:cs="Times New Roman"/>
              </w:rPr>
            </w:pPr>
          </w:p>
        </w:tc>
        <w:tc>
          <w:tcPr>
            <w:tcW w:w="1870"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r w:rsidRPr="00060ADB">
              <w:rPr>
                <w:color w:val="000000"/>
                <w:sz w:val="22"/>
                <w:szCs w:val="22"/>
              </w:rPr>
              <w:t>Число операций грузопереработки</w:t>
            </w:r>
          </w:p>
        </w:tc>
        <w:tc>
          <w:tcPr>
            <w:tcW w:w="1454"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c>
          <w:tcPr>
            <w:tcW w:w="1440"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c>
          <w:tcPr>
            <w:tcW w:w="1585"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c>
          <w:tcPr>
            <w:tcW w:w="1676" w:type="dxa"/>
            <w:tcBorders>
              <w:top w:val="single" w:sz="6" w:space="0" w:color="000000"/>
              <w:left w:val="single" w:sz="6" w:space="0" w:color="000000"/>
              <w:bottom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r>
      <w:tr w:rsidR="009B0C4F" w:rsidRPr="00060ADB" w:rsidTr="00C047BA">
        <w:tc>
          <w:tcPr>
            <w:tcW w:w="2025" w:type="dxa"/>
            <w:vMerge/>
            <w:tcBorders>
              <w:right w:val="single" w:sz="6" w:space="0" w:color="000000"/>
            </w:tcBorders>
            <w:vAlign w:val="center"/>
          </w:tcPr>
          <w:p w:rsidR="009B0C4F" w:rsidRPr="00060ADB" w:rsidRDefault="009B0C4F" w:rsidP="00C047BA">
            <w:pPr>
              <w:rPr>
                <w:rFonts w:ascii="Times New Roman" w:hAnsi="Times New Roman" w:cs="Times New Roman"/>
              </w:rPr>
            </w:pPr>
          </w:p>
        </w:tc>
        <w:tc>
          <w:tcPr>
            <w:tcW w:w="1870"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r w:rsidRPr="00060ADB">
              <w:rPr>
                <w:color w:val="000000"/>
                <w:sz w:val="22"/>
                <w:szCs w:val="22"/>
              </w:rPr>
              <w:t>Пропускная способность склада</w:t>
            </w:r>
          </w:p>
        </w:tc>
        <w:tc>
          <w:tcPr>
            <w:tcW w:w="1454"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c>
          <w:tcPr>
            <w:tcW w:w="1440"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c>
          <w:tcPr>
            <w:tcW w:w="1585"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c>
          <w:tcPr>
            <w:tcW w:w="1676" w:type="dxa"/>
            <w:tcBorders>
              <w:top w:val="single" w:sz="6" w:space="0" w:color="000000"/>
              <w:left w:val="single" w:sz="6" w:space="0" w:color="000000"/>
              <w:bottom w:val="single" w:sz="6" w:space="0" w:color="000000"/>
            </w:tcBorders>
            <w:shd w:val="clear" w:color="auto" w:fill="FFFFFF"/>
          </w:tcPr>
          <w:p w:rsidR="009B0C4F" w:rsidRPr="00060ADB" w:rsidRDefault="009B0C4F" w:rsidP="00C047BA">
            <w:pPr>
              <w:rPr>
                <w:rFonts w:ascii="Times New Roman" w:hAnsi="Times New Roman" w:cs="Times New Roman"/>
              </w:rPr>
            </w:pPr>
          </w:p>
        </w:tc>
      </w:tr>
      <w:tr w:rsidR="009B0C4F" w:rsidRPr="00060ADB" w:rsidTr="00C047BA">
        <w:tc>
          <w:tcPr>
            <w:tcW w:w="2025" w:type="dxa"/>
            <w:vMerge/>
            <w:tcBorders>
              <w:right w:val="single" w:sz="6" w:space="0" w:color="000000"/>
            </w:tcBorders>
            <w:vAlign w:val="center"/>
          </w:tcPr>
          <w:p w:rsidR="009B0C4F" w:rsidRPr="00060ADB" w:rsidRDefault="009B0C4F" w:rsidP="00C047BA">
            <w:pPr>
              <w:rPr>
                <w:rFonts w:ascii="Times New Roman" w:hAnsi="Times New Roman" w:cs="Times New Roman"/>
              </w:rPr>
            </w:pPr>
          </w:p>
        </w:tc>
        <w:tc>
          <w:tcPr>
            <w:tcW w:w="1870"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r w:rsidRPr="00060ADB">
              <w:rPr>
                <w:color w:val="000000"/>
                <w:sz w:val="22"/>
                <w:szCs w:val="22"/>
              </w:rPr>
              <w:t>Затраты на единицу грузооборота</w:t>
            </w:r>
          </w:p>
        </w:tc>
        <w:tc>
          <w:tcPr>
            <w:tcW w:w="1454"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c>
          <w:tcPr>
            <w:tcW w:w="1440"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c>
          <w:tcPr>
            <w:tcW w:w="1585"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rPr>
                <w:rFonts w:ascii="Times New Roman" w:hAnsi="Times New Roman" w:cs="Times New Roman"/>
              </w:rPr>
            </w:pPr>
          </w:p>
        </w:tc>
        <w:tc>
          <w:tcPr>
            <w:tcW w:w="1676" w:type="dxa"/>
            <w:tcBorders>
              <w:top w:val="single" w:sz="6" w:space="0" w:color="000000"/>
              <w:left w:val="single" w:sz="6" w:space="0" w:color="000000"/>
              <w:bottom w:val="single" w:sz="6" w:space="0" w:color="000000"/>
            </w:tcBorders>
            <w:shd w:val="clear" w:color="auto" w:fill="FFFFFF"/>
          </w:tcPr>
          <w:p w:rsidR="009B0C4F" w:rsidRPr="00060ADB" w:rsidRDefault="009B0C4F" w:rsidP="00C047BA">
            <w:pPr>
              <w:rPr>
                <w:rFonts w:ascii="Times New Roman" w:hAnsi="Times New Roman" w:cs="Times New Roman"/>
              </w:rPr>
            </w:pPr>
          </w:p>
        </w:tc>
      </w:tr>
      <w:tr w:rsidR="009B0C4F" w:rsidRPr="00060ADB" w:rsidTr="00C047BA">
        <w:tc>
          <w:tcPr>
            <w:tcW w:w="2025" w:type="dxa"/>
            <w:vMerge/>
            <w:tcBorders>
              <w:right w:val="single" w:sz="6" w:space="0" w:color="000000"/>
            </w:tcBorders>
            <w:vAlign w:val="center"/>
          </w:tcPr>
          <w:p w:rsidR="009B0C4F" w:rsidRPr="00060ADB" w:rsidRDefault="009B0C4F" w:rsidP="00C047BA">
            <w:pPr>
              <w:rPr>
                <w:rFonts w:ascii="Times New Roman" w:hAnsi="Times New Roman" w:cs="Times New Roman"/>
              </w:rPr>
            </w:pPr>
          </w:p>
        </w:tc>
        <w:tc>
          <w:tcPr>
            <w:tcW w:w="1870"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r w:rsidRPr="00060ADB">
              <w:rPr>
                <w:color w:val="000000"/>
                <w:sz w:val="22"/>
                <w:szCs w:val="22"/>
              </w:rPr>
              <w:t xml:space="preserve">Затраты на единицу площади </w:t>
            </w:r>
            <w:r w:rsidRPr="00060ADB">
              <w:rPr>
                <w:color w:val="000000"/>
                <w:sz w:val="22"/>
                <w:szCs w:val="22"/>
              </w:rPr>
              <w:lastRenderedPageBreak/>
              <w:t>склада</w:t>
            </w:r>
          </w:p>
        </w:tc>
        <w:tc>
          <w:tcPr>
            <w:tcW w:w="1454"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c>
          <w:tcPr>
            <w:tcW w:w="1440"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c>
          <w:tcPr>
            <w:tcW w:w="1585"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rPr>
                <w:rFonts w:ascii="Times New Roman" w:hAnsi="Times New Roman" w:cs="Times New Roman"/>
              </w:rPr>
            </w:pPr>
          </w:p>
        </w:tc>
        <w:tc>
          <w:tcPr>
            <w:tcW w:w="1676" w:type="dxa"/>
            <w:tcBorders>
              <w:top w:val="single" w:sz="6" w:space="0" w:color="000000"/>
              <w:left w:val="single" w:sz="6" w:space="0" w:color="000000"/>
              <w:bottom w:val="single" w:sz="6" w:space="0" w:color="000000"/>
            </w:tcBorders>
            <w:shd w:val="clear" w:color="auto" w:fill="FFFFFF"/>
          </w:tcPr>
          <w:p w:rsidR="009B0C4F" w:rsidRPr="00060ADB" w:rsidRDefault="009B0C4F" w:rsidP="00C047BA">
            <w:pPr>
              <w:rPr>
                <w:rFonts w:ascii="Times New Roman" w:hAnsi="Times New Roman" w:cs="Times New Roman"/>
              </w:rPr>
            </w:pPr>
          </w:p>
        </w:tc>
      </w:tr>
      <w:tr w:rsidR="009B0C4F" w:rsidRPr="00060ADB" w:rsidTr="00C047BA">
        <w:tc>
          <w:tcPr>
            <w:tcW w:w="2025" w:type="dxa"/>
            <w:vMerge/>
            <w:tcBorders>
              <w:right w:val="single" w:sz="6" w:space="0" w:color="000000"/>
            </w:tcBorders>
            <w:vAlign w:val="center"/>
          </w:tcPr>
          <w:p w:rsidR="009B0C4F" w:rsidRPr="00060ADB" w:rsidRDefault="009B0C4F" w:rsidP="00C047BA">
            <w:pPr>
              <w:rPr>
                <w:rFonts w:ascii="Times New Roman" w:hAnsi="Times New Roman" w:cs="Times New Roman"/>
              </w:rPr>
            </w:pPr>
          </w:p>
        </w:tc>
        <w:tc>
          <w:tcPr>
            <w:tcW w:w="1870"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r w:rsidRPr="00060ADB">
              <w:rPr>
                <w:color w:val="000000"/>
                <w:sz w:val="22"/>
                <w:szCs w:val="22"/>
              </w:rPr>
              <w:t>Потери при хранении</w:t>
            </w:r>
          </w:p>
        </w:tc>
        <w:tc>
          <w:tcPr>
            <w:tcW w:w="1454"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c>
          <w:tcPr>
            <w:tcW w:w="1440"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c>
          <w:tcPr>
            <w:tcW w:w="1585"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rPr>
                <w:rFonts w:ascii="Times New Roman" w:hAnsi="Times New Roman" w:cs="Times New Roman"/>
              </w:rPr>
            </w:pPr>
          </w:p>
        </w:tc>
        <w:tc>
          <w:tcPr>
            <w:tcW w:w="1676" w:type="dxa"/>
            <w:tcBorders>
              <w:top w:val="single" w:sz="6" w:space="0" w:color="000000"/>
              <w:left w:val="single" w:sz="6" w:space="0" w:color="000000"/>
              <w:bottom w:val="single" w:sz="6" w:space="0" w:color="000000"/>
            </w:tcBorders>
            <w:shd w:val="clear" w:color="auto" w:fill="FFFFFF"/>
          </w:tcPr>
          <w:p w:rsidR="009B0C4F" w:rsidRPr="00060ADB" w:rsidRDefault="009B0C4F" w:rsidP="00C047BA">
            <w:pPr>
              <w:rPr>
                <w:rFonts w:ascii="Times New Roman" w:hAnsi="Times New Roman" w:cs="Times New Roman"/>
              </w:rPr>
            </w:pPr>
          </w:p>
        </w:tc>
      </w:tr>
      <w:tr w:rsidR="009B0C4F" w:rsidRPr="00060ADB" w:rsidTr="00C047BA">
        <w:tc>
          <w:tcPr>
            <w:tcW w:w="2025" w:type="dxa"/>
            <w:vMerge/>
            <w:tcBorders>
              <w:right w:val="single" w:sz="6" w:space="0" w:color="000000"/>
            </w:tcBorders>
            <w:vAlign w:val="center"/>
          </w:tcPr>
          <w:p w:rsidR="009B0C4F" w:rsidRPr="00060ADB" w:rsidRDefault="009B0C4F" w:rsidP="00C047BA">
            <w:pPr>
              <w:rPr>
                <w:rFonts w:ascii="Times New Roman" w:hAnsi="Times New Roman" w:cs="Times New Roman"/>
              </w:rPr>
            </w:pPr>
          </w:p>
        </w:tc>
        <w:tc>
          <w:tcPr>
            <w:tcW w:w="1870"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r w:rsidRPr="00060ADB">
              <w:rPr>
                <w:color w:val="000000"/>
                <w:sz w:val="22"/>
                <w:szCs w:val="22"/>
              </w:rPr>
              <w:t>Коэффициент интенсивного использо</w:t>
            </w:r>
            <w:r w:rsidRPr="00060ADB">
              <w:rPr>
                <w:color w:val="000000"/>
                <w:sz w:val="22"/>
                <w:szCs w:val="22"/>
              </w:rPr>
              <w:softHyphen/>
              <w:t>вания складского оборудования</w:t>
            </w:r>
          </w:p>
        </w:tc>
        <w:tc>
          <w:tcPr>
            <w:tcW w:w="1454"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c>
          <w:tcPr>
            <w:tcW w:w="1440"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c>
          <w:tcPr>
            <w:tcW w:w="1585"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c>
          <w:tcPr>
            <w:tcW w:w="1676" w:type="dxa"/>
            <w:tcBorders>
              <w:top w:val="single" w:sz="6" w:space="0" w:color="000000"/>
              <w:left w:val="single" w:sz="6" w:space="0" w:color="000000"/>
              <w:bottom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r>
      <w:tr w:rsidR="009B0C4F" w:rsidRPr="00060ADB" w:rsidTr="00C047BA">
        <w:tc>
          <w:tcPr>
            <w:tcW w:w="2025" w:type="dxa"/>
            <w:vMerge/>
            <w:tcBorders>
              <w:right w:val="single" w:sz="6" w:space="0" w:color="000000"/>
            </w:tcBorders>
            <w:vAlign w:val="center"/>
          </w:tcPr>
          <w:p w:rsidR="009B0C4F" w:rsidRPr="00060ADB" w:rsidRDefault="009B0C4F" w:rsidP="00C047BA">
            <w:pPr>
              <w:rPr>
                <w:rFonts w:ascii="Times New Roman" w:hAnsi="Times New Roman" w:cs="Times New Roman"/>
              </w:rPr>
            </w:pPr>
          </w:p>
        </w:tc>
        <w:tc>
          <w:tcPr>
            <w:tcW w:w="1870"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r w:rsidRPr="00060ADB">
              <w:rPr>
                <w:color w:val="000000"/>
                <w:sz w:val="22"/>
                <w:szCs w:val="22"/>
              </w:rPr>
              <w:t>Уровень оснащенности склада вспомо</w:t>
            </w:r>
            <w:r w:rsidRPr="00060ADB">
              <w:rPr>
                <w:color w:val="000000"/>
                <w:sz w:val="22"/>
                <w:szCs w:val="22"/>
              </w:rPr>
              <w:softHyphen/>
              <w:t>гательными средствами</w:t>
            </w:r>
          </w:p>
        </w:tc>
        <w:tc>
          <w:tcPr>
            <w:tcW w:w="1454"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c>
          <w:tcPr>
            <w:tcW w:w="1440"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c>
          <w:tcPr>
            <w:tcW w:w="1585"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rPr>
                <w:rFonts w:ascii="Times New Roman" w:hAnsi="Times New Roman" w:cs="Times New Roman"/>
              </w:rPr>
            </w:pPr>
          </w:p>
        </w:tc>
        <w:tc>
          <w:tcPr>
            <w:tcW w:w="1676" w:type="dxa"/>
            <w:tcBorders>
              <w:top w:val="single" w:sz="6" w:space="0" w:color="000000"/>
              <w:left w:val="single" w:sz="6" w:space="0" w:color="000000"/>
              <w:bottom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r>
      <w:tr w:rsidR="009B0C4F" w:rsidRPr="00060ADB" w:rsidTr="00C047BA">
        <w:tc>
          <w:tcPr>
            <w:tcW w:w="2025" w:type="dxa"/>
            <w:vMerge/>
            <w:tcBorders>
              <w:bottom w:val="single" w:sz="6" w:space="0" w:color="000000"/>
              <w:right w:val="single" w:sz="6" w:space="0" w:color="000000"/>
            </w:tcBorders>
            <w:vAlign w:val="center"/>
          </w:tcPr>
          <w:p w:rsidR="009B0C4F" w:rsidRPr="00060ADB" w:rsidRDefault="009B0C4F" w:rsidP="00C047BA">
            <w:pPr>
              <w:rPr>
                <w:rFonts w:ascii="Times New Roman" w:hAnsi="Times New Roman" w:cs="Times New Roman"/>
              </w:rPr>
            </w:pPr>
          </w:p>
        </w:tc>
        <w:tc>
          <w:tcPr>
            <w:tcW w:w="1870"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r w:rsidRPr="00060ADB">
              <w:rPr>
                <w:color w:val="000000"/>
                <w:sz w:val="22"/>
                <w:szCs w:val="22"/>
              </w:rPr>
              <w:t>Уровень оснащенности склада погрузо-разгрузочными средствами</w:t>
            </w:r>
          </w:p>
        </w:tc>
        <w:tc>
          <w:tcPr>
            <w:tcW w:w="1454"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c>
          <w:tcPr>
            <w:tcW w:w="1440"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c>
          <w:tcPr>
            <w:tcW w:w="1585"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rPr>
                <w:rFonts w:ascii="Times New Roman" w:hAnsi="Times New Roman" w:cs="Times New Roman"/>
              </w:rPr>
            </w:pPr>
          </w:p>
        </w:tc>
        <w:tc>
          <w:tcPr>
            <w:tcW w:w="1676" w:type="dxa"/>
            <w:tcBorders>
              <w:top w:val="single" w:sz="6" w:space="0" w:color="000000"/>
              <w:left w:val="single" w:sz="6" w:space="0" w:color="000000"/>
              <w:bottom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r>
      <w:tr w:rsidR="009B0C4F" w:rsidRPr="00060ADB" w:rsidTr="00C047BA">
        <w:tc>
          <w:tcPr>
            <w:tcW w:w="2025" w:type="dxa"/>
            <w:vMerge w:val="restart"/>
            <w:tcBorders>
              <w:top w:val="single" w:sz="6" w:space="0" w:color="000000"/>
              <w:right w:val="single" w:sz="6" w:space="0" w:color="000000"/>
            </w:tcBorders>
            <w:vAlign w:val="center"/>
          </w:tcPr>
          <w:p w:rsidR="009B0C4F" w:rsidRPr="00060ADB" w:rsidRDefault="009B0C4F" w:rsidP="00C047BA">
            <w:pPr>
              <w:rPr>
                <w:rFonts w:ascii="Times New Roman" w:hAnsi="Times New Roman" w:cs="Times New Roman"/>
              </w:rPr>
            </w:pPr>
            <w:r w:rsidRPr="00060ADB">
              <w:rPr>
                <w:rFonts w:ascii="Times New Roman" w:hAnsi="Times New Roman" w:cs="Times New Roman"/>
                <w:sz w:val="22"/>
                <w:szCs w:val="22"/>
                <w:shd w:val="clear" w:color="auto" w:fill="FFFFFF"/>
              </w:rPr>
              <w:t>Логистический сервис (показатели качества)</w:t>
            </w:r>
          </w:p>
        </w:tc>
        <w:tc>
          <w:tcPr>
            <w:tcW w:w="1870"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r w:rsidRPr="00060ADB">
              <w:rPr>
                <w:color w:val="000000"/>
                <w:sz w:val="22"/>
                <w:szCs w:val="22"/>
              </w:rPr>
              <w:t>Частота повреждения продуктов (потери)</w:t>
            </w:r>
          </w:p>
        </w:tc>
        <w:tc>
          <w:tcPr>
            <w:tcW w:w="1454"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c>
          <w:tcPr>
            <w:tcW w:w="1440"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c>
          <w:tcPr>
            <w:tcW w:w="1585"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c>
          <w:tcPr>
            <w:tcW w:w="1676" w:type="dxa"/>
            <w:tcBorders>
              <w:top w:val="single" w:sz="6" w:space="0" w:color="000000"/>
              <w:left w:val="single" w:sz="6" w:space="0" w:color="000000"/>
              <w:bottom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r>
      <w:tr w:rsidR="009B0C4F" w:rsidRPr="00060ADB" w:rsidTr="00C047BA">
        <w:tc>
          <w:tcPr>
            <w:tcW w:w="2025" w:type="dxa"/>
            <w:vMerge/>
            <w:tcBorders>
              <w:right w:val="single" w:sz="6" w:space="0" w:color="000000"/>
            </w:tcBorders>
            <w:vAlign w:val="center"/>
          </w:tcPr>
          <w:p w:rsidR="009B0C4F" w:rsidRPr="00060ADB" w:rsidRDefault="009B0C4F" w:rsidP="00C047BA">
            <w:pPr>
              <w:rPr>
                <w:rFonts w:ascii="Times New Roman" w:hAnsi="Times New Roman" w:cs="Times New Roman"/>
              </w:rPr>
            </w:pPr>
          </w:p>
        </w:tc>
        <w:tc>
          <w:tcPr>
            <w:tcW w:w="1870"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r w:rsidRPr="00060ADB">
              <w:rPr>
                <w:color w:val="000000"/>
                <w:sz w:val="22"/>
                <w:szCs w:val="22"/>
              </w:rPr>
              <w:t>Число претензий (возврата товаров) от потребителей</w:t>
            </w:r>
          </w:p>
        </w:tc>
        <w:tc>
          <w:tcPr>
            <w:tcW w:w="1454"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c>
          <w:tcPr>
            <w:tcW w:w="1440"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c>
          <w:tcPr>
            <w:tcW w:w="1585"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c>
          <w:tcPr>
            <w:tcW w:w="1676" w:type="dxa"/>
            <w:tcBorders>
              <w:top w:val="single" w:sz="6" w:space="0" w:color="000000"/>
              <w:left w:val="single" w:sz="6" w:space="0" w:color="000000"/>
              <w:bottom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r>
      <w:tr w:rsidR="009B0C4F" w:rsidRPr="00060ADB" w:rsidTr="00C047BA">
        <w:tc>
          <w:tcPr>
            <w:tcW w:w="2025" w:type="dxa"/>
            <w:vMerge/>
            <w:tcBorders>
              <w:right w:val="single" w:sz="6" w:space="0" w:color="000000"/>
            </w:tcBorders>
            <w:vAlign w:val="center"/>
          </w:tcPr>
          <w:p w:rsidR="009B0C4F" w:rsidRPr="00060ADB" w:rsidRDefault="009B0C4F" w:rsidP="00C047BA">
            <w:pPr>
              <w:rPr>
                <w:rFonts w:ascii="Times New Roman" w:hAnsi="Times New Roman" w:cs="Times New Roman"/>
              </w:rPr>
            </w:pPr>
          </w:p>
        </w:tc>
        <w:tc>
          <w:tcPr>
            <w:tcW w:w="1870"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r w:rsidRPr="00060ADB">
              <w:rPr>
                <w:color w:val="000000"/>
                <w:sz w:val="22"/>
                <w:szCs w:val="22"/>
              </w:rPr>
              <w:t>Продолжительность цикла исполнения заказа</w:t>
            </w:r>
          </w:p>
        </w:tc>
        <w:tc>
          <w:tcPr>
            <w:tcW w:w="1454"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c>
          <w:tcPr>
            <w:tcW w:w="1440"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c>
          <w:tcPr>
            <w:tcW w:w="1585"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rPr>
                <w:rFonts w:ascii="Times New Roman" w:hAnsi="Times New Roman" w:cs="Times New Roman"/>
              </w:rPr>
            </w:pPr>
          </w:p>
        </w:tc>
        <w:tc>
          <w:tcPr>
            <w:tcW w:w="1676" w:type="dxa"/>
            <w:tcBorders>
              <w:top w:val="single" w:sz="6" w:space="0" w:color="000000"/>
              <w:left w:val="single" w:sz="6" w:space="0" w:color="000000"/>
              <w:bottom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r>
      <w:tr w:rsidR="009B0C4F" w:rsidRPr="00060ADB" w:rsidTr="00C047BA">
        <w:tc>
          <w:tcPr>
            <w:tcW w:w="2025" w:type="dxa"/>
            <w:vMerge/>
            <w:tcBorders>
              <w:right w:val="single" w:sz="6" w:space="0" w:color="000000"/>
            </w:tcBorders>
            <w:vAlign w:val="center"/>
          </w:tcPr>
          <w:p w:rsidR="009B0C4F" w:rsidRPr="00060ADB" w:rsidRDefault="009B0C4F" w:rsidP="00C047BA">
            <w:pPr>
              <w:rPr>
                <w:rFonts w:ascii="Times New Roman" w:hAnsi="Times New Roman" w:cs="Times New Roman"/>
              </w:rPr>
            </w:pPr>
          </w:p>
        </w:tc>
        <w:tc>
          <w:tcPr>
            <w:tcW w:w="1870"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r w:rsidRPr="00060ADB">
              <w:rPr>
                <w:color w:val="000000"/>
                <w:sz w:val="22"/>
                <w:szCs w:val="22"/>
              </w:rPr>
              <w:t>Средняя продолжительность цикла исполнения заказа</w:t>
            </w:r>
          </w:p>
        </w:tc>
        <w:tc>
          <w:tcPr>
            <w:tcW w:w="1454"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c>
          <w:tcPr>
            <w:tcW w:w="1440"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c>
          <w:tcPr>
            <w:tcW w:w="1585"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rPr>
                <w:rFonts w:ascii="Times New Roman" w:hAnsi="Times New Roman" w:cs="Times New Roman"/>
              </w:rPr>
            </w:pPr>
          </w:p>
        </w:tc>
        <w:tc>
          <w:tcPr>
            <w:tcW w:w="1676" w:type="dxa"/>
            <w:tcBorders>
              <w:top w:val="single" w:sz="6" w:space="0" w:color="000000"/>
              <w:left w:val="single" w:sz="6" w:space="0" w:color="000000"/>
              <w:bottom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r>
      <w:tr w:rsidR="009B0C4F" w:rsidRPr="00060ADB" w:rsidTr="00C047BA">
        <w:tc>
          <w:tcPr>
            <w:tcW w:w="2025" w:type="dxa"/>
            <w:vMerge/>
            <w:tcBorders>
              <w:bottom w:val="single" w:sz="6" w:space="0" w:color="000000"/>
              <w:right w:val="single" w:sz="6" w:space="0" w:color="000000"/>
            </w:tcBorders>
            <w:vAlign w:val="center"/>
          </w:tcPr>
          <w:p w:rsidR="009B0C4F" w:rsidRPr="00060ADB" w:rsidRDefault="009B0C4F" w:rsidP="00C047BA">
            <w:pPr>
              <w:rPr>
                <w:rFonts w:ascii="Times New Roman" w:hAnsi="Times New Roman" w:cs="Times New Roman"/>
              </w:rPr>
            </w:pPr>
          </w:p>
        </w:tc>
        <w:tc>
          <w:tcPr>
            <w:tcW w:w="1870"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r w:rsidRPr="00060ADB">
              <w:rPr>
                <w:color w:val="000000"/>
                <w:sz w:val="22"/>
                <w:szCs w:val="22"/>
                <w:shd w:val="clear" w:color="auto" w:fill="FFFFFF"/>
              </w:rPr>
              <w:t>Среднее квадратичное отклонение срока исполнения заказа</w:t>
            </w:r>
          </w:p>
        </w:tc>
        <w:tc>
          <w:tcPr>
            <w:tcW w:w="1454"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c>
          <w:tcPr>
            <w:tcW w:w="1440"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c>
          <w:tcPr>
            <w:tcW w:w="1585" w:type="dxa"/>
            <w:tcBorders>
              <w:top w:val="single" w:sz="6" w:space="0" w:color="000000"/>
              <w:left w:val="single" w:sz="6" w:space="0" w:color="000000"/>
              <w:bottom w:val="single" w:sz="6" w:space="0" w:color="000000"/>
              <w:right w:val="single" w:sz="6" w:space="0" w:color="000000"/>
            </w:tcBorders>
            <w:shd w:val="clear" w:color="auto" w:fill="FFFFFF"/>
          </w:tcPr>
          <w:p w:rsidR="009B0C4F" w:rsidRPr="00060ADB" w:rsidRDefault="009B0C4F" w:rsidP="00C047BA">
            <w:pPr>
              <w:rPr>
                <w:rFonts w:ascii="Times New Roman" w:hAnsi="Times New Roman" w:cs="Times New Roman"/>
              </w:rPr>
            </w:pPr>
          </w:p>
        </w:tc>
        <w:tc>
          <w:tcPr>
            <w:tcW w:w="1676" w:type="dxa"/>
            <w:tcBorders>
              <w:top w:val="single" w:sz="6" w:space="0" w:color="000000"/>
              <w:left w:val="single" w:sz="6" w:space="0" w:color="000000"/>
              <w:bottom w:val="single" w:sz="6" w:space="0" w:color="000000"/>
            </w:tcBorders>
            <w:shd w:val="clear" w:color="auto" w:fill="FFFFFF"/>
          </w:tcPr>
          <w:p w:rsidR="009B0C4F" w:rsidRPr="00060ADB" w:rsidRDefault="009B0C4F" w:rsidP="00C047BA">
            <w:pPr>
              <w:pStyle w:val="ad"/>
              <w:spacing w:before="0" w:beforeAutospacing="0" w:after="0" w:afterAutospacing="0"/>
              <w:rPr>
                <w:color w:val="000000"/>
              </w:rPr>
            </w:pPr>
          </w:p>
        </w:tc>
      </w:tr>
    </w:tbl>
    <w:p w:rsidR="009B0C4F" w:rsidRDefault="009B0C4F" w:rsidP="00C047BA">
      <w:pPr>
        <w:tabs>
          <w:tab w:val="num" w:pos="0"/>
          <w:tab w:val="left" w:pos="1080"/>
        </w:tabs>
        <w:ind w:firstLine="709"/>
        <w:jc w:val="center"/>
        <w:rPr>
          <w:rFonts w:ascii="Times New Roman" w:hAnsi="Times New Roman" w:cs="Times New Roman"/>
          <w:b/>
        </w:rPr>
      </w:pPr>
    </w:p>
    <w:p w:rsidR="009B0C4F" w:rsidRPr="007047DA" w:rsidRDefault="009B0C4F" w:rsidP="00C047BA">
      <w:pPr>
        <w:tabs>
          <w:tab w:val="num" w:pos="0"/>
          <w:tab w:val="left" w:pos="1080"/>
        </w:tabs>
        <w:ind w:firstLine="709"/>
        <w:jc w:val="center"/>
        <w:rPr>
          <w:rFonts w:ascii="Times New Roman" w:hAnsi="Times New Roman" w:cs="Times New Roman"/>
          <w:b/>
        </w:rPr>
      </w:pPr>
      <w:r w:rsidRPr="007047DA">
        <w:rPr>
          <w:rFonts w:ascii="Times New Roman" w:hAnsi="Times New Roman" w:cs="Times New Roman"/>
          <w:b/>
        </w:rPr>
        <w:t>Информационные источники:</w:t>
      </w:r>
    </w:p>
    <w:p w:rsidR="00695818" w:rsidRDefault="00695818" w:rsidP="00695818">
      <w:pPr>
        <w:ind w:firstLine="709"/>
        <w:jc w:val="both"/>
        <w:rPr>
          <w:rFonts w:ascii="Times New Roman" w:hAnsi="Times New Roman" w:cs="Times New Roman"/>
        </w:rPr>
      </w:pPr>
      <w:r w:rsidRPr="00455B9B">
        <w:rPr>
          <w:rFonts w:ascii="Times New Roman" w:hAnsi="Times New Roman" w:cs="Times New Roman"/>
        </w:rPr>
        <w:t xml:space="preserve">1.Палагин, Ю. И. Логистика - планирование и управление материальными потоками : учебное пособие / Ю. И. Палагин. — 2-е изд. — Санкт-Петербург : Политехника, 2020. — 288 c. — ISBN 978-5-7325-1084-3. — Текст : электронный // Электронно-библиотечная система IPR BOOKS : [сайт]. — URL: https://www.iprbookshop.ru/94836.html — Режим доступа: для авторизир. пользователей                                                   </w:t>
      </w:r>
    </w:p>
    <w:p w:rsidR="00695818" w:rsidRDefault="00695818" w:rsidP="00695818">
      <w:pPr>
        <w:ind w:firstLine="709"/>
        <w:jc w:val="both"/>
        <w:rPr>
          <w:rFonts w:ascii="Times New Roman" w:hAnsi="Times New Roman"/>
        </w:rPr>
      </w:pPr>
      <w:r w:rsidRPr="00455B9B">
        <w:rPr>
          <w:rFonts w:ascii="Times New Roman" w:hAnsi="Times New Roman" w:cs="Times New Roman"/>
        </w:rPr>
        <w:t xml:space="preserve">2. Методы оптимизации. Задачник : учебное пособие для среднего профессионального образования / В. В. Токарев, А. В. Соколов, Л. Г. Егорова, П. А. Мышкис. — Москва : Издательство Юрайт, 2022. — 292 с. — (Профессиональное образование). — ISBN 978-5-534-12490-3. — Текст : электронный // Образовательная платформа Юрайт [сайт]. — URL: </w:t>
      </w:r>
      <w:hyperlink r:id="rId31" w:history="1">
        <w:r w:rsidRPr="00870443">
          <w:rPr>
            <w:rStyle w:val="af"/>
            <w:rFonts w:ascii="Times New Roman" w:hAnsi="Times New Roman"/>
          </w:rPr>
          <w:t>https://urait.ru/bcode/494995</w:t>
        </w:r>
      </w:hyperlink>
    </w:p>
    <w:p w:rsidR="00695818" w:rsidRPr="00455B9B" w:rsidRDefault="00695818" w:rsidP="00695818">
      <w:pPr>
        <w:ind w:firstLine="709"/>
        <w:jc w:val="both"/>
        <w:rPr>
          <w:rFonts w:ascii="Times New Roman" w:hAnsi="Times New Roman" w:cs="Times New Roman"/>
        </w:rPr>
      </w:pPr>
      <w:r>
        <w:rPr>
          <w:rFonts w:ascii="Times New Roman" w:hAnsi="Times New Roman" w:cs="Times New Roman"/>
        </w:rPr>
        <w:t>3</w:t>
      </w:r>
      <w:r w:rsidRPr="00455B9B">
        <w:rPr>
          <w:rFonts w:ascii="Times New Roman" w:hAnsi="Times New Roman" w:cs="Times New Roman"/>
        </w:rPr>
        <w:t xml:space="preserve">. Гаджинский А.М. Практикум по логистике [Электронный ресурс]/ А.М. Гаджинский— Электрон. текстовые данные.— М.: Дашков и К, 2016.—320 c.— Режим доступа: http://www.iprbookshop.ru/35301.— ЭБС «IPRbooks» </w:t>
      </w:r>
    </w:p>
    <w:p w:rsidR="00695818" w:rsidRPr="00455B9B" w:rsidRDefault="00695818" w:rsidP="00695818">
      <w:pPr>
        <w:ind w:firstLine="709"/>
        <w:jc w:val="both"/>
        <w:rPr>
          <w:rFonts w:ascii="Times New Roman" w:hAnsi="Times New Roman" w:cs="Times New Roman"/>
        </w:rPr>
      </w:pPr>
      <w:r>
        <w:rPr>
          <w:rFonts w:ascii="Times New Roman" w:hAnsi="Times New Roman"/>
        </w:rPr>
        <w:lastRenderedPageBreak/>
        <w:t>4</w:t>
      </w:r>
      <w:r w:rsidRPr="00455B9B">
        <w:rPr>
          <w:rFonts w:ascii="Times New Roman" w:hAnsi="Times New Roman" w:cs="Times New Roman"/>
        </w:rPr>
        <w:t>. Левкин Г.Г. Коммерческая логистика [Электронный ресурс]: учебное пособие/ Левкин Г.Г.— Электрон. текстовые данные.— Саратов: Вузовское образование, 2016.— 204 c.— Режим доступа: http://www.iprbookshop.ru/46247.— ЭБС «IPRbooks»</w:t>
      </w:r>
    </w:p>
    <w:p w:rsidR="00695818" w:rsidRPr="00455B9B" w:rsidRDefault="00695818" w:rsidP="00695818">
      <w:pPr>
        <w:ind w:firstLine="709"/>
        <w:jc w:val="both"/>
        <w:rPr>
          <w:rFonts w:ascii="Times New Roman" w:hAnsi="Times New Roman" w:cs="Times New Roman"/>
        </w:rPr>
      </w:pPr>
      <w:r>
        <w:rPr>
          <w:rFonts w:ascii="Times New Roman" w:hAnsi="Times New Roman"/>
        </w:rPr>
        <w:t>5</w:t>
      </w:r>
      <w:r w:rsidRPr="00455B9B">
        <w:rPr>
          <w:rFonts w:ascii="Times New Roman" w:hAnsi="Times New Roman" w:cs="Times New Roman"/>
        </w:rPr>
        <w:t>. Палагин Ю.И. Логистика - планирование и управление материальными потоками [Электронный ресурс]: учебное пособие/ Ю.И. Палагин— Электрон. текстовые данные.— СПб.: Политехника, 2016.— 290 c.— Режим доступа: http://www.iprbookshop.ru/59721.html.— ЭБС «IPRbooks»</w:t>
      </w:r>
    </w:p>
    <w:p w:rsidR="00695818" w:rsidRPr="00455B9B" w:rsidRDefault="00695818" w:rsidP="00695818">
      <w:pPr>
        <w:ind w:firstLine="709"/>
        <w:jc w:val="both"/>
        <w:rPr>
          <w:rFonts w:ascii="Times New Roman" w:hAnsi="Times New Roman" w:cs="Times New Roman"/>
        </w:rPr>
      </w:pPr>
      <w:r>
        <w:rPr>
          <w:rFonts w:ascii="Times New Roman" w:hAnsi="Times New Roman"/>
        </w:rPr>
        <w:t>6</w:t>
      </w:r>
      <w:r w:rsidRPr="00455B9B">
        <w:rPr>
          <w:rFonts w:ascii="Times New Roman" w:hAnsi="Times New Roman" w:cs="Times New Roman"/>
        </w:rPr>
        <w:t>. Экономические основы логистики и управления цепями поставок [Электронный ресурс]: практикум/ — Электрон. текстовые данные.— Казань: Казанский национальный</w:t>
      </w:r>
      <w:r>
        <w:rPr>
          <w:rFonts w:ascii="Times New Roman" w:hAnsi="Times New Roman" w:cs="Times New Roman"/>
        </w:rPr>
        <w:t xml:space="preserve"> </w:t>
      </w:r>
      <w:r w:rsidRPr="00455B9B">
        <w:rPr>
          <w:rFonts w:ascii="Times New Roman" w:hAnsi="Times New Roman" w:cs="Times New Roman"/>
        </w:rPr>
        <w:t>исследовательский технологический</w:t>
      </w:r>
      <w:r>
        <w:rPr>
          <w:rFonts w:ascii="Times New Roman" w:hAnsi="Times New Roman" w:cs="Times New Roman"/>
        </w:rPr>
        <w:t xml:space="preserve"> </w:t>
      </w:r>
      <w:r w:rsidRPr="00455B9B">
        <w:rPr>
          <w:rFonts w:ascii="Times New Roman" w:hAnsi="Times New Roman" w:cs="Times New Roman"/>
        </w:rPr>
        <w:t>университет, 2016.— 80 c.— Режим доступа: http://www.iprbookshop.ru/63557.html.— ЭБС «IPRbooks»</w:t>
      </w:r>
    </w:p>
    <w:p w:rsidR="009B0C4F" w:rsidRPr="007047DA" w:rsidRDefault="009B0C4F" w:rsidP="00C047BA">
      <w:pPr>
        <w:widowControl w:val="0"/>
        <w:tabs>
          <w:tab w:val="num" w:pos="0"/>
          <w:tab w:val="left" w:pos="1080"/>
        </w:tabs>
        <w:autoSpaceDE w:val="0"/>
        <w:autoSpaceDN w:val="0"/>
        <w:adjustRightInd w:val="0"/>
        <w:ind w:firstLine="709"/>
        <w:jc w:val="both"/>
        <w:rPr>
          <w:rFonts w:ascii="Times New Roman" w:hAnsi="Times New Roman" w:cs="Times New Roman"/>
          <w:b/>
        </w:rPr>
      </w:pPr>
    </w:p>
    <w:p w:rsidR="009B0C4F" w:rsidRPr="007047DA" w:rsidRDefault="009B0C4F" w:rsidP="00C047BA">
      <w:pPr>
        <w:widowControl w:val="0"/>
        <w:tabs>
          <w:tab w:val="num" w:pos="0"/>
          <w:tab w:val="left" w:pos="1080"/>
        </w:tabs>
        <w:autoSpaceDE w:val="0"/>
        <w:autoSpaceDN w:val="0"/>
        <w:adjustRightInd w:val="0"/>
        <w:ind w:firstLine="709"/>
        <w:jc w:val="both"/>
        <w:rPr>
          <w:rFonts w:ascii="Times New Roman" w:hAnsi="Times New Roman" w:cs="Times New Roman"/>
          <w:b/>
        </w:rPr>
      </w:pPr>
      <w:r w:rsidRPr="007047DA">
        <w:rPr>
          <w:rFonts w:ascii="Times New Roman" w:hAnsi="Times New Roman" w:cs="Times New Roman"/>
          <w:b/>
        </w:rPr>
        <w:t>Критерии оценивания:</w:t>
      </w:r>
    </w:p>
    <w:p w:rsidR="009B0C4F" w:rsidRPr="007047DA" w:rsidRDefault="009B0C4F" w:rsidP="00C047BA">
      <w:pPr>
        <w:shd w:val="clear" w:color="auto" w:fill="FFFFFF"/>
        <w:ind w:firstLine="709"/>
        <w:jc w:val="both"/>
        <w:rPr>
          <w:rFonts w:ascii="Times New Roman" w:hAnsi="Times New Roman" w:cs="Times New Roman"/>
        </w:rPr>
      </w:pPr>
      <w:r w:rsidRPr="007047DA">
        <w:rPr>
          <w:rFonts w:ascii="Times New Roman" w:hAnsi="Times New Roman" w:cs="Times New Roman"/>
        </w:rPr>
        <w:t xml:space="preserve"> «</w:t>
      </w:r>
      <w:r w:rsidRPr="007047DA">
        <w:rPr>
          <w:rFonts w:ascii="Times New Roman" w:hAnsi="Times New Roman" w:cs="Times New Roman"/>
          <w:b/>
          <w:bCs/>
          <w:iCs/>
        </w:rPr>
        <w:t>Отлично</w:t>
      </w:r>
      <w:r w:rsidRPr="007047DA">
        <w:rPr>
          <w:rFonts w:ascii="Times New Roman" w:hAnsi="Times New Roman" w:cs="Times New Roman"/>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9B0C4F" w:rsidRPr="007047DA" w:rsidRDefault="009B0C4F" w:rsidP="00C047BA">
      <w:pPr>
        <w:shd w:val="clear" w:color="auto" w:fill="FFFFFF"/>
        <w:ind w:firstLine="709"/>
        <w:jc w:val="both"/>
        <w:rPr>
          <w:rFonts w:ascii="Times New Roman" w:hAnsi="Times New Roman" w:cs="Times New Roman"/>
        </w:rPr>
      </w:pPr>
      <w:r w:rsidRPr="007047DA">
        <w:rPr>
          <w:rFonts w:ascii="Times New Roman" w:hAnsi="Times New Roman" w:cs="Times New Roman"/>
        </w:rPr>
        <w:t>«</w:t>
      </w:r>
      <w:r w:rsidRPr="007047DA">
        <w:rPr>
          <w:rFonts w:ascii="Times New Roman" w:hAnsi="Times New Roman" w:cs="Times New Roman"/>
          <w:b/>
          <w:bCs/>
          <w:iCs/>
        </w:rPr>
        <w:t>Хорошо</w:t>
      </w:r>
      <w:r w:rsidRPr="007047DA">
        <w:rPr>
          <w:rFonts w:ascii="Times New Roman" w:hAnsi="Times New Roman" w:cs="Times New Roman"/>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9B0C4F" w:rsidRPr="007047DA" w:rsidRDefault="009B0C4F" w:rsidP="00C047BA">
      <w:pPr>
        <w:shd w:val="clear" w:color="auto" w:fill="FFFFFF"/>
        <w:ind w:firstLine="709"/>
        <w:jc w:val="both"/>
        <w:rPr>
          <w:rFonts w:ascii="Times New Roman" w:hAnsi="Times New Roman" w:cs="Times New Roman"/>
        </w:rPr>
      </w:pPr>
      <w:r w:rsidRPr="007047DA">
        <w:rPr>
          <w:rFonts w:ascii="Times New Roman" w:hAnsi="Times New Roman" w:cs="Times New Roman"/>
        </w:rPr>
        <w:t>«</w:t>
      </w:r>
      <w:r w:rsidRPr="007047DA">
        <w:rPr>
          <w:rFonts w:ascii="Times New Roman" w:hAnsi="Times New Roman" w:cs="Times New Roman"/>
          <w:b/>
          <w:bCs/>
          <w:iCs/>
        </w:rPr>
        <w:t>Удовлетворительно</w:t>
      </w:r>
      <w:r w:rsidRPr="007047DA">
        <w:rPr>
          <w:rFonts w:ascii="Times New Roman" w:hAnsi="Times New Roman" w:cs="Times New Roman"/>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9B0C4F" w:rsidRDefault="009B0C4F" w:rsidP="00C047BA">
      <w:pPr>
        <w:shd w:val="clear" w:color="auto" w:fill="FFFFFF"/>
        <w:ind w:firstLine="709"/>
        <w:jc w:val="both"/>
        <w:rPr>
          <w:rFonts w:ascii="Times New Roman" w:hAnsi="Times New Roman" w:cs="Times New Roman"/>
        </w:rPr>
      </w:pPr>
      <w:r w:rsidRPr="007047DA">
        <w:rPr>
          <w:rFonts w:ascii="Times New Roman" w:hAnsi="Times New Roman" w:cs="Times New Roman"/>
        </w:rPr>
        <w:t>«</w:t>
      </w:r>
      <w:r w:rsidRPr="007047DA">
        <w:rPr>
          <w:rFonts w:ascii="Times New Roman" w:hAnsi="Times New Roman" w:cs="Times New Roman"/>
          <w:b/>
          <w:bCs/>
          <w:iCs/>
        </w:rPr>
        <w:t>Неудовлетворительно</w:t>
      </w:r>
      <w:r w:rsidRPr="007047DA">
        <w:rPr>
          <w:rFonts w:ascii="Times New Roman" w:hAnsi="Times New Roman" w:cs="Times New Roman"/>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9B0C4F" w:rsidRDefault="009B0C4F" w:rsidP="00C047BA">
      <w:pPr>
        <w:tabs>
          <w:tab w:val="left" w:pos="2295"/>
        </w:tabs>
        <w:ind w:firstLine="709"/>
        <w:jc w:val="center"/>
        <w:rPr>
          <w:rFonts w:ascii="Times New Roman" w:hAnsi="Times New Roman" w:cs="Times New Roman"/>
          <w:b/>
        </w:rPr>
      </w:pPr>
    </w:p>
    <w:p w:rsidR="009B0C4F" w:rsidRPr="0032755A" w:rsidRDefault="009B0C4F" w:rsidP="00C047BA">
      <w:pPr>
        <w:tabs>
          <w:tab w:val="left" w:pos="2295"/>
        </w:tabs>
        <w:ind w:firstLine="709"/>
        <w:jc w:val="center"/>
        <w:rPr>
          <w:rFonts w:ascii="Times New Roman" w:hAnsi="Times New Roman" w:cs="Times New Roman"/>
          <w:b/>
        </w:rPr>
      </w:pPr>
      <w:r>
        <w:rPr>
          <w:rFonts w:ascii="Times New Roman" w:hAnsi="Times New Roman" w:cs="Times New Roman"/>
          <w:b/>
        </w:rPr>
        <w:t>Практическое занятие № 6</w:t>
      </w:r>
    </w:p>
    <w:p w:rsidR="009B0C4F" w:rsidRPr="00560253" w:rsidRDefault="009B0C4F" w:rsidP="00C047BA">
      <w:pPr>
        <w:tabs>
          <w:tab w:val="left" w:pos="2295"/>
        </w:tabs>
        <w:ind w:firstLine="709"/>
        <w:jc w:val="center"/>
        <w:rPr>
          <w:rFonts w:ascii="Times New Roman" w:hAnsi="Times New Roman" w:cs="Times New Roman"/>
          <w:b/>
        </w:rPr>
      </w:pPr>
    </w:p>
    <w:p w:rsidR="009B0C4F" w:rsidRPr="00560253" w:rsidRDefault="009B0C4F" w:rsidP="00C047BA">
      <w:pPr>
        <w:ind w:firstLine="720"/>
        <w:jc w:val="both"/>
        <w:rPr>
          <w:rFonts w:ascii="Times New Roman" w:hAnsi="Times New Roman" w:cs="Times New Roman"/>
        </w:rPr>
      </w:pPr>
      <w:r w:rsidRPr="00560253">
        <w:rPr>
          <w:rFonts w:ascii="Times New Roman" w:hAnsi="Times New Roman" w:cs="Times New Roman"/>
          <w:b/>
        </w:rPr>
        <w:t xml:space="preserve">Тема практической работы:  </w:t>
      </w:r>
      <w:r w:rsidRPr="002D1CF1">
        <w:rPr>
          <w:rFonts w:ascii="Times New Roman" w:hAnsi="Times New Roman"/>
          <w:bCs/>
        </w:rPr>
        <w:t>Логистические издержки и способы анализа логистической системы</w:t>
      </w:r>
    </w:p>
    <w:p w:rsidR="009B0C4F" w:rsidRPr="00B5052C" w:rsidRDefault="009B0C4F" w:rsidP="00C047BA">
      <w:pPr>
        <w:pStyle w:val="ad"/>
        <w:spacing w:before="0" w:beforeAutospacing="0" w:after="0" w:afterAutospacing="0"/>
        <w:ind w:firstLine="720"/>
        <w:jc w:val="both"/>
        <w:rPr>
          <w:color w:val="000000"/>
        </w:rPr>
      </w:pPr>
      <w:r w:rsidRPr="00C069DA">
        <w:rPr>
          <w:b/>
        </w:rPr>
        <w:t xml:space="preserve">Цель: </w:t>
      </w:r>
      <w:r w:rsidRPr="00B5052C">
        <w:rPr>
          <w:color w:val="000000"/>
        </w:rPr>
        <w:t>анализ</w:t>
      </w:r>
      <w:r w:rsidRPr="00B5052C">
        <w:rPr>
          <w:b/>
          <w:color w:val="000000"/>
        </w:rPr>
        <w:t xml:space="preserve"> </w:t>
      </w:r>
      <w:r w:rsidRPr="00B5052C">
        <w:rPr>
          <w:bCs/>
          <w:color w:val="000000"/>
        </w:rPr>
        <w:t>основных статей затрат</w:t>
      </w:r>
      <w:r w:rsidRPr="00B5052C">
        <w:rPr>
          <w:color w:val="000000"/>
        </w:rPr>
        <w:t xml:space="preserve"> и заполнение формы отчета</w:t>
      </w:r>
      <w:r w:rsidRPr="00B5052C">
        <w:rPr>
          <w:b/>
          <w:color w:val="000000"/>
        </w:rPr>
        <w:t xml:space="preserve"> </w:t>
      </w:r>
      <w:r w:rsidRPr="00B5052C">
        <w:rPr>
          <w:color w:val="000000"/>
        </w:rPr>
        <w:t>об уровне л</w:t>
      </w:r>
      <w:r>
        <w:rPr>
          <w:color w:val="000000"/>
        </w:rPr>
        <w:t xml:space="preserve">огистических издержек и сервиса; </w:t>
      </w:r>
      <w:r w:rsidRPr="00B5052C">
        <w:rPr>
          <w:color w:val="000000"/>
        </w:rPr>
        <w:t>анализ</w:t>
      </w:r>
      <w:r w:rsidRPr="00B5052C">
        <w:rPr>
          <w:b/>
          <w:color w:val="000000"/>
        </w:rPr>
        <w:t xml:space="preserve"> </w:t>
      </w:r>
      <w:r w:rsidRPr="00B5052C">
        <w:rPr>
          <w:bCs/>
          <w:color w:val="000000"/>
        </w:rPr>
        <w:t>основных показателей производительности</w:t>
      </w:r>
      <w:r w:rsidRPr="00B5052C">
        <w:rPr>
          <w:color w:val="000000"/>
        </w:rPr>
        <w:t xml:space="preserve"> и заполнение формы отчета</w:t>
      </w:r>
      <w:r w:rsidRPr="00B5052C">
        <w:rPr>
          <w:b/>
          <w:color w:val="000000"/>
        </w:rPr>
        <w:t xml:space="preserve"> </w:t>
      </w:r>
      <w:r w:rsidRPr="00B5052C">
        <w:rPr>
          <w:color w:val="000000"/>
        </w:rPr>
        <w:t>о производительности.</w:t>
      </w:r>
    </w:p>
    <w:p w:rsidR="009B0C4F" w:rsidRPr="00B5052C" w:rsidRDefault="009B0C4F" w:rsidP="00C047BA">
      <w:pPr>
        <w:pStyle w:val="ad"/>
        <w:spacing w:before="0" w:beforeAutospacing="0" w:after="0" w:afterAutospacing="0"/>
        <w:ind w:firstLine="720"/>
        <w:jc w:val="both"/>
        <w:rPr>
          <w:color w:val="000000"/>
        </w:rPr>
      </w:pPr>
    </w:p>
    <w:p w:rsidR="009B0C4F" w:rsidRPr="00C069DA" w:rsidRDefault="009B0C4F" w:rsidP="00C047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rPr>
      </w:pPr>
      <w:r w:rsidRPr="00C069DA">
        <w:rPr>
          <w:rFonts w:ascii="Times New Roman" w:hAnsi="Times New Roman" w:cs="Times New Roman"/>
          <w:b/>
        </w:rPr>
        <w:t>Планируемые результаты:</w:t>
      </w:r>
    </w:p>
    <w:p w:rsidR="009B0C4F" w:rsidRPr="00C069DA" w:rsidRDefault="009B0C4F" w:rsidP="00C047BA">
      <w:pPr>
        <w:shd w:val="clear" w:color="auto" w:fill="FFFFFF"/>
        <w:ind w:firstLine="720"/>
        <w:jc w:val="both"/>
        <w:rPr>
          <w:rFonts w:ascii="Times New Roman" w:hAnsi="Times New Roman" w:cs="Times New Roman"/>
          <w:b/>
        </w:rPr>
      </w:pPr>
      <w:r w:rsidRPr="00C069DA">
        <w:rPr>
          <w:rFonts w:ascii="Times New Roman" w:hAnsi="Times New Roman" w:cs="Times New Roman"/>
          <w:b/>
          <w:iCs/>
        </w:rPr>
        <w:t>знать:</w:t>
      </w:r>
    </w:p>
    <w:p w:rsidR="009B0C4F" w:rsidRPr="00C069DA" w:rsidRDefault="009B0C4F" w:rsidP="00C047BA">
      <w:pPr>
        <w:shd w:val="clear" w:color="auto" w:fill="FFFFFF"/>
        <w:tabs>
          <w:tab w:val="left" w:pos="5347"/>
        </w:tabs>
        <w:ind w:firstLine="720"/>
        <w:jc w:val="both"/>
        <w:rPr>
          <w:rFonts w:ascii="Times New Roman" w:hAnsi="Times New Roman" w:cs="Times New Roman"/>
        </w:rPr>
      </w:pPr>
      <w:r w:rsidRPr="00C069DA">
        <w:rPr>
          <w:rFonts w:ascii="Times New Roman" w:hAnsi="Times New Roman" w:cs="Times New Roman"/>
        </w:rPr>
        <w:t>- основные виды логистически</w:t>
      </w:r>
      <w:r>
        <w:rPr>
          <w:rFonts w:ascii="Times New Roman" w:hAnsi="Times New Roman" w:cs="Times New Roman"/>
        </w:rPr>
        <w:t>х</w:t>
      </w:r>
      <w:r w:rsidRPr="00C069DA">
        <w:rPr>
          <w:rFonts w:ascii="Times New Roman" w:hAnsi="Times New Roman" w:cs="Times New Roman"/>
        </w:rPr>
        <w:t xml:space="preserve"> и</w:t>
      </w:r>
      <w:r>
        <w:rPr>
          <w:rFonts w:ascii="Times New Roman" w:hAnsi="Times New Roman" w:cs="Times New Roman"/>
        </w:rPr>
        <w:t>з</w:t>
      </w:r>
      <w:r w:rsidRPr="00C069DA">
        <w:rPr>
          <w:rFonts w:ascii="Times New Roman" w:hAnsi="Times New Roman" w:cs="Times New Roman"/>
        </w:rPr>
        <w:t>держек</w:t>
      </w:r>
      <w:r w:rsidRPr="00C069DA">
        <w:rPr>
          <w:rFonts w:ascii="Times New Roman" w:eastAsia="Times New Roman" w:hAnsi="Times New Roman" w:cs="Times New Roman"/>
          <w:bCs/>
        </w:rPr>
        <w:t>;</w:t>
      </w:r>
    </w:p>
    <w:p w:rsidR="009B0C4F" w:rsidRPr="00C069DA" w:rsidRDefault="009B0C4F" w:rsidP="00C047BA">
      <w:pPr>
        <w:shd w:val="clear" w:color="auto" w:fill="FFFFFF"/>
        <w:tabs>
          <w:tab w:val="left" w:pos="5347"/>
        </w:tabs>
        <w:ind w:firstLine="720"/>
        <w:jc w:val="both"/>
        <w:rPr>
          <w:rFonts w:ascii="Times New Roman" w:hAnsi="Times New Roman" w:cs="Times New Roman"/>
          <w:shd w:val="clear" w:color="auto" w:fill="FFFFFF"/>
        </w:rPr>
      </w:pPr>
      <w:r w:rsidRPr="00C069DA">
        <w:rPr>
          <w:rFonts w:ascii="Times New Roman" w:hAnsi="Times New Roman" w:cs="Times New Roman"/>
        </w:rPr>
        <w:t xml:space="preserve">- </w:t>
      </w:r>
      <w:r w:rsidRPr="00C069DA">
        <w:rPr>
          <w:rFonts w:ascii="Times New Roman" w:hAnsi="Times New Roman" w:cs="Times New Roman"/>
          <w:bCs/>
        </w:rPr>
        <w:t>способы анализа логистической системы</w:t>
      </w:r>
      <w:r w:rsidRPr="00C069DA">
        <w:rPr>
          <w:rFonts w:ascii="Times New Roman" w:hAnsi="Times New Roman" w:cs="Times New Roman"/>
          <w:shd w:val="clear" w:color="auto" w:fill="FFFFFF"/>
        </w:rPr>
        <w:t>;</w:t>
      </w:r>
    </w:p>
    <w:p w:rsidR="009B0C4F" w:rsidRPr="00C069DA" w:rsidRDefault="009B0C4F" w:rsidP="00C047BA">
      <w:pPr>
        <w:shd w:val="clear" w:color="auto" w:fill="FFFFFF"/>
        <w:ind w:firstLine="720"/>
        <w:jc w:val="both"/>
        <w:rPr>
          <w:rFonts w:ascii="Times New Roman" w:hAnsi="Times New Roman" w:cs="Times New Roman"/>
          <w:b/>
          <w:iCs/>
        </w:rPr>
      </w:pPr>
      <w:r w:rsidRPr="00C069DA">
        <w:rPr>
          <w:rFonts w:ascii="Times New Roman" w:hAnsi="Times New Roman" w:cs="Times New Roman"/>
          <w:b/>
          <w:iCs/>
        </w:rPr>
        <w:t xml:space="preserve">уметь: </w:t>
      </w:r>
    </w:p>
    <w:p w:rsidR="009B0C4F" w:rsidRPr="00C069DA" w:rsidRDefault="009B0C4F" w:rsidP="00C047BA">
      <w:pPr>
        <w:ind w:firstLine="720"/>
        <w:jc w:val="both"/>
        <w:rPr>
          <w:rFonts w:ascii="Times New Roman" w:hAnsi="Times New Roman" w:cs="Times New Roman"/>
        </w:rPr>
      </w:pPr>
      <w:r w:rsidRPr="00C069DA">
        <w:rPr>
          <w:rFonts w:ascii="Times New Roman" w:hAnsi="Times New Roman" w:cs="Times New Roman"/>
        </w:rPr>
        <w:t>-</w:t>
      </w:r>
      <w:r w:rsidRPr="00C069DA">
        <w:rPr>
          <w:rFonts w:ascii="Times New Roman" w:hAnsi="Times New Roman" w:cs="Times New Roman"/>
          <w:shd w:val="clear" w:color="auto" w:fill="FFFFFF"/>
        </w:rPr>
        <w:t xml:space="preserve"> </w:t>
      </w:r>
      <w:r w:rsidRPr="00C069DA">
        <w:rPr>
          <w:rFonts w:ascii="Times New Roman" w:hAnsi="Times New Roman" w:cs="Times New Roman"/>
          <w:bCs/>
        </w:rPr>
        <w:t>применять методы оценки капитальных вложений на практике</w:t>
      </w:r>
      <w:r w:rsidRPr="00C069DA">
        <w:rPr>
          <w:rFonts w:ascii="Times New Roman" w:hAnsi="Times New Roman" w:cs="Times New Roman"/>
        </w:rPr>
        <w:t>.</w:t>
      </w:r>
    </w:p>
    <w:p w:rsidR="009B0C4F" w:rsidRPr="00560253" w:rsidRDefault="009B0C4F" w:rsidP="00C047BA">
      <w:pPr>
        <w:ind w:firstLine="720"/>
        <w:jc w:val="both"/>
        <w:rPr>
          <w:rFonts w:ascii="Times New Roman" w:hAnsi="Times New Roman" w:cs="Times New Roman"/>
          <w:b/>
        </w:rPr>
      </w:pPr>
    </w:p>
    <w:p w:rsidR="009B0C4F" w:rsidRPr="002D1CF1" w:rsidRDefault="009B0C4F" w:rsidP="00C047BA">
      <w:pPr>
        <w:ind w:firstLine="720"/>
        <w:jc w:val="both"/>
        <w:rPr>
          <w:rFonts w:ascii="Times New Roman" w:hAnsi="Times New Roman"/>
        </w:rPr>
      </w:pPr>
      <w:r w:rsidRPr="002D1CF1">
        <w:rPr>
          <w:rFonts w:ascii="Times New Roman" w:hAnsi="Times New Roman"/>
        </w:rPr>
        <w:t>ПК 3.1. Владеть методологией оценки эффективности функционирования элементов логистической системы.</w:t>
      </w:r>
    </w:p>
    <w:p w:rsidR="009B0C4F" w:rsidRPr="002D1CF1" w:rsidRDefault="009B0C4F" w:rsidP="00C047BA">
      <w:pPr>
        <w:ind w:firstLine="720"/>
        <w:jc w:val="both"/>
        <w:rPr>
          <w:rFonts w:ascii="Times New Roman" w:hAnsi="Times New Roman"/>
        </w:rPr>
      </w:pPr>
      <w:r w:rsidRPr="002D1CF1">
        <w:rPr>
          <w:rFonts w:ascii="Times New Roman" w:hAnsi="Times New Roman"/>
        </w:rPr>
        <w:t>ПК 3.2. Составлять программу и осуществлять мониторинг показателей работы на уровне подразделения (участка) логистической системы (поставщиков, посредников, перевозчиков и эффективность работы складского хозяйства и каналов распределения).</w:t>
      </w:r>
    </w:p>
    <w:p w:rsidR="009B0C4F" w:rsidRPr="002D1CF1" w:rsidRDefault="009B0C4F" w:rsidP="00C047BA">
      <w:pPr>
        <w:ind w:firstLine="720"/>
        <w:jc w:val="both"/>
        <w:rPr>
          <w:rFonts w:ascii="Times New Roman" w:hAnsi="Times New Roman"/>
        </w:rPr>
      </w:pPr>
      <w:r w:rsidRPr="002D1CF1">
        <w:rPr>
          <w:rFonts w:ascii="Times New Roman" w:hAnsi="Times New Roman"/>
        </w:rPr>
        <w:t>ПК 3.3. Рассчитывать и анализировать логистические издержки.</w:t>
      </w:r>
    </w:p>
    <w:p w:rsidR="009B0C4F" w:rsidRPr="002D1CF1" w:rsidRDefault="009B0C4F" w:rsidP="00C047BA">
      <w:pPr>
        <w:ind w:firstLine="720"/>
        <w:jc w:val="both"/>
        <w:rPr>
          <w:rFonts w:ascii="Times New Roman" w:hAnsi="Times New Roman"/>
        </w:rPr>
      </w:pPr>
      <w:r w:rsidRPr="002D1CF1">
        <w:rPr>
          <w:rFonts w:ascii="Times New Roman" w:hAnsi="Times New Roman"/>
        </w:rPr>
        <w:lastRenderedPageBreak/>
        <w:t>ПК 3.4. Применять современные логистические концепции и принципы сокращения логистических расходов.</w:t>
      </w:r>
    </w:p>
    <w:p w:rsidR="009B0C4F" w:rsidRPr="007047DA" w:rsidRDefault="009B0C4F" w:rsidP="00C047BA">
      <w:pPr>
        <w:ind w:firstLine="720"/>
        <w:jc w:val="both"/>
        <w:rPr>
          <w:rFonts w:ascii="Times New Roman" w:hAnsi="Times New Roman" w:cs="Times New Roman"/>
        </w:rPr>
      </w:pPr>
      <w:r w:rsidRPr="007047DA">
        <w:rPr>
          <w:rFonts w:ascii="Times New Roman" w:hAnsi="Times New Roman" w:cs="Times New Roman"/>
        </w:rPr>
        <w:t>ОК-1 Понимать сущность и социальную значимость своей будущей профессии, проявлять к ней устойчивый интерес.</w:t>
      </w:r>
    </w:p>
    <w:p w:rsidR="009B0C4F" w:rsidRPr="007047DA" w:rsidRDefault="009B0C4F" w:rsidP="00C047BA">
      <w:pPr>
        <w:ind w:firstLine="709"/>
        <w:jc w:val="both"/>
        <w:rPr>
          <w:rFonts w:ascii="Times New Roman" w:hAnsi="Times New Roman" w:cs="Times New Roman"/>
        </w:rPr>
      </w:pPr>
      <w:r w:rsidRPr="007047DA">
        <w:rPr>
          <w:rFonts w:ascii="Times New Roman" w:hAnsi="Times New Roman" w:cs="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9B0C4F" w:rsidRPr="007047DA" w:rsidRDefault="009B0C4F" w:rsidP="00C047BA">
      <w:pPr>
        <w:ind w:firstLine="709"/>
        <w:jc w:val="both"/>
        <w:rPr>
          <w:rFonts w:ascii="Times New Roman" w:hAnsi="Times New Roman" w:cs="Times New Roman"/>
        </w:rPr>
      </w:pPr>
      <w:r w:rsidRPr="007047DA">
        <w:rPr>
          <w:rFonts w:ascii="Times New Roman" w:hAnsi="Times New Roman" w:cs="Times New Roman"/>
        </w:rPr>
        <w:t>ОК-3 Принимать решения в стандартных и нестандартных ситуациях и нести за них ответственность.</w:t>
      </w:r>
    </w:p>
    <w:p w:rsidR="009B0C4F" w:rsidRPr="007047DA" w:rsidRDefault="009B0C4F" w:rsidP="00C047BA">
      <w:pPr>
        <w:ind w:firstLine="709"/>
        <w:jc w:val="both"/>
        <w:rPr>
          <w:rFonts w:ascii="Times New Roman" w:hAnsi="Times New Roman" w:cs="Times New Roman"/>
        </w:rPr>
      </w:pPr>
      <w:r w:rsidRPr="007047DA">
        <w:rPr>
          <w:rFonts w:ascii="Times New Roman" w:hAnsi="Times New Roman" w:cs="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9B0C4F" w:rsidRPr="007047DA" w:rsidRDefault="009B0C4F" w:rsidP="00C047BA">
      <w:pPr>
        <w:ind w:firstLine="709"/>
        <w:jc w:val="both"/>
        <w:rPr>
          <w:rFonts w:ascii="Times New Roman" w:hAnsi="Times New Roman" w:cs="Times New Roman"/>
        </w:rPr>
      </w:pPr>
      <w:r w:rsidRPr="007047DA">
        <w:rPr>
          <w:rFonts w:ascii="Times New Roman" w:hAnsi="Times New Roman" w:cs="Times New Roman"/>
        </w:rPr>
        <w:t>ОК-5 Использовать информационно-коммуникационные технологии в профессиональной деятельности.</w:t>
      </w:r>
    </w:p>
    <w:p w:rsidR="009B0C4F" w:rsidRPr="007047DA" w:rsidRDefault="009B0C4F" w:rsidP="00C047BA">
      <w:pPr>
        <w:ind w:firstLine="709"/>
        <w:jc w:val="both"/>
        <w:rPr>
          <w:rFonts w:ascii="Times New Roman" w:hAnsi="Times New Roman" w:cs="Times New Roman"/>
        </w:rPr>
      </w:pPr>
      <w:r w:rsidRPr="007047DA">
        <w:rPr>
          <w:rFonts w:ascii="Times New Roman" w:hAnsi="Times New Roman" w:cs="Times New Roman"/>
        </w:rPr>
        <w:t>ОК-6 Работать в коллективе и команде, эффективно общаться с коллегами, руководством, потребителями.</w:t>
      </w:r>
    </w:p>
    <w:p w:rsidR="009B0C4F" w:rsidRPr="007047DA" w:rsidRDefault="009B0C4F" w:rsidP="00C047BA">
      <w:pPr>
        <w:ind w:firstLine="709"/>
        <w:jc w:val="both"/>
        <w:rPr>
          <w:rFonts w:ascii="Times New Roman" w:hAnsi="Times New Roman" w:cs="Times New Roman"/>
        </w:rPr>
      </w:pPr>
      <w:r w:rsidRPr="007047DA">
        <w:rPr>
          <w:rFonts w:ascii="Times New Roman" w:hAnsi="Times New Roman" w:cs="Times New Roman"/>
        </w:rPr>
        <w:t>ОК-7 Брать на себя ответственность за работу членов команды (подчиненных), результат выполнения заданий.</w:t>
      </w:r>
    </w:p>
    <w:p w:rsidR="009B0C4F" w:rsidRPr="007047DA" w:rsidRDefault="009B0C4F" w:rsidP="00C047BA">
      <w:pPr>
        <w:ind w:firstLine="709"/>
        <w:jc w:val="both"/>
        <w:rPr>
          <w:rFonts w:ascii="Times New Roman" w:hAnsi="Times New Roman" w:cs="Times New Roman"/>
        </w:rPr>
      </w:pPr>
      <w:r w:rsidRPr="007047DA">
        <w:rPr>
          <w:rFonts w:ascii="Times New Roman" w:hAnsi="Times New Roman" w:cs="Times New Roman"/>
        </w:rPr>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9B0C4F" w:rsidRPr="007047DA" w:rsidRDefault="009B0C4F" w:rsidP="00C047BA">
      <w:pPr>
        <w:ind w:firstLine="709"/>
        <w:jc w:val="both"/>
        <w:rPr>
          <w:rFonts w:ascii="Times New Roman" w:hAnsi="Times New Roman" w:cs="Times New Roman"/>
        </w:rPr>
      </w:pPr>
      <w:r w:rsidRPr="007047DA">
        <w:rPr>
          <w:rFonts w:ascii="Times New Roman" w:hAnsi="Times New Roman" w:cs="Times New Roman"/>
        </w:rPr>
        <w:t>ОК-9 Ориентироваться в условиях частой смены технологий в профессиональной деятельности.</w:t>
      </w:r>
    </w:p>
    <w:p w:rsidR="009B0C4F" w:rsidRPr="007047DA" w:rsidRDefault="009B0C4F" w:rsidP="00C047BA">
      <w:pPr>
        <w:ind w:firstLine="709"/>
        <w:jc w:val="both"/>
        <w:rPr>
          <w:rFonts w:ascii="Times New Roman" w:hAnsi="Times New Roman" w:cs="Times New Roman"/>
          <w:b/>
          <w:bCs/>
        </w:rPr>
      </w:pPr>
    </w:p>
    <w:p w:rsidR="009B0C4F" w:rsidRPr="007047DA" w:rsidRDefault="009B0C4F" w:rsidP="00C047BA">
      <w:pPr>
        <w:ind w:firstLine="709"/>
        <w:jc w:val="both"/>
        <w:rPr>
          <w:rFonts w:ascii="Times New Roman" w:hAnsi="Times New Roman" w:cs="Times New Roman"/>
          <w:b/>
        </w:rPr>
      </w:pPr>
      <w:r w:rsidRPr="007047DA">
        <w:rPr>
          <w:rFonts w:ascii="Times New Roman" w:hAnsi="Times New Roman" w:cs="Times New Roman"/>
          <w:b/>
          <w:bCs/>
        </w:rPr>
        <w:t>Материально</w:t>
      </w:r>
      <w:r w:rsidRPr="007047DA">
        <w:rPr>
          <w:rFonts w:ascii="Times New Roman" w:hAnsi="Times New Roman" w:cs="Times New Roman"/>
          <w:bCs/>
        </w:rPr>
        <w:t>-</w:t>
      </w:r>
      <w:r w:rsidRPr="007047DA">
        <w:rPr>
          <w:rFonts w:ascii="Times New Roman" w:hAnsi="Times New Roman" w:cs="Times New Roman"/>
          <w:b/>
          <w:bCs/>
        </w:rPr>
        <w:t>техническое и к</w:t>
      </w:r>
      <w:r w:rsidRPr="007047DA">
        <w:rPr>
          <w:rFonts w:ascii="Times New Roman" w:hAnsi="Times New Roman" w:cs="Times New Roman"/>
          <w:b/>
        </w:rPr>
        <w:t>омплексно-методическое обеспечение:</w:t>
      </w:r>
    </w:p>
    <w:p w:rsidR="009D1374" w:rsidRPr="005478E9" w:rsidRDefault="009D1374" w:rsidP="009D1374">
      <w:pPr>
        <w:ind w:firstLine="709"/>
        <w:jc w:val="both"/>
        <w:rPr>
          <w:rFonts w:ascii="Times New Roman" w:hAnsi="Times New Roman" w:cs="Times New Roman"/>
          <w:b/>
          <w:lang w:eastAsia="en-US"/>
        </w:rPr>
      </w:pPr>
      <w:r w:rsidRPr="005478E9">
        <w:rPr>
          <w:rFonts w:ascii="Times New Roman" w:hAnsi="Times New Roman" w:cs="Times New Roman"/>
          <w:b/>
          <w:lang w:eastAsia="en-US"/>
        </w:rPr>
        <w:t>Кабинет междисциплинарных курсов, менеджмента</w:t>
      </w:r>
    </w:p>
    <w:p w:rsidR="009D1374" w:rsidRPr="005478E9" w:rsidRDefault="009D1374" w:rsidP="009D1374">
      <w:pPr>
        <w:ind w:firstLine="709"/>
        <w:jc w:val="both"/>
        <w:rPr>
          <w:rFonts w:ascii="Times New Roman" w:hAnsi="Times New Roman" w:cs="Times New Roman"/>
          <w:lang w:eastAsia="en-US"/>
        </w:rPr>
      </w:pPr>
      <w:r w:rsidRPr="005478E9">
        <w:rPr>
          <w:rFonts w:ascii="Times New Roman" w:hAnsi="Times New Roman" w:cs="Times New Roman"/>
          <w:lang w:eastAsia="en-US"/>
        </w:rPr>
        <w:t xml:space="preserve"> Мультимедийный комплекс: ноутбук c лицензионным программным обеспечением: </w:t>
      </w:r>
      <w:r w:rsidRPr="005478E9">
        <w:rPr>
          <w:rFonts w:ascii="Times New Roman" w:hAnsi="Times New Roman" w:cs="Times New Roman"/>
          <w:lang w:val="en-US" w:eastAsia="en-US"/>
        </w:rPr>
        <w:t>Microsoft</w:t>
      </w:r>
      <w:r w:rsidRPr="005478E9">
        <w:rPr>
          <w:rFonts w:ascii="Times New Roman" w:hAnsi="Times New Roman" w:cs="Times New Roman"/>
          <w:lang w:eastAsia="en-US"/>
        </w:rPr>
        <w:t xml:space="preserve"> </w:t>
      </w:r>
      <w:r w:rsidRPr="005478E9">
        <w:rPr>
          <w:rFonts w:ascii="Times New Roman" w:hAnsi="Times New Roman" w:cs="Times New Roman"/>
          <w:lang w:val="en-US" w:eastAsia="en-US"/>
        </w:rPr>
        <w:t>Windows</w:t>
      </w:r>
      <w:r w:rsidRPr="005478E9">
        <w:rPr>
          <w:rFonts w:ascii="Times New Roman" w:hAnsi="Times New Roman" w:cs="Times New Roman"/>
          <w:lang w:eastAsia="en-US"/>
        </w:rPr>
        <w:t xml:space="preserve"> 7, </w:t>
      </w:r>
      <w:r w:rsidRPr="005478E9">
        <w:rPr>
          <w:rFonts w:ascii="Times New Roman" w:hAnsi="Times New Roman" w:cs="Times New Roman"/>
          <w:lang w:val="en-US" w:eastAsia="en-US"/>
        </w:rPr>
        <w:t>Microsoft</w:t>
      </w:r>
      <w:r w:rsidRPr="005478E9">
        <w:rPr>
          <w:rFonts w:ascii="Times New Roman" w:hAnsi="Times New Roman" w:cs="Times New Roman"/>
          <w:lang w:eastAsia="en-US"/>
        </w:rPr>
        <w:t xml:space="preserve"> </w:t>
      </w:r>
      <w:r w:rsidRPr="005478E9">
        <w:rPr>
          <w:rFonts w:ascii="Times New Roman" w:hAnsi="Times New Roman" w:cs="Times New Roman"/>
          <w:lang w:val="en-US" w:eastAsia="en-US"/>
        </w:rPr>
        <w:t>Office</w:t>
      </w:r>
      <w:r w:rsidRPr="005478E9">
        <w:rPr>
          <w:rFonts w:ascii="Times New Roman" w:hAnsi="Times New Roman" w:cs="Times New Roman"/>
          <w:lang w:eastAsia="en-US"/>
        </w:rPr>
        <w:t xml:space="preserve"> 2010 (</w:t>
      </w:r>
      <w:r w:rsidRPr="005478E9">
        <w:rPr>
          <w:rFonts w:ascii="Times New Roman" w:hAnsi="Times New Roman" w:cs="Times New Roman"/>
          <w:lang w:val="en-US" w:eastAsia="en-US"/>
        </w:rPr>
        <w:t>Word</w:t>
      </w:r>
      <w:r w:rsidRPr="005478E9">
        <w:rPr>
          <w:rFonts w:ascii="Times New Roman" w:hAnsi="Times New Roman" w:cs="Times New Roman"/>
          <w:lang w:eastAsia="en-US"/>
        </w:rPr>
        <w:t xml:space="preserve">, </w:t>
      </w:r>
      <w:r w:rsidRPr="005478E9">
        <w:rPr>
          <w:rFonts w:ascii="Times New Roman" w:hAnsi="Times New Roman" w:cs="Times New Roman"/>
          <w:lang w:val="en-US" w:eastAsia="en-US"/>
        </w:rPr>
        <w:t>Excel</w:t>
      </w:r>
      <w:r w:rsidRPr="005478E9">
        <w:rPr>
          <w:rFonts w:ascii="Times New Roman" w:hAnsi="Times New Roman" w:cs="Times New Roman"/>
          <w:lang w:eastAsia="en-US"/>
        </w:rPr>
        <w:t xml:space="preserve">, </w:t>
      </w:r>
      <w:r w:rsidRPr="005478E9">
        <w:rPr>
          <w:rFonts w:ascii="Times New Roman" w:hAnsi="Times New Roman" w:cs="Times New Roman"/>
          <w:lang w:val="en-US" w:eastAsia="en-US"/>
        </w:rPr>
        <w:t>PowerPoint</w:t>
      </w:r>
      <w:r w:rsidRPr="005478E9">
        <w:rPr>
          <w:rFonts w:ascii="Times New Roman" w:hAnsi="Times New Roman" w:cs="Times New Roman"/>
          <w:lang w:eastAsia="en-US"/>
        </w:rPr>
        <w:t>), объединен в локальную сеть с выходом в Интернет и доступом в информационно-образовательную среду ЭТИ (филиал) СГТУ имени Гагарина Ю.А., проектор, экран для проектора, колонки..</w:t>
      </w:r>
    </w:p>
    <w:p w:rsidR="009D1374" w:rsidRPr="005478E9" w:rsidRDefault="009D1374" w:rsidP="009D1374">
      <w:pPr>
        <w:ind w:firstLine="709"/>
        <w:jc w:val="both"/>
        <w:rPr>
          <w:rFonts w:ascii="Times New Roman" w:hAnsi="Times New Roman" w:cs="Times New Roman"/>
        </w:rPr>
      </w:pPr>
      <w:r w:rsidRPr="005478E9">
        <w:rPr>
          <w:rFonts w:ascii="Times New Roman" w:hAnsi="Times New Roman" w:cs="Times New Roman"/>
          <w:lang w:eastAsia="en-US"/>
        </w:rPr>
        <w:t>Рабочее место преподавателя, рабочие места обучающихся, комплект учебно-методической документации, комплекты таблиц демонстрационных, учебные видеофильмы.</w:t>
      </w:r>
    </w:p>
    <w:p w:rsidR="009B0C4F" w:rsidRPr="007047DA" w:rsidRDefault="009B0C4F" w:rsidP="00C047BA">
      <w:pPr>
        <w:ind w:firstLine="709"/>
        <w:rPr>
          <w:rFonts w:ascii="Times New Roman" w:hAnsi="Times New Roman" w:cs="Times New Roman"/>
          <w:b/>
          <w:iCs/>
        </w:rPr>
      </w:pPr>
    </w:p>
    <w:p w:rsidR="009B0C4F" w:rsidRPr="007047DA" w:rsidRDefault="009B0C4F" w:rsidP="00C047BA">
      <w:pPr>
        <w:ind w:firstLine="709"/>
        <w:rPr>
          <w:rFonts w:ascii="Times New Roman" w:hAnsi="Times New Roman" w:cs="Times New Roman"/>
          <w:b/>
          <w:bCs/>
        </w:rPr>
      </w:pPr>
      <w:r w:rsidRPr="007047DA">
        <w:rPr>
          <w:rFonts w:ascii="Times New Roman" w:hAnsi="Times New Roman" w:cs="Times New Roman"/>
          <w:b/>
          <w:iCs/>
        </w:rPr>
        <w:t>Методы обучения</w:t>
      </w:r>
      <w:r w:rsidRPr="007047DA">
        <w:rPr>
          <w:rFonts w:ascii="Times New Roman" w:hAnsi="Times New Roman" w:cs="Times New Roman"/>
          <w:b/>
          <w:bCs/>
        </w:rPr>
        <w:t>:</w:t>
      </w:r>
    </w:p>
    <w:p w:rsidR="009B0C4F" w:rsidRPr="007047DA" w:rsidRDefault="009B0C4F" w:rsidP="00C047BA">
      <w:pPr>
        <w:ind w:firstLine="709"/>
        <w:jc w:val="both"/>
        <w:rPr>
          <w:rFonts w:ascii="Times New Roman" w:hAnsi="Times New Roman" w:cs="Times New Roman"/>
        </w:rPr>
      </w:pPr>
      <w:r w:rsidRPr="007047DA">
        <w:rPr>
          <w:rFonts w:ascii="Times New Roman" w:hAnsi="Times New Roman" w:cs="Times New Roman"/>
        </w:rPr>
        <w:t xml:space="preserve">− наглядные методы: раздаточный материал; </w:t>
      </w:r>
    </w:p>
    <w:p w:rsidR="009B0C4F" w:rsidRPr="007047DA" w:rsidRDefault="009B0C4F" w:rsidP="00C047BA">
      <w:pPr>
        <w:ind w:firstLine="709"/>
        <w:rPr>
          <w:rFonts w:ascii="Times New Roman" w:hAnsi="Times New Roman" w:cs="Times New Roman"/>
          <w:b/>
        </w:rPr>
      </w:pPr>
      <w:r w:rsidRPr="007047DA">
        <w:rPr>
          <w:rFonts w:ascii="Times New Roman" w:hAnsi="Times New Roman" w:cs="Times New Roman"/>
        </w:rPr>
        <w:t>− практические методы: решение задач</w:t>
      </w:r>
    </w:p>
    <w:p w:rsidR="009B0C4F" w:rsidRPr="007047DA" w:rsidRDefault="009B0C4F" w:rsidP="00C047BA">
      <w:pPr>
        <w:ind w:firstLine="709"/>
        <w:rPr>
          <w:rFonts w:ascii="Times New Roman" w:hAnsi="Times New Roman" w:cs="Times New Roman"/>
        </w:rPr>
      </w:pPr>
      <w:r w:rsidRPr="007047DA">
        <w:rPr>
          <w:rFonts w:ascii="Times New Roman" w:hAnsi="Times New Roman" w:cs="Times New Roman"/>
          <w:b/>
          <w:iCs/>
        </w:rPr>
        <w:t xml:space="preserve">Форма организации учебной деятельности: </w:t>
      </w:r>
      <w:r w:rsidRPr="007047DA">
        <w:rPr>
          <w:rFonts w:ascii="Times New Roman" w:hAnsi="Times New Roman" w:cs="Times New Roman"/>
          <w:iCs/>
        </w:rPr>
        <w:t>практическое занятие.</w:t>
      </w:r>
    </w:p>
    <w:p w:rsidR="009B0C4F" w:rsidRPr="007047DA" w:rsidRDefault="009B0C4F" w:rsidP="00C047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b/>
        </w:rPr>
      </w:pPr>
    </w:p>
    <w:p w:rsidR="009B0C4F" w:rsidRPr="007047DA" w:rsidRDefault="009B0C4F" w:rsidP="00C047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rPr>
      </w:pPr>
      <w:r w:rsidRPr="007047DA">
        <w:rPr>
          <w:rFonts w:ascii="Times New Roman" w:hAnsi="Times New Roman" w:cs="Times New Roman"/>
          <w:b/>
        </w:rPr>
        <w:t xml:space="preserve">Время выполнения: </w:t>
      </w:r>
      <w:r w:rsidRPr="007047DA">
        <w:rPr>
          <w:rFonts w:ascii="Times New Roman" w:hAnsi="Times New Roman" w:cs="Times New Roman"/>
        </w:rPr>
        <w:t>90  минут</w:t>
      </w:r>
    </w:p>
    <w:p w:rsidR="009B0C4F" w:rsidRPr="007047DA" w:rsidRDefault="009B0C4F" w:rsidP="00C047BA">
      <w:pPr>
        <w:shd w:val="clear" w:color="auto" w:fill="FFFFFF"/>
        <w:ind w:firstLine="709"/>
        <w:jc w:val="both"/>
        <w:rPr>
          <w:rFonts w:ascii="Times New Roman" w:hAnsi="Times New Roman" w:cs="Times New Roman"/>
          <w:b/>
          <w:bCs/>
        </w:rPr>
      </w:pPr>
    </w:p>
    <w:p w:rsidR="009B0C4F" w:rsidRDefault="009B0C4F" w:rsidP="00C047BA">
      <w:pPr>
        <w:shd w:val="clear" w:color="auto" w:fill="FFFFFF"/>
        <w:ind w:firstLine="709"/>
        <w:jc w:val="both"/>
        <w:rPr>
          <w:rFonts w:ascii="Times New Roman" w:hAnsi="Times New Roman" w:cs="Times New Roman"/>
          <w:b/>
          <w:bCs/>
        </w:rPr>
      </w:pPr>
      <w:r w:rsidRPr="007047DA">
        <w:rPr>
          <w:rFonts w:ascii="Times New Roman" w:hAnsi="Times New Roman" w:cs="Times New Roman"/>
          <w:b/>
          <w:bCs/>
        </w:rPr>
        <w:t>Вопросы для проверки готовности обучающихся к практическому занятию:</w:t>
      </w:r>
    </w:p>
    <w:p w:rsidR="009B0C4F" w:rsidRPr="001E2E1C" w:rsidRDefault="009B0C4F" w:rsidP="001E2E1C">
      <w:pPr>
        <w:numPr>
          <w:ilvl w:val="0"/>
          <w:numId w:val="10"/>
        </w:numPr>
        <w:shd w:val="clear" w:color="auto" w:fill="FFFFFF"/>
        <w:tabs>
          <w:tab w:val="clear" w:pos="2138"/>
          <w:tab w:val="left" w:pos="980"/>
        </w:tabs>
        <w:ind w:left="0" w:firstLine="720"/>
        <w:jc w:val="both"/>
        <w:rPr>
          <w:rFonts w:ascii="Times New Roman" w:hAnsi="Times New Roman" w:cs="Times New Roman"/>
          <w:bCs/>
        </w:rPr>
      </w:pPr>
      <w:r>
        <w:rPr>
          <w:rFonts w:ascii="Times New Roman" w:hAnsi="Times New Roman" w:cs="Times New Roman"/>
          <w:bCs/>
        </w:rPr>
        <w:t>О</w:t>
      </w:r>
      <w:r w:rsidRPr="001E2E1C">
        <w:rPr>
          <w:rFonts w:ascii="Times New Roman" w:hAnsi="Times New Roman" w:cs="Times New Roman"/>
          <w:bCs/>
        </w:rPr>
        <w:t>сновные статьи затрат</w:t>
      </w:r>
    </w:p>
    <w:p w:rsidR="009B0C4F" w:rsidRPr="001E2E1C" w:rsidRDefault="009B0C4F" w:rsidP="001E2E1C">
      <w:pPr>
        <w:numPr>
          <w:ilvl w:val="0"/>
          <w:numId w:val="10"/>
        </w:numPr>
        <w:shd w:val="clear" w:color="auto" w:fill="FFFFFF"/>
        <w:tabs>
          <w:tab w:val="clear" w:pos="2138"/>
          <w:tab w:val="left" w:pos="980"/>
        </w:tabs>
        <w:ind w:left="0" w:firstLine="720"/>
        <w:jc w:val="both"/>
        <w:rPr>
          <w:rFonts w:ascii="Times New Roman" w:hAnsi="Times New Roman" w:cs="Times New Roman"/>
          <w:bCs/>
        </w:rPr>
      </w:pPr>
      <w:r>
        <w:rPr>
          <w:rFonts w:ascii="Times New Roman" w:hAnsi="Times New Roman" w:cs="Times New Roman"/>
        </w:rPr>
        <w:t>У</w:t>
      </w:r>
      <w:r w:rsidRPr="001E2E1C">
        <w:rPr>
          <w:rFonts w:ascii="Times New Roman" w:hAnsi="Times New Roman" w:cs="Times New Roman"/>
        </w:rPr>
        <w:t>ровни логистических издержек и сервиса</w:t>
      </w:r>
    </w:p>
    <w:p w:rsidR="009B0C4F" w:rsidRPr="001E2E1C" w:rsidRDefault="009B0C4F" w:rsidP="001E2E1C">
      <w:pPr>
        <w:numPr>
          <w:ilvl w:val="0"/>
          <w:numId w:val="10"/>
        </w:numPr>
        <w:shd w:val="clear" w:color="auto" w:fill="FFFFFF"/>
        <w:tabs>
          <w:tab w:val="clear" w:pos="2138"/>
          <w:tab w:val="left" w:pos="980"/>
        </w:tabs>
        <w:ind w:left="0" w:firstLine="720"/>
        <w:jc w:val="both"/>
        <w:rPr>
          <w:rFonts w:ascii="Times New Roman" w:hAnsi="Times New Roman" w:cs="Times New Roman"/>
          <w:bCs/>
        </w:rPr>
      </w:pPr>
      <w:r>
        <w:rPr>
          <w:rFonts w:ascii="Times New Roman" w:hAnsi="Times New Roman" w:cs="Times New Roman"/>
          <w:bCs/>
        </w:rPr>
        <w:t>О</w:t>
      </w:r>
      <w:r w:rsidRPr="001E2E1C">
        <w:rPr>
          <w:rFonts w:ascii="Times New Roman" w:hAnsi="Times New Roman" w:cs="Times New Roman"/>
          <w:bCs/>
        </w:rPr>
        <w:t xml:space="preserve">сновные показатели производительности. </w:t>
      </w:r>
    </w:p>
    <w:p w:rsidR="009B0C4F" w:rsidRDefault="009B0C4F" w:rsidP="00C047BA">
      <w:pPr>
        <w:ind w:firstLine="709"/>
        <w:jc w:val="both"/>
        <w:rPr>
          <w:rFonts w:ascii="Times New Roman" w:hAnsi="Times New Roman" w:cs="Times New Roman"/>
          <w:b/>
        </w:rPr>
      </w:pPr>
    </w:p>
    <w:p w:rsidR="009B0C4F" w:rsidRPr="007047DA" w:rsidRDefault="009B0C4F" w:rsidP="00C047BA">
      <w:pPr>
        <w:ind w:firstLine="709"/>
        <w:jc w:val="both"/>
        <w:rPr>
          <w:rFonts w:ascii="Times New Roman" w:hAnsi="Times New Roman" w:cs="Times New Roman"/>
        </w:rPr>
      </w:pPr>
      <w:r w:rsidRPr="007047DA">
        <w:rPr>
          <w:rFonts w:ascii="Times New Roman" w:hAnsi="Times New Roman" w:cs="Times New Roman"/>
          <w:b/>
        </w:rPr>
        <w:t>Форма отчетности по занятию</w:t>
      </w:r>
      <w:r w:rsidRPr="007047DA">
        <w:rPr>
          <w:rFonts w:ascii="Times New Roman" w:hAnsi="Times New Roman" w:cs="Times New Roman"/>
        </w:rPr>
        <w:t>: выполнение практических заданий</w:t>
      </w:r>
    </w:p>
    <w:p w:rsidR="009B0C4F" w:rsidRPr="007047DA" w:rsidRDefault="009B0C4F" w:rsidP="00C047BA">
      <w:pPr>
        <w:shd w:val="clear" w:color="auto" w:fill="FFFFFF"/>
        <w:ind w:firstLine="709"/>
        <w:jc w:val="both"/>
        <w:rPr>
          <w:rFonts w:ascii="Times New Roman" w:hAnsi="Times New Roman" w:cs="Times New Roman"/>
          <w:b/>
        </w:rPr>
      </w:pPr>
    </w:p>
    <w:p w:rsidR="009B0C4F" w:rsidRDefault="009B0C4F" w:rsidP="00C047BA">
      <w:pPr>
        <w:shd w:val="clear" w:color="auto" w:fill="FFFFFF"/>
        <w:ind w:firstLine="709"/>
        <w:jc w:val="both"/>
        <w:rPr>
          <w:rFonts w:ascii="Times New Roman" w:hAnsi="Times New Roman" w:cs="Times New Roman"/>
          <w:b/>
        </w:rPr>
      </w:pPr>
      <w:r w:rsidRPr="007047DA">
        <w:rPr>
          <w:rFonts w:ascii="Times New Roman" w:hAnsi="Times New Roman" w:cs="Times New Roman"/>
          <w:b/>
        </w:rPr>
        <w:t>Этапы выполнения работы:</w:t>
      </w:r>
    </w:p>
    <w:p w:rsidR="009B0C4F" w:rsidRPr="00C069DA" w:rsidRDefault="009B0C4F" w:rsidP="00C047BA">
      <w:pPr>
        <w:shd w:val="clear" w:color="auto" w:fill="FFFFFF"/>
        <w:ind w:firstLine="709"/>
        <w:jc w:val="both"/>
        <w:rPr>
          <w:rFonts w:ascii="Times New Roman" w:hAnsi="Times New Roman" w:cs="Times New Roman"/>
          <w:b/>
        </w:rPr>
      </w:pPr>
    </w:p>
    <w:p w:rsidR="00695818" w:rsidRDefault="00695818" w:rsidP="00C047BA">
      <w:pPr>
        <w:pStyle w:val="ad"/>
        <w:spacing w:before="0" w:beforeAutospacing="0" w:after="0" w:afterAutospacing="0"/>
        <w:ind w:firstLine="720"/>
        <w:jc w:val="center"/>
        <w:rPr>
          <w:b/>
          <w:color w:val="000000"/>
        </w:rPr>
      </w:pPr>
    </w:p>
    <w:p w:rsidR="00695818" w:rsidRDefault="00695818" w:rsidP="00C047BA">
      <w:pPr>
        <w:pStyle w:val="ad"/>
        <w:spacing w:before="0" w:beforeAutospacing="0" w:after="0" w:afterAutospacing="0"/>
        <w:ind w:firstLine="720"/>
        <w:jc w:val="center"/>
        <w:rPr>
          <w:b/>
          <w:color w:val="000000"/>
        </w:rPr>
      </w:pPr>
    </w:p>
    <w:p w:rsidR="00695818" w:rsidRDefault="00695818" w:rsidP="00C047BA">
      <w:pPr>
        <w:pStyle w:val="ad"/>
        <w:spacing w:before="0" w:beforeAutospacing="0" w:after="0" w:afterAutospacing="0"/>
        <w:ind w:firstLine="720"/>
        <w:jc w:val="center"/>
        <w:rPr>
          <w:b/>
          <w:color w:val="000000"/>
        </w:rPr>
      </w:pPr>
    </w:p>
    <w:p w:rsidR="009B0C4F" w:rsidRDefault="009B0C4F" w:rsidP="00C047BA">
      <w:pPr>
        <w:pStyle w:val="ad"/>
        <w:spacing w:before="0" w:beforeAutospacing="0" w:after="0" w:afterAutospacing="0"/>
        <w:ind w:firstLine="720"/>
        <w:jc w:val="center"/>
        <w:rPr>
          <w:b/>
          <w:color w:val="000000"/>
        </w:rPr>
      </w:pPr>
      <w:r w:rsidRPr="00B5052C">
        <w:rPr>
          <w:b/>
          <w:color w:val="000000"/>
        </w:rPr>
        <w:lastRenderedPageBreak/>
        <w:t>Методические указания к выполнению</w:t>
      </w:r>
      <w:r>
        <w:rPr>
          <w:b/>
          <w:color w:val="000000"/>
        </w:rPr>
        <w:t xml:space="preserve"> практического задания</w:t>
      </w:r>
    </w:p>
    <w:p w:rsidR="009B0C4F" w:rsidRPr="00B5052C" w:rsidRDefault="009B0C4F" w:rsidP="00C047BA">
      <w:pPr>
        <w:pStyle w:val="ad"/>
        <w:spacing w:before="0" w:beforeAutospacing="0" w:after="0" w:afterAutospacing="0"/>
        <w:ind w:firstLine="720"/>
        <w:jc w:val="center"/>
        <w:rPr>
          <w:b/>
          <w:color w:val="000000"/>
        </w:rPr>
      </w:pPr>
    </w:p>
    <w:p w:rsidR="009B0C4F" w:rsidRPr="00B5052C" w:rsidRDefault="009B0C4F" w:rsidP="00C047BA">
      <w:pPr>
        <w:pStyle w:val="ad"/>
        <w:spacing w:before="0" w:beforeAutospacing="0" w:after="0" w:afterAutospacing="0"/>
        <w:ind w:firstLine="720"/>
        <w:jc w:val="both"/>
        <w:rPr>
          <w:color w:val="000000"/>
        </w:rPr>
      </w:pPr>
      <w:r w:rsidRPr="00B5052C">
        <w:rPr>
          <w:color w:val="000000"/>
        </w:rPr>
        <w:t>Изучение опыта учета и анализа логистических издержек по</w:t>
      </w:r>
      <w:r w:rsidRPr="00B5052C">
        <w:rPr>
          <w:color w:val="000000"/>
        </w:rPr>
        <w:softHyphen/>
        <w:t>казывает, что зарубежные предприятия выделяют в самостоя</w:t>
      </w:r>
      <w:r w:rsidRPr="00B5052C">
        <w:rPr>
          <w:color w:val="000000"/>
        </w:rPr>
        <w:softHyphen/>
        <w:t>тельные учетные документы сведения о логистических затратах. В табл</w:t>
      </w:r>
      <w:r>
        <w:rPr>
          <w:color w:val="000000"/>
        </w:rPr>
        <w:t>ицах</w:t>
      </w:r>
      <w:r w:rsidRPr="00B5052C">
        <w:rPr>
          <w:color w:val="000000"/>
        </w:rPr>
        <w:t xml:space="preserve"> приведен пример формы отчета об уровне логистических издержек и сервиса, </w:t>
      </w:r>
      <w:r>
        <w:rPr>
          <w:color w:val="000000"/>
        </w:rPr>
        <w:t xml:space="preserve">и </w:t>
      </w:r>
      <w:r w:rsidRPr="00B5052C">
        <w:rPr>
          <w:color w:val="000000"/>
        </w:rPr>
        <w:t>фрагмент логистического отчета о производительности.</w:t>
      </w:r>
    </w:p>
    <w:p w:rsidR="009B0C4F" w:rsidRPr="00B5052C" w:rsidRDefault="009B0C4F" w:rsidP="00C047BA">
      <w:pPr>
        <w:pStyle w:val="ad"/>
        <w:spacing w:before="0" w:beforeAutospacing="0" w:after="0" w:afterAutospacing="0"/>
        <w:ind w:right="13" w:firstLine="720"/>
        <w:jc w:val="both"/>
        <w:rPr>
          <w:color w:val="000000"/>
        </w:rPr>
      </w:pPr>
      <w:r w:rsidRPr="00B5052C">
        <w:rPr>
          <w:color w:val="000000"/>
        </w:rPr>
        <w:t>Отчет о производительности/ресурсоотдаче непосредственно показывает эффективность логистического менеджмента. В данной форме дополнительно, как правило, отражаются следующие ключевые показатели ресурсоотдачи:</w:t>
      </w:r>
    </w:p>
    <w:p w:rsidR="009B0C4F" w:rsidRPr="00B5052C" w:rsidRDefault="009B0C4F" w:rsidP="00C047BA">
      <w:pPr>
        <w:pStyle w:val="ad"/>
        <w:spacing w:before="0" w:beforeAutospacing="0" w:after="0" w:afterAutospacing="0"/>
        <w:ind w:right="13" w:firstLine="720"/>
        <w:jc w:val="both"/>
        <w:rPr>
          <w:color w:val="000000"/>
        </w:rPr>
      </w:pPr>
      <w:r w:rsidRPr="00B5052C">
        <w:rPr>
          <w:color w:val="000000"/>
        </w:rPr>
        <w:t>- общие логистические издержки по отношению к объему продаж;</w:t>
      </w:r>
    </w:p>
    <w:p w:rsidR="009B0C4F" w:rsidRPr="00B5052C" w:rsidRDefault="009B0C4F" w:rsidP="00C047BA">
      <w:pPr>
        <w:pStyle w:val="ad"/>
        <w:spacing w:before="0" w:beforeAutospacing="0" w:after="0" w:afterAutospacing="0"/>
        <w:ind w:right="13" w:firstLine="720"/>
        <w:jc w:val="both"/>
        <w:rPr>
          <w:color w:val="000000"/>
        </w:rPr>
      </w:pPr>
      <w:r w:rsidRPr="00B5052C">
        <w:rPr>
          <w:color w:val="000000"/>
        </w:rPr>
        <w:t>- отдельные составляющие логистических затрат по отношению к общим издержкам;</w:t>
      </w:r>
    </w:p>
    <w:p w:rsidR="009B0C4F" w:rsidRPr="00B5052C" w:rsidRDefault="009B0C4F" w:rsidP="00C047BA">
      <w:pPr>
        <w:pStyle w:val="ad"/>
        <w:spacing w:before="0" w:beforeAutospacing="0" w:after="0" w:afterAutospacing="0"/>
        <w:ind w:right="13" w:firstLine="720"/>
        <w:jc w:val="both"/>
        <w:rPr>
          <w:color w:val="000000"/>
        </w:rPr>
      </w:pPr>
      <w:r w:rsidRPr="00B5052C">
        <w:rPr>
          <w:color w:val="000000"/>
        </w:rPr>
        <w:t>- логистические затраты (по группам) по отношению к стандарту или среднему уровню в данной отрасли;</w:t>
      </w:r>
    </w:p>
    <w:p w:rsidR="009B0C4F" w:rsidRPr="00B5052C" w:rsidRDefault="009B0C4F" w:rsidP="00C047BA">
      <w:pPr>
        <w:pStyle w:val="ad"/>
        <w:spacing w:before="0" w:beforeAutospacing="0" w:after="0" w:afterAutospacing="0"/>
        <w:ind w:right="13" w:firstLine="720"/>
        <w:jc w:val="both"/>
        <w:rPr>
          <w:color w:val="000000"/>
        </w:rPr>
      </w:pPr>
      <w:r w:rsidRPr="00B5052C">
        <w:rPr>
          <w:color w:val="000000"/>
        </w:rPr>
        <w:t>- логистические затраты по отношению к соответствующим статьям бюджета фирмы;</w:t>
      </w:r>
    </w:p>
    <w:p w:rsidR="009B0C4F" w:rsidRPr="00B5052C" w:rsidRDefault="009B0C4F" w:rsidP="00C047BA">
      <w:pPr>
        <w:pStyle w:val="ad"/>
        <w:spacing w:before="0" w:beforeAutospacing="0" w:after="0" w:afterAutospacing="0"/>
        <w:ind w:right="13" w:firstLine="720"/>
        <w:jc w:val="both"/>
        <w:rPr>
          <w:color w:val="000000"/>
        </w:rPr>
      </w:pPr>
      <w:r w:rsidRPr="00B5052C">
        <w:rPr>
          <w:color w:val="000000"/>
        </w:rPr>
        <w:t>- логистические ресурсы бюджета на текущий момент по отношению к прогнозируемым затратам.</w:t>
      </w:r>
    </w:p>
    <w:p w:rsidR="009B0C4F" w:rsidRPr="00B5052C" w:rsidRDefault="009B0C4F" w:rsidP="00C047BA">
      <w:pPr>
        <w:pStyle w:val="ad"/>
        <w:spacing w:before="0" w:beforeAutospacing="0" w:after="0" w:afterAutospacing="0"/>
        <w:ind w:right="13" w:firstLine="720"/>
        <w:jc w:val="both"/>
        <w:rPr>
          <w:color w:val="000000"/>
        </w:rPr>
      </w:pPr>
      <w:r w:rsidRPr="00B5052C">
        <w:rPr>
          <w:color w:val="000000"/>
        </w:rPr>
        <w:t>Анализ примера отчета о логистическ</w:t>
      </w:r>
      <w:r>
        <w:rPr>
          <w:color w:val="000000"/>
        </w:rPr>
        <w:t>ой производительности/ресурсоот</w:t>
      </w:r>
      <w:r w:rsidRPr="00B5052C">
        <w:rPr>
          <w:color w:val="000000"/>
        </w:rPr>
        <w:t>даче, приведенного в табл</w:t>
      </w:r>
      <w:r>
        <w:rPr>
          <w:color w:val="000000"/>
        </w:rPr>
        <w:t>ице</w:t>
      </w:r>
      <w:r w:rsidRPr="00B5052C">
        <w:rPr>
          <w:color w:val="000000"/>
        </w:rPr>
        <w:t>, показывает, что в текущем квартале персонал логистического менеджмента фирмы добился существенного повышения эффективности при выполнении большинства функций и находится на среднеотраслевом уровне.</w:t>
      </w:r>
    </w:p>
    <w:p w:rsidR="009B0C4F" w:rsidRPr="00B5052C" w:rsidRDefault="009B0C4F" w:rsidP="00C047BA">
      <w:pPr>
        <w:pStyle w:val="ad"/>
        <w:spacing w:before="0" w:beforeAutospacing="0" w:after="0" w:afterAutospacing="0"/>
        <w:ind w:right="13" w:firstLine="720"/>
        <w:jc w:val="both"/>
        <w:rPr>
          <w:color w:val="000000"/>
        </w:rPr>
      </w:pPr>
      <w:r w:rsidRPr="00B5052C">
        <w:rPr>
          <w:color w:val="000000"/>
        </w:rPr>
        <w:t>Графики (диаграммы) выполнения логистического плана используются в основном для контроля и аудита в логистике поддержки производства, контроля качества сервиса, управления запасами. Они характеризуют динамику относительных показателей выполнения плана (индексы, оборачиваемость, процентные соотношения и т.п.) методами математической статистики.</w:t>
      </w:r>
    </w:p>
    <w:p w:rsidR="009B0C4F" w:rsidRPr="00B5052C" w:rsidRDefault="009B0C4F" w:rsidP="00C047BA">
      <w:pPr>
        <w:pStyle w:val="ad"/>
        <w:spacing w:before="0" w:beforeAutospacing="0" w:after="0" w:afterAutospacing="0"/>
        <w:jc w:val="center"/>
        <w:rPr>
          <w:b/>
          <w:bCs/>
          <w:color w:val="000000"/>
          <w:u w:val="single"/>
        </w:rPr>
      </w:pPr>
    </w:p>
    <w:p w:rsidR="009B0C4F" w:rsidRDefault="009B0C4F" w:rsidP="00C047BA">
      <w:pPr>
        <w:pStyle w:val="ad"/>
        <w:spacing w:before="0" w:beforeAutospacing="0" w:after="0" w:afterAutospacing="0"/>
        <w:ind w:firstLine="720"/>
        <w:jc w:val="both"/>
        <w:rPr>
          <w:b/>
          <w:bCs/>
          <w:color w:val="000000"/>
        </w:rPr>
      </w:pPr>
      <w:r w:rsidRPr="00B5052C">
        <w:rPr>
          <w:b/>
          <w:bCs/>
          <w:color w:val="000000"/>
        </w:rPr>
        <w:t xml:space="preserve">Задание 1. </w:t>
      </w:r>
    </w:p>
    <w:p w:rsidR="009B0C4F" w:rsidRPr="00B5052C" w:rsidRDefault="009B0C4F" w:rsidP="00C047BA">
      <w:pPr>
        <w:pStyle w:val="ad"/>
        <w:spacing w:before="0" w:beforeAutospacing="0" w:after="0" w:afterAutospacing="0"/>
        <w:ind w:firstLine="720"/>
        <w:jc w:val="both"/>
        <w:rPr>
          <w:color w:val="000000"/>
        </w:rPr>
      </w:pPr>
      <w:r w:rsidRPr="00B5052C">
        <w:rPr>
          <w:bCs/>
          <w:color w:val="000000"/>
        </w:rPr>
        <w:t>Проанализировать основные статьи затрат (табл</w:t>
      </w:r>
      <w:r>
        <w:rPr>
          <w:bCs/>
          <w:color w:val="000000"/>
        </w:rPr>
        <w:t>ица</w:t>
      </w:r>
      <w:r w:rsidRPr="00B5052C">
        <w:rPr>
          <w:bCs/>
          <w:color w:val="000000"/>
        </w:rPr>
        <w:t>) и заполнить форму отчета.</w:t>
      </w:r>
    </w:p>
    <w:p w:rsidR="009B0C4F" w:rsidRDefault="009B0C4F" w:rsidP="00C047BA">
      <w:pPr>
        <w:pStyle w:val="ad"/>
        <w:spacing w:before="0" w:beforeAutospacing="0" w:after="0" w:afterAutospacing="0"/>
        <w:rPr>
          <w:color w:val="000000"/>
        </w:rPr>
      </w:pPr>
    </w:p>
    <w:p w:rsidR="009B0C4F" w:rsidRPr="00B5052C" w:rsidRDefault="009B0C4F" w:rsidP="00C047BA">
      <w:pPr>
        <w:pStyle w:val="ad"/>
        <w:spacing w:before="0" w:beforeAutospacing="0" w:after="0" w:afterAutospacing="0"/>
        <w:rPr>
          <w:color w:val="000000"/>
        </w:rPr>
      </w:pPr>
      <w:r w:rsidRPr="00B5052C">
        <w:rPr>
          <w:color w:val="000000"/>
        </w:rPr>
        <w:t>Таблица  - Форма отчета об уровне логистических издержек и сервиса</w:t>
      </w:r>
    </w:p>
    <w:p w:rsidR="009B0C4F" w:rsidRPr="00B5052C" w:rsidRDefault="009B0C4F" w:rsidP="00C047BA">
      <w:pPr>
        <w:pStyle w:val="ad"/>
        <w:spacing w:before="0" w:beforeAutospacing="0" w:after="0" w:afterAutospacing="0"/>
        <w:ind w:firstLine="720"/>
        <w:rPr>
          <w:color w:val="000000"/>
        </w:rPr>
      </w:pPr>
    </w:p>
    <w:tbl>
      <w:tblPr>
        <w:tblW w:w="9552"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6525"/>
        <w:gridCol w:w="1022"/>
        <w:gridCol w:w="1098"/>
        <w:gridCol w:w="907"/>
      </w:tblGrid>
      <w:tr w:rsidR="009B0C4F" w:rsidRPr="00B5052C" w:rsidTr="00C047BA">
        <w:trPr>
          <w:trHeight w:val="345"/>
        </w:trPr>
        <w:tc>
          <w:tcPr>
            <w:tcW w:w="6525" w:type="dxa"/>
            <w:tcBorders>
              <w:top w:val="single" w:sz="6" w:space="0" w:color="000000"/>
              <w:bottom w:val="single" w:sz="6" w:space="0" w:color="000000"/>
              <w:right w:val="single" w:sz="6" w:space="0" w:color="000000"/>
            </w:tcBorders>
            <w:shd w:val="clear" w:color="auto" w:fill="FFFFFF"/>
          </w:tcPr>
          <w:p w:rsidR="009B0C4F" w:rsidRPr="00B5052C" w:rsidRDefault="009B0C4F" w:rsidP="00C047BA">
            <w:pPr>
              <w:pStyle w:val="ad"/>
              <w:spacing w:before="0" w:beforeAutospacing="0" w:after="0" w:afterAutospacing="0"/>
              <w:jc w:val="center"/>
              <w:rPr>
                <w:color w:val="000000"/>
              </w:rPr>
            </w:pPr>
            <w:r w:rsidRPr="00B5052C">
              <w:rPr>
                <w:color w:val="000000"/>
              </w:rPr>
              <w:t>Наименование статей (показателей) затрат</w:t>
            </w:r>
          </w:p>
        </w:tc>
        <w:tc>
          <w:tcPr>
            <w:tcW w:w="1022" w:type="dxa"/>
            <w:tcBorders>
              <w:top w:val="single" w:sz="6" w:space="0" w:color="000000"/>
              <w:left w:val="single" w:sz="6" w:space="0" w:color="000000"/>
              <w:bottom w:val="single" w:sz="6" w:space="0" w:color="000000"/>
              <w:right w:val="single" w:sz="6" w:space="0" w:color="000000"/>
            </w:tcBorders>
            <w:shd w:val="clear" w:color="auto" w:fill="FFFFFF"/>
          </w:tcPr>
          <w:p w:rsidR="009B0C4F" w:rsidRPr="00B5052C" w:rsidRDefault="009B0C4F" w:rsidP="00C047BA">
            <w:pPr>
              <w:pStyle w:val="ad"/>
              <w:spacing w:before="0" w:beforeAutospacing="0" w:after="0" w:afterAutospacing="0"/>
              <w:jc w:val="center"/>
              <w:rPr>
                <w:color w:val="000000"/>
              </w:rPr>
            </w:pPr>
            <w:r w:rsidRPr="00B5052C">
              <w:rPr>
                <w:color w:val="000000"/>
              </w:rPr>
              <w:t>Текущий год</w:t>
            </w:r>
          </w:p>
        </w:tc>
        <w:tc>
          <w:tcPr>
            <w:tcW w:w="1098" w:type="dxa"/>
            <w:tcBorders>
              <w:top w:val="single" w:sz="6" w:space="0" w:color="000000"/>
              <w:left w:val="single" w:sz="6" w:space="0" w:color="000000"/>
              <w:bottom w:val="single" w:sz="6" w:space="0" w:color="000000"/>
              <w:right w:val="single" w:sz="6" w:space="0" w:color="000000"/>
            </w:tcBorders>
            <w:shd w:val="clear" w:color="auto" w:fill="FFFFFF"/>
          </w:tcPr>
          <w:p w:rsidR="009B0C4F" w:rsidRPr="00B5052C" w:rsidRDefault="009B0C4F" w:rsidP="00C047BA">
            <w:pPr>
              <w:pStyle w:val="ad"/>
              <w:spacing w:before="0" w:beforeAutospacing="0" w:after="0" w:afterAutospacing="0"/>
              <w:jc w:val="center"/>
              <w:rPr>
                <w:color w:val="000000"/>
              </w:rPr>
            </w:pPr>
            <w:r w:rsidRPr="00B5052C">
              <w:rPr>
                <w:color w:val="000000"/>
              </w:rPr>
              <w:t>Прошлый год</w:t>
            </w:r>
          </w:p>
        </w:tc>
        <w:tc>
          <w:tcPr>
            <w:tcW w:w="907" w:type="dxa"/>
            <w:tcBorders>
              <w:top w:val="single" w:sz="6" w:space="0" w:color="000000"/>
              <w:left w:val="single" w:sz="6" w:space="0" w:color="000000"/>
              <w:bottom w:val="single" w:sz="6" w:space="0" w:color="000000"/>
            </w:tcBorders>
            <w:shd w:val="clear" w:color="auto" w:fill="FFFFFF"/>
          </w:tcPr>
          <w:p w:rsidR="009B0C4F" w:rsidRPr="00B5052C" w:rsidRDefault="009B0C4F" w:rsidP="00C047BA">
            <w:pPr>
              <w:pStyle w:val="ad"/>
              <w:spacing w:before="0" w:beforeAutospacing="0" w:after="0" w:afterAutospacing="0"/>
              <w:jc w:val="center"/>
              <w:rPr>
                <w:color w:val="000000"/>
              </w:rPr>
            </w:pPr>
            <w:r w:rsidRPr="00B5052C">
              <w:rPr>
                <w:color w:val="000000"/>
              </w:rPr>
              <w:t>Бюджет</w:t>
            </w:r>
          </w:p>
        </w:tc>
      </w:tr>
      <w:tr w:rsidR="009B0C4F" w:rsidRPr="00B5052C" w:rsidTr="00C047BA">
        <w:trPr>
          <w:trHeight w:val="1500"/>
        </w:trPr>
        <w:tc>
          <w:tcPr>
            <w:tcW w:w="6525" w:type="dxa"/>
            <w:tcBorders>
              <w:top w:val="single" w:sz="6" w:space="0" w:color="000000"/>
              <w:bottom w:val="single" w:sz="6" w:space="0" w:color="000000"/>
              <w:right w:val="single" w:sz="6" w:space="0" w:color="000000"/>
            </w:tcBorders>
            <w:shd w:val="clear" w:color="auto" w:fill="FFFFFF"/>
          </w:tcPr>
          <w:p w:rsidR="009B0C4F" w:rsidRPr="00B5052C" w:rsidRDefault="009B0C4F" w:rsidP="00C047BA">
            <w:pPr>
              <w:pStyle w:val="ad"/>
              <w:spacing w:before="0" w:beforeAutospacing="0" w:after="0" w:afterAutospacing="0"/>
              <w:rPr>
                <w:color w:val="000000"/>
              </w:rPr>
            </w:pPr>
            <w:r w:rsidRPr="00B5052C">
              <w:rPr>
                <w:color w:val="000000"/>
              </w:rPr>
              <w:t xml:space="preserve">ФИЗИЧЕСКОЕ РАСПРЕДЕЛЕНИЕ, долл. </w:t>
            </w:r>
          </w:p>
          <w:p w:rsidR="009B0C4F" w:rsidRPr="00B5052C" w:rsidRDefault="009B0C4F" w:rsidP="00C047BA">
            <w:pPr>
              <w:pStyle w:val="ad"/>
              <w:spacing w:before="0" w:beforeAutospacing="0" w:after="0" w:afterAutospacing="0"/>
              <w:rPr>
                <w:color w:val="000000"/>
              </w:rPr>
            </w:pPr>
            <w:r w:rsidRPr="00B5052C">
              <w:rPr>
                <w:color w:val="000000"/>
              </w:rPr>
              <w:t>Транспортировка ГП</w:t>
            </w:r>
          </w:p>
          <w:p w:rsidR="009B0C4F" w:rsidRPr="00B5052C" w:rsidRDefault="009B0C4F" w:rsidP="00C047BA">
            <w:pPr>
              <w:pStyle w:val="ad"/>
              <w:spacing w:before="0" w:beforeAutospacing="0" w:after="0" w:afterAutospacing="0"/>
              <w:rPr>
                <w:color w:val="000000"/>
              </w:rPr>
            </w:pPr>
            <w:r w:rsidRPr="00B5052C">
              <w:rPr>
                <w:color w:val="000000"/>
              </w:rPr>
              <w:t>- грузовые отправки на склады</w:t>
            </w:r>
          </w:p>
          <w:p w:rsidR="009B0C4F" w:rsidRPr="00B5052C" w:rsidRDefault="009B0C4F" w:rsidP="00C047BA">
            <w:pPr>
              <w:pStyle w:val="ad"/>
              <w:spacing w:before="0" w:beforeAutospacing="0" w:after="0" w:afterAutospacing="0"/>
              <w:rPr>
                <w:color w:val="000000"/>
              </w:rPr>
            </w:pPr>
            <w:r w:rsidRPr="00B5052C">
              <w:rPr>
                <w:color w:val="000000"/>
              </w:rPr>
              <w:t>- доставка грузов со складов</w:t>
            </w:r>
          </w:p>
          <w:p w:rsidR="009B0C4F" w:rsidRPr="00B5052C" w:rsidRDefault="009B0C4F" w:rsidP="00C047BA">
            <w:pPr>
              <w:pStyle w:val="ad"/>
              <w:spacing w:before="0" w:beforeAutospacing="0" w:after="0" w:afterAutospacing="0"/>
              <w:rPr>
                <w:color w:val="000000"/>
              </w:rPr>
            </w:pPr>
            <w:r w:rsidRPr="00B5052C">
              <w:rPr>
                <w:color w:val="000000"/>
              </w:rPr>
              <w:t>- грузовые отправки с мест хранения на завод</w:t>
            </w:r>
          </w:p>
          <w:p w:rsidR="009B0C4F" w:rsidRPr="00B5052C" w:rsidRDefault="009B0C4F" w:rsidP="00C047BA">
            <w:pPr>
              <w:pStyle w:val="ad"/>
              <w:spacing w:before="0" w:beforeAutospacing="0" w:after="0" w:afterAutospacing="0"/>
              <w:rPr>
                <w:color w:val="000000"/>
              </w:rPr>
            </w:pPr>
            <w:r w:rsidRPr="00B5052C">
              <w:rPr>
                <w:color w:val="000000"/>
              </w:rPr>
              <w:t>- дополнительные отправки и возврат заказов</w:t>
            </w:r>
          </w:p>
        </w:tc>
        <w:tc>
          <w:tcPr>
            <w:tcW w:w="1022" w:type="dxa"/>
            <w:tcBorders>
              <w:top w:val="single" w:sz="6" w:space="0" w:color="000000"/>
              <w:left w:val="single" w:sz="6" w:space="0" w:color="000000"/>
              <w:bottom w:val="single" w:sz="6" w:space="0" w:color="000000"/>
              <w:right w:val="single" w:sz="6" w:space="0" w:color="000000"/>
            </w:tcBorders>
            <w:shd w:val="clear" w:color="auto" w:fill="FFFFFF"/>
          </w:tcPr>
          <w:p w:rsidR="009B0C4F" w:rsidRPr="00B5052C" w:rsidRDefault="009B0C4F" w:rsidP="00C047BA"/>
        </w:tc>
        <w:tc>
          <w:tcPr>
            <w:tcW w:w="1098" w:type="dxa"/>
            <w:tcBorders>
              <w:top w:val="single" w:sz="6" w:space="0" w:color="000000"/>
              <w:left w:val="single" w:sz="6" w:space="0" w:color="000000"/>
              <w:bottom w:val="single" w:sz="6" w:space="0" w:color="000000"/>
              <w:right w:val="single" w:sz="6" w:space="0" w:color="000000"/>
            </w:tcBorders>
            <w:shd w:val="clear" w:color="auto" w:fill="FFFFFF"/>
          </w:tcPr>
          <w:p w:rsidR="009B0C4F" w:rsidRPr="00B5052C" w:rsidRDefault="009B0C4F" w:rsidP="00C047BA"/>
        </w:tc>
        <w:tc>
          <w:tcPr>
            <w:tcW w:w="907" w:type="dxa"/>
            <w:tcBorders>
              <w:top w:val="single" w:sz="6" w:space="0" w:color="000000"/>
              <w:left w:val="single" w:sz="6" w:space="0" w:color="000000"/>
              <w:bottom w:val="single" w:sz="6" w:space="0" w:color="000000"/>
            </w:tcBorders>
            <w:shd w:val="clear" w:color="auto" w:fill="FFFFFF"/>
          </w:tcPr>
          <w:p w:rsidR="009B0C4F" w:rsidRPr="00B5052C" w:rsidRDefault="009B0C4F" w:rsidP="00C047BA"/>
        </w:tc>
      </w:tr>
      <w:tr w:rsidR="009B0C4F" w:rsidRPr="00B5052C" w:rsidTr="00C047BA">
        <w:trPr>
          <w:trHeight w:val="165"/>
        </w:trPr>
        <w:tc>
          <w:tcPr>
            <w:tcW w:w="6525" w:type="dxa"/>
            <w:tcBorders>
              <w:top w:val="single" w:sz="6" w:space="0" w:color="000000"/>
              <w:bottom w:val="single" w:sz="6" w:space="0" w:color="000000"/>
              <w:right w:val="single" w:sz="6" w:space="0" w:color="000000"/>
            </w:tcBorders>
            <w:shd w:val="clear" w:color="auto" w:fill="FFFFFF"/>
          </w:tcPr>
          <w:p w:rsidR="009B0C4F" w:rsidRPr="00B5052C" w:rsidRDefault="009B0C4F" w:rsidP="00C047BA">
            <w:pPr>
              <w:pStyle w:val="ad"/>
              <w:spacing w:before="0" w:beforeAutospacing="0" w:after="0" w:afterAutospacing="0"/>
              <w:rPr>
                <w:color w:val="000000"/>
              </w:rPr>
            </w:pPr>
            <w:r w:rsidRPr="00B5052C">
              <w:rPr>
                <w:color w:val="000000"/>
              </w:rPr>
              <w:t>Общие затраты по транспортировке</w:t>
            </w:r>
          </w:p>
        </w:tc>
        <w:tc>
          <w:tcPr>
            <w:tcW w:w="1022" w:type="dxa"/>
            <w:tcBorders>
              <w:top w:val="single" w:sz="6" w:space="0" w:color="000000"/>
              <w:left w:val="single" w:sz="6" w:space="0" w:color="000000"/>
              <w:bottom w:val="single" w:sz="6" w:space="0" w:color="000000"/>
              <w:right w:val="single" w:sz="6" w:space="0" w:color="000000"/>
            </w:tcBorders>
            <w:shd w:val="clear" w:color="auto" w:fill="FFFFFF"/>
          </w:tcPr>
          <w:p w:rsidR="009B0C4F" w:rsidRPr="00B5052C" w:rsidRDefault="009B0C4F" w:rsidP="00C047BA"/>
        </w:tc>
        <w:tc>
          <w:tcPr>
            <w:tcW w:w="1098" w:type="dxa"/>
            <w:tcBorders>
              <w:top w:val="single" w:sz="6" w:space="0" w:color="000000"/>
              <w:left w:val="single" w:sz="6" w:space="0" w:color="000000"/>
              <w:bottom w:val="single" w:sz="6" w:space="0" w:color="000000"/>
              <w:right w:val="single" w:sz="6" w:space="0" w:color="000000"/>
            </w:tcBorders>
            <w:shd w:val="clear" w:color="auto" w:fill="FFFFFF"/>
          </w:tcPr>
          <w:p w:rsidR="009B0C4F" w:rsidRPr="00B5052C" w:rsidRDefault="009B0C4F" w:rsidP="00C047BA"/>
        </w:tc>
        <w:tc>
          <w:tcPr>
            <w:tcW w:w="907" w:type="dxa"/>
            <w:tcBorders>
              <w:top w:val="single" w:sz="6" w:space="0" w:color="000000"/>
              <w:left w:val="single" w:sz="6" w:space="0" w:color="000000"/>
              <w:bottom w:val="single" w:sz="6" w:space="0" w:color="000000"/>
            </w:tcBorders>
            <w:shd w:val="clear" w:color="auto" w:fill="FFFFFF"/>
          </w:tcPr>
          <w:p w:rsidR="009B0C4F" w:rsidRPr="00B5052C" w:rsidRDefault="009B0C4F" w:rsidP="00C047BA"/>
        </w:tc>
      </w:tr>
      <w:tr w:rsidR="009B0C4F" w:rsidRPr="00B5052C" w:rsidTr="00C047BA">
        <w:trPr>
          <w:trHeight w:val="300"/>
        </w:trPr>
        <w:tc>
          <w:tcPr>
            <w:tcW w:w="6525" w:type="dxa"/>
            <w:tcBorders>
              <w:top w:val="single" w:sz="6" w:space="0" w:color="000000"/>
              <w:bottom w:val="single" w:sz="6" w:space="0" w:color="000000"/>
              <w:right w:val="single" w:sz="6" w:space="0" w:color="000000"/>
            </w:tcBorders>
            <w:shd w:val="clear" w:color="auto" w:fill="FFFFFF"/>
          </w:tcPr>
          <w:p w:rsidR="009B0C4F" w:rsidRPr="00B5052C" w:rsidRDefault="009B0C4F" w:rsidP="00C047BA">
            <w:pPr>
              <w:pStyle w:val="ad"/>
              <w:spacing w:before="0" w:beforeAutospacing="0" w:after="0" w:afterAutospacing="0"/>
              <w:rPr>
                <w:color w:val="000000"/>
              </w:rPr>
            </w:pPr>
            <w:r w:rsidRPr="00B5052C">
              <w:rPr>
                <w:color w:val="000000"/>
              </w:rPr>
              <w:t>Запасы ГП</w:t>
            </w:r>
          </w:p>
          <w:p w:rsidR="009B0C4F" w:rsidRPr="00B5052C" w:rsidRDefault="009B0C4F" w:rsidP="00C047BA">
            <w:pPr>
              <w:pStyle w:val="ad"/>
              <w:spacing w:before="0" w:beforeAutospacing="0" w:after="0" w:afterAutospacing="0"/>
              <w:rPr>
                <w:color w:val="000000"/>
              </w:rPr>
            </w:pPr>
            <w:r w:rsidRPr="00B5052C">
              <w:rPr>
                <w:color w:val="000000"/>
              </w:rPr>
              <w:t>- запасы в транзите</w:t>
            </w:r>
          </w:p>
          <w:p w:rsidR="009B0C4F" w:rsidRPr="00B5052C" w:rsidRDefault="009B0C4F" w:rsidP="00C047BA">
            <w:pPr>
              <w:pStyle w:val="ad"/>
              <w:spacing w:before="0" w:beforeAutospacing="0" w:after="0" w:afterAutospacing="0"/>
              <w:rPr>
                <w:color w:val="000000"/>
              </w:rPr>
            </w:pPr>
            <w:r w:rsidRPr="00B5052C">
              <w:rPr>
                <w:color w:val="000000"/>
              </w:rPr>
              <w:t>- затраты на хранение на складах</w:t>
            </w:r>
          </w:p>
          <w:p w:rsidR="009B0C4F" w:rsidRPr="00B5052C" w:rsidRDefault="009B0C4F" w:rsidP="00C047BA">
            <w:pPr>
              <w:pStyle w:val="ad"/>
              <w:spacing w:before="0" w:beforeAutospacing="0" w:after="0" w:afterAutospacing="0"/>
              <w:rPr>
                <w:color w:val="000000"/>
              </w:rPr>
            </w:pPr>
            <w:r w:rsidRPr="00B5052C">
              <w:rPr>
                <w:color w:val="000000"/>
              </w:rPr>
              <w:t>- затраты на грузопереработку в склад</w:t>
            </w:r>
            <w:r w:rsidRPr="00B5052C">
              <w:rPr>
                <w:color w:val="000000"/>
              </w:rPr>
              <w:softHyphen/>
              <w:t xml:space="preserve"> ской системе</w:t>
            </w:r>
          </w:p>
          <w:p w:rsidR="009B0C4F" w:rsidRPr="00B5052C" w:rsidRDefault="009B0C4F" w:rsidP="00C047BA">
            <w:pPr>
              <w:pStyle w:val="ad"/>
              <w:spacing w:before="0" w:beforeAutospacing="0" w:after="0" w:afterAutospacing="0"/>
              <w:rPr>
                <w:color w:val="000000"/>
              </w:rPr>
            </w:pPr>
            <w:r w:rsidRPr="00B5052C">
              <w:rPr>
                <w:color w:val="000000"/>
              </w:rPr>
              <w:t>- затраты, связанные со старением запасов</w:t>
            </w:r>
          </w:p>
          <w:p w:rsidR="009B0C4F" w:rsidRPr="00B5052C" w:rsidRDefault="009B0C4F" w:rsidP="00C047BA">
            <w:pPr>
              <w:pStyle w:val="ad"/>
              <w:spacing w:before="0" w:beforeAutospacing="0" w:after="0" w:afterAutospacing="0"/>
              <w:rPr>
                <w:color w:val="000000"/>
              </w:rPr>
            </w:pPr>
            <w:r w:rsidRPr="00B5052C">
              <w:rPr>
                <w:color w:val="000000"/>
              </w:rPr>
              <w:t>- затраты на хранение на заводе</w:t>
            </w:r>
          </w:p>
          <w:p w:rsidR="009B0C4F" w:rsidRPr="00B5052C" w:rsidRDefault="009B0C4F" w:rsidP="00C047BA">
            <w:pPr>
              <w:pStyle w:val="ad"/>
              <w:spacing w:before="0" w:beforeAutospacing="0" w:after="0" w:afterAutospacing="0"/>
              <w:rPr>
                <w:color w:val="000000"/>
              </w:rPr>
            </w:pPr>
            <w:r w:rsidRPr="00B5052C">
              <w:rPr>
                <w:color w:val="000000"/>
              </w:rPr>
              <w:t>- затраты на грузопереработку на заводе</w:t>
            </w:r>
          </w:p>
        </w:tc>
        <w:tc>
          <w:tcPr>
            <w:tcW w:w="1022" w:type="dxa"/>
            <w:tcBorders>
              <w:top w:val="single" w:sz="6" w:space="0" w:color="000000"/>
              <w:left w:val="single" w:sz="6" w:space="0" w:color="000000"/>
              <w:bottom w:val="single" w:sz="6" w:space="0" w:color="000000"/>
              <w:right w:val="single" w:sz="6" w:space="0" w:color="000000"/>
            </w:tcBorders>
            <w:shd w:val="clear" w:color="auto" w:fill="FFFFFF"/>
          </w:tcPr>
          <w:p w:rsidR="009B0C4F" w:rsidRPr="00B5052C" w:rsidRDefault="009B0C4F" w:rsidP="00C047BA"/>
        </w:tc>
        <w:tc>
          <w:tcPr>
            <w:tcW w:w="1098" w:type="dxa"/>
            <w:tcBorders>
              <w:top w:val="single" w:sz="6" w:space="0" w:color="000000"/>
              <w:left w:val="single" w:sz="6" w:space="0" w:color="000000"/>
              <w:bottom w:val="single" w:sz="6" w:space="0" w:color="000000"/>
              <w:right w:val="single" w:sz="6" w:space="0" w:color="000000"/>
            </w:tcBorders>
            <w:shd w:val="clear" w:color="auto" w:fill="FFFFFF"/>
          </w:tcPr>
          <w:p w:rsidR="009B0C4F" w:rsidRPr="00B5052C" w:rsidRDefault="009B0C4F" w:rsidP="00C047BA"/>
        </w:tc>
        <w:tc>
          <w:tcPr>
            <w:tcW w:w="907" w:type="dxa"/>
            <w:tcBorders>
              <w:top w:val="single" w:sz="6" w:space="0" w:color="000000"/>
              <w:left w:val="single" w:sz="6" w:space="0" w:color="000000"/>
              <w:bottom w:val="single" w:sz="6" w:space="0" w:color="000000"/>
            </w:tcBorders>
            <w:shd w:val="clear" w:color="auto" w:fill="FFFFFF"/>
          </w:tcPr>
          <w:p w:rsidR="009B0C4F" w:rsidRPr="00B5052C" w:rsidRDefault="009B0C4F" w:rsidP="00C047BA"/>
        </w:tc>
      </w:tr>
      <w:tr w:rsidR="009B0C4F" w:rsidRPr="00B5052C" w:rsidTr="00C047BA">
        <w:trPr>
          <w:trHeight w:val="165"/>
        </w:trPr>
        <w:tc>
          <w:tcPr>
            <w:tcW w:w="6525" w:type="dxa"/>
            <w:tcBorders>
              <w:top w:val="single" w:sz="6" w:space="0" w:color="000000"/>
              <w:bottom w:val="single" w:sz="6" w:space="0" w:color="000000"/>
              <w:right w:val="single" w:sz="6" w:space="0" w:color="000000"/>
            </w:tcBorders>
            <w:shd w:val="clear" w:color="auto" w:fill="FFFFFF"/>
          </w:tcPr>
          <w:p w:rsidR="009B0C4F" w:rsidRPr="00B5052C" w:rsidRDefault="009B0C4F" w:rsidP="00C047BA">
            <w:pPr>
              <w:pStyle w:val="ad"/>
              <w:spacing w:before="0" w:beforeAutospacing="0" w:after="0" w:afterAutospacing="0"/>
              <w:rPr>
                <w:color w:val="000000"/>
              </w:rPr>
            </w:pPr>
            <w:r w:rsidRPr="00B5052C">
              <w:rPr>
                <w:color w:val="000000"/>
              </w:rPr>
              <w:lastRenderedPageBreak/>
              <w:t>Общие затраты по запасам</w:t>
            </w:r>
          </w:p>
        </w:tc>
        <w:tc>
          <w:tcPr>
            <w:tcW w:w="1022" w:type="dxa"/>
            <w:tcBorders>
              <w:top w:val="single" w:sz="6" w:space="0" w:color="000000"/>
              <w:left w:val="single" w:sz="6" w:space="0" w:color="000000"/>
              <w:bottom w:val="single" w:sz="6" w:space="0" w:color="000000"/>
              <w:right w:val="single" w:sz="6" w:space="0" w:color="000000"/>
            </w:tcBorders>
            <w:shd w:val="clear" w:color="auto" w:fill="FFFFFF"/>
          </w:tcPr>
          <w:p w:rsidR="009B0C4F" w:rsidRPr="00B5052C" w:rsidRDefault="009B0C4F" w:rsidP="00C047BA"/>
        </w:tc>
        <w:tc>
          <w:tcPr>
            <w:tcW w:w="1098" w:type="dxa"/>
            <w:tcBorders>
              <w:top w:val="single" w:sz="6" w:space="0" w:color="000000"/>
              <w:left w:val="single" w:sz="6" w:space="0" w:color="000000"/>
              <w:bottom w:val="single" w:sz="6" w:space="0" w:color="000000"/>
              <w:right w:val="single" w:sz="6" w:space="0" w:color="000000"/>
            </w:tcBorders>
            <w:shd w:val="clear" w:color="auto" w:fill="FFFFFF"/>
          </w:tcPr>
          <w:p w:rsidR="009B0C4F" w:rsidRPr="00B5052C" w:rsidRDefault="009B0C4F" w:rsidP="00C047BA"/>
        </w:tc>
        <w:tc>
          <w:tcPr>
            <w:tcW w:w="907" w:type="dxa"/>
            <w:tcBorders>
              <w:top w:val="single" w:sz="6" w:space="0" w:color="000000"/>
              <w:left w:val="single" w:sz="6" w:space="0" w:color="000000"/>
              <w:bottom w:val="single" w:sz="6" w:space="0" w:color="000000"/>
            </w:tcBorders>
            <w:shd w:val="clear" w:color="auto" w:fill="FFFFFF"/>
          </w:tcPr>
          <w:p w:rsidR="009B0C4F" w:rsidRPr="00B5052C" w:rsidRDefault="009B0C4F" w:rsidP="00C047BA"/>
        </w:tc>
      </w:tr>
      <w:tr w:rsidR="009B0C4F" w:rsidRPr="00B5052C" w:rsidTr="00C047BA">
        <w:trPr>
          <w:trHeight w:val="735"/>
        </w:trPr>
        <w:tc>
          <w:tcPr>
            <w:tcW w:w="6525" w:type="dxa"/>
            <w:tcBorders>
              <w:top w:val="single" w:sz="6" w:space="0" w:color="000000"/>
              <w:bottom w:val="single" w:sz="6" w:space="0" w:color="000000"/>
              <w:right w:val="single" w:sz="6" w:space="0" w:color="000000"/>
            </w:tcBorders>
            <w:shd w:val="clear" w:color="auto" w:fill="FFFFFF"/>
          </w:tcPr>
          <w:p w:rsidR="009B0C4F" w:rsidRPr="00B5052C" w:rsidRDefault="009B0C4F" w:rsidP="00C047BA">
            <w:pPr>
              <w:pStyle w:val="ad"/>
              <w:spacing w:before="0" w:beforeAutospacing="0" w:after="0" w:afterAutospacing="0"/>
              <w:rPr>
                <w:color w:val="000000"/>
              </w:rPr>
            </w:pPr>
            <w:r w:rsidRPr="00B5052C">
              <w:rPr>
                <w:color w:val="000000"/>
              </w:rPr>
              <w:t>Затраты на процедуры заказов</w:t>
            </w:r>
          </w:p>
          <w:p w:rsidR="009B0C4F" w:rsidRPr="00B5052C" w:rsidRDefault="009B0C4F" w:rsidP="00C047BA">
            <w:pPr>
              <w:pStyle w:val="ad"/>
              <w:spacing w:before="0" w:beforeAutospacing="0" w:after="0" w:afterAutospacing="0"/>
              <w:rPr>
                <w:color w:val="000000"/>
              </w:rPr>
            </w:pPr>
            <w:r w:rsidRPr="00B5052C">
              <w:rPr>
                <w:color w:val="000000"/>
              </w:rPr>
              <w:t>- процедуры получения заказов</w:t>
            </w:r>
          </w:p>
          <w:p w:rsidR="009B0C4F" w:rsidRPr="00B5052C" w:rsidRDefault="009B0C4F" w:rsidP="00C047BA">
            <w:pPr>
              <w:pStyle w:val="ad"/>
              <w:spacing w:before="0" w:beforeAutospacing="0" w:after="0" w:afterAutospacing="0"/>
              <w:rPr>
                <w:color w:val="000000"/>
              </w:rPr>
            </w:pPr>
            <w:r w:rsidRPr="00B5052C">
              <w:rPr>
                <w:color w:val="000000"/>
              </w:rPr>
              <w:t>- процедуры пополнения заказов</w:t>
            </w:r>
          </w:p>
          <w:p w:rsidR="009B0C4F" w:rsidRPr="00B5052C" w:rsidRDefault="009B0C4F" w:rsidP="00C047BA">
            <w:pPr>
              <w:pStyle w:val="ad"/>
              <w:spacing w:before="0" w:beforeAutospacing="0" w:after="0" w:afterAutospacing="0"/>
              <w:rPr>
                <w:color w:val="000000"/>
              </w:rPr>
            </w:pPr>
            <w:r w:rsidRPr="00B5052C">
              <w:rPr>
                <w:color w:val="000000"/>
              </w:rPr>
              <w:t>- процедуры возврата заказов</w:t>
            </w:r>
          </w:p>
        </w:tc>
        <w:tc>
          <w:tcPr>
            <w:tcW w:w="1022" w:type="dxa"/>
            <w:tcBorders>
              <w:top w:val="single" w:sz="6" w:space="0" w:color="000000"/>
              <w:left w:val="single" w:sz="6" w:space="0" w:color="000000"/>
              <w:bottom w:val="single" w:sz="6" w:space="0" w:color="000000"/>
              <w:right w:val="single" w:sz="6" w:space="0" w:color="000000"/>
            </w:tcBorders>
            <w:shd w:val="clear" w:color="auto" w:fill="FFFFFF"/>
          </w:tcPr>
          <w:p w:rsidR="009B0C4F" w:rsidRPr="00B5052C" w:rsidRDefault="009B0C4F" w:rsidP="00C047BA"/>
        </w:tc>
        <w:tc>
          <w:tcPr>
            <w:tcW w:w="1098" w:type="dxa"/>
            <w:tcBorders>
              <w:top w:val="single" w:sz="6" w:space="0" w:color="000000"/>
              <w:left w:val="single" w:sz="6" w:space="0" w:color="000000"/>
              <w:bottom w:val="single" w:sz="6" w:space="0" w:color="000000"/>
              <w:right w:val="single" w:sz="6" w:space="0" w:color="000000"/>
            </w:tcBorders>
            <w:shd w:val="clear" w:color="auto" w:fill="FFFFFF"/>
          </w:tcPr>
          <w:p w:rsidR="009B0C4F" w:rsidRPr="00B5052C" w:rsidRDefault="009B0C4F" w:rsidP="00C047BA"/>
        </w:tc>
        <w:tc>
          <w:tcPr>
            <w:tcW w:w="907" w:type="dxa"/>
            <w:tcBorders>
              <w:top w:val="single" w:sz="6" w:space="0" w:color="000000"/>
              <w:left w:val="single" w:sz="6" w:space="0" w:color="000000"/>
              <w:bottom w:val="single" w:sz="6" w:space="0" w:color="000000"/>
            </w:tcBorders>
            <w:shd w:val="clear" w:color="auto" w:fill="FFFFFF"/>
          </w:tcPr>
          <w:p w:rsidR="009B0C4F" w:rsidRPr="00B5052C" w:rsidRDefault="009B0C4F" w:rsidP="00C047BA"/>
        </w:tc>
      </w:tr>
      <w:tr w:rsidR="009B0C4F" w:rsidRPr="00B5052C" w:rsidTr="00C047BA">
        <w:trPr>
          <w:trHeight w:val="165"/>
        </w:trPr>
        <w:tc>
          <w:tcPr>
            <w:tcW w:w="6525" w:type="dxa"/>
            <w:tcBorders>
              <w:top w:val="single" w:sz="6" w:space="0" w:color="000000"/>
              <w:bottom w:val="single" w:sz="6" w:space="0" w:color="000000"/>
              <w:right w:val="single" w:sz="6" w:space="0" w:color="000000"/>
            </w:tcBorders>
            <w:shd w:val="clear" w:color="auto" w:fill="FFFFFF"/>
          </w:tcPr>
          <w:p w:rsidR="009B0C4F" w:rsidRPr="00B5052C" w:rsidRDefault="009B0C4F" w:rsidP="00C047BA">
            <w:pPr>
              <w:pStyle w:val="ad"/>
              <w:spacing w:before="0" w:beforeAutospacing="0" w:after="0" w:afterAutospacing="0"/>
              <w:rPr>
                <w:color w:val="000000"/>
              </w:rPr>
            </w:pPr>
            <w:r w:rsidRPr="00B5052C">
              <w:rPr>
                <w:color w:val="000000"/>
              </w:rPr>
              <w:t>Общие затраты по заказам</w:t>
            </w:r>
          </w:p>
        </w:tc>
        <w:tc>
          <w:tcPr>
            <w:tcW w:w="1022" w:type="dxa"/>
            <w:tcBorders>
              <w:top w:val="single" w:sz="6" w:space="0" w:color="000000"/>
              <w:left w:val="single" w:sz="6" w:space="0" w:color="000000"/>
              <w:bottom w:val="single" w:sz="6" w:space="0" w:color="000000"/>
              <w:right w:val="single" w:sz="6" w:space="0" w:color="000000"/>
            </w:tcBorders>
            <w:shd w:val="clear" w:color="auto" w:fill="FFFFFF"/>
          </w:tcPr>
          <w:p w:rsidR="009B0C4F" w:rsidRPr="00B5052C" w:rsidRDefault="009B0C4F" w:rsidP="00C047BA"/>
        </w:tc>
        <w:tc>
          <w:tcPr>
            <w:tcW w:w="1098" w:type="dxa"/>
            <w:tcBorders>
              <w:top w:val="single" w:sz="6" w:space="0" w:color="000000"/>
              <w:left w:val="single" w:sz="6" w:space="0" w:color="000000"/>
              <w:bottom w:val="single" w:sz="6" w:space="0" w:color="000000"/>
              <w:right w:val="single" w:sz="6" w:space="0" w:color="000000"/>
            </w:tcBorders>
            <w:shd w:val="clear" w:color="auto" w:fill="FFFFFF"/>
          </w:tcPr>
          <w:p w:rsidR="009B0C4F" w:rsidRPr="00B5052C" w:rsidRDefault="009B0C4F" w:rsidP="00C047BA"/>
        </w:tc>
        <w:tc>
          <w:tcPr>
            <w:tcW w:w="907" w:type="dxa"/>
            <w:tcBorders>
              <w:top w:val="single" w:sz="6" w:space="0" w:color="000000"/>
              <w:left w:val="single" w:sz="6" w:space="0" w:color="000000"/>
              <w:bottom w:val="single" w:sz="6" w:space="0" w:color="000000"/>
            </w:tcBorders>
            <w:shd w:val="clear" w:color="auto" w:fill="FFFFFF"/>
          </w:tcPr>
          <w:p w:rsidR="009B0C4F" w:rsidRPr="00B5052C" w:rsidRDefault="009B0C4F" w:rsidP="00C047BA"/>
        </w:tc>
      </w:tr>
      <w:tr w:rsidR="009B0C4F" w:rsidRPr="00B5052C" w:rsidTr="00C047BA">
        <w:trPr>
          <w:trHeight w:val="1375"/>
        </w:trPr>
        <w:tc>
          <w:tcPr>
            <w:tcW w:w="6525" w:type="dxa"/>
            <w:tcBorders>
              <w:top w:val="single" w:sz="6" w:space="0" w:color="000000"/>
              <w:bottom w:val="single" w:sz="6" w:space="0" w:color="000000"/>
              <w:right w:val="single" w:sz="6" w:space="0" w:color="000000"/>
            </w:tcBorders>
            <w:shd w:val="clear" w:color="auto" w:fill="FFFFFF"/>
          </w:tcPr>
          <w:p w:rsidR="009B0C4F" w:rsidRPr="00B5052C" w:rsidRDefault="009B0C4F" w:rsidP="00C047BA">
            <w:pPr>
              <w:pStyle w:val="ad"/>
              <w:spacing w:before="0" w:beforeAutospacing="0" w:after="0" w:afterAutospacing="0"/>
              <w:rPr>
                <w:color w:val="000000"/>
              </w:rPr>
            </w:pPr>
            <w:r w:rsidRPr="00B5052C">
              <w:rPr>
                <w:color w:val="000000"/>
              </w:rPr>
              <w:t>Административные издержки и наклад</w:t>
            </w:r>
            <w:r w:rsidRPr="00B5052C">
              <w:rPr>
                <w:color w:val="000000"/>
              </w:rPr>
              <w:softHyphen/>
              <w:t>ные расходы</w:t>
            </w:r>
          </w:p>
          <w:p w:rsidR="009B0C4F" w:rsidRPr="00B5052C" w:rsidRDefault="009B0C4F" w:rsidP="00C047BA">
            <w:pPr>
              <w:pStyle w:val="ad"/>
              <w:spacing w:before="0" w:beforeAutospacing="0" w:after="0" w:afterAutospacing="0"/>
              <w:rPr>
                <w:color w:val="000000"/>
              </w:rPr>
            </w:pPr>
            <w:r w:rsidRPr="00B5052C">
              <w:rPr>
                <w:color w:val="000000"/>
              </w:rPr>
              <w:t>- накладные управленческие расходы</w:t>
            </w:r>
          </w:p>
          <w:p w:rsidR="009B0C4F" w:rsidRPr="00B5052C" w:rsidRDefault="009B0C4F" w:rsidP="00C047BA">
            <w:pPr>
              <w:pStyle w:val="ad"/>
              <w:spacing w:before="0" w:beforeAutospacing="0" w:after="0" w:afterAutospacing="0"/>
              <w:rPr>
                <w:color w:val="000000"/>
              </w:rPr>
            </w:pPr>
            <w:r w:rsidRPr="00B5052C">
              <w:rPr>
                <w:color w:val="000000"/>
              </w:rPr>
              <w:t>- амортизация собственных зданий и сооружений складов</w:t>
            </w:r>
          </w:p>
          <w:p w:rsidR="009B0C4F" w:rsidRPr="00B5052C" w:rsidRDefault="009B0C4F" w:rsidP="00C047BA">
            <w:pPr>
              <w:pStyle w:val="ad"/>
              <w:spacing w:before="0" w:beforeAutospacing="0" w:after="0" w:afterAutospacing="0"/>
              <w:rPr>
                <w:color w:val="000000"/>
              </w:rPr>
            </w:pPr>
            <w:r w:rsidRPr="00B5052C">
              <w:rPr>
                <w:color w:val="000000"/>
              </w:rPr>
              <w:t>- амортизация грузоперерабатыва- ющего оборудования</w:t>
            </w:r>
          </w:p>
          <w:p w:rsidR="009B0C4F" w:rsidRPr="00B5052C" w:rsidRDefault="009B0C4F" w:rsidP="00C047BA">
            <w:pPr>
              <w:pStyle w:val="ad"/>
              <w:spacing w:before="0" w:beforeAutospacing="0" w:after="0" w:afterAutospacing="0"/>
              <w:rPr>
                <w:color w:val="000000"/>
              </w:rPr>
            </w:pPr>
            <w:r w:rsidRPr="00B5052C">
              <w:rPr>
                <w:color w:val="000000"/>
              </w:rPr>
              <w:t>- амортизация транспортного оборудо</w:t>
            </w:r>
            <w:r w:rsidRPr="00B5052C">
              <w:rPr>
                <w:color w:val="000000"/>
              </w:rPr>
              <w:softHyphen/>
              <w:t>вания</w:t>
            </w:r>
          </w:p>
        </w:tc>
        <w:tc>
          <w:tcPr>
            <w:tcW w:w="1022" w:type="dxa"/>
            <w:tcBorders>
              <w:top w:val="single" w:sz="6" w:space="0" w:color="000000"/>
              <w:left w:val="single" w:sz="6" w:space="0" w:color="000000"/>
              <w:bottom w:val="single" w:sz="6" w:space="0" w:color="000000"/>
              <w:right w:val="single" w:sz="6" w:space="0" w:color="000000"/>
            </w:tcBorders>
            <w:shd w:val="clear" w:color="auto" w:fill="FFFFFF"/>
          </w:tcPr>
          <w:p w:rsidR="009B0C4F" w:rsidRPr="00B5052C" w:rsidRDefault="009B0C4F" w:rsidP="00C047BA"/>
        </w:tc>
        <w:tc>
          <w:tcPr>
            <w:tcW w:w="1098" w:type="dxa"/>
            <w:tcBorders>
              <w:top w:val="single" w:sz="6" w:space="0" w:color="000000"/>
              <w:left w:val="single" w:sz="6" w:space="0" w:color="000000"/>
              <w:bottom w:val="single" w:sz="6" w:space="0" w:color="000000"/>
              <w:right w:val="single" w:sz="6" w:space="0" w:color="000000"/>
            </w:tcBorders>
            <w:shd w:val="clear" w:color="auto" w:fill="FFFFFF"/>
          </w:tcPr>
          <w:p w:rsidR="009B0C4F" w:rsidRPr="00B5052C" w:rsidRDefault="009B0C4F" w:rsidP="00C047BA"/>
        </w:tc>
        <w:tc>
          <w:tcPr>
            <w:tcW w:w="907" w:type="dxa"/>
            <w:tcBorders>
              <w:top w:val="single" w:sz="6" w:space="0" w:color="000000"/>
              <w:left w:val="single" w:sz="6" w:space="0" w:color="000000"/>
              <w:bottom w:val="single" w:sz="6" w:space="0" w:color="000000"/>
            </w:tcBorders>
            <w:shd w:val="clear" w:color="auto" w:fill="FFFFFF"/>
          </w:tcPr>
          <w:p w:rsidR="009B0C4F" w:rsidRPr="00B5052C" w:rsidRDefault="009B0C4F" w:rsidP="00C047BA"/>
        </w:tc>
      </w:tr>
      <w:tr w:rsidR="009B0C4F" w:rsidRPr="00B5052C" w:rsidTr="00C047BA">
        <w:trPr>
          <w:trHeight w:val="244"/>
        </w:trPr>
        <w:tc>
          <w:tcPr>
            <w:tcW w:w="6525" w:type="dxa"/>
            <w:tcBorders>
              <w:top w:val="single" w:sz="6" w:space="0" w:color="000000"/>
              <w:bottom w:val="single" w:sz="6" w:space="0" w:color="000000"/>
              <w:right w:val="single" w:sz="6" w:space="0" w:color="000000"/>
            </w:tcBorders>
            <w:shd w:val="clear" w:color="auto" w:fill="FFFFFF"/>
          </w:tcPr>
          <w:p w:rsidR="009B0C4F" w:rsidRPr="00B5052C" w:rsidRDefault="009B0C4F" w:rsidP="00C047BA">
            <w:pPr>
              <w:pStyle w:val="ad"/>
              <w:spacing w:before="0" w:beforeAutospacing="0" w:after="0" w:afterAutospacing="0"/>
              <w:rPr>
                <w:color w:val="000000"/>
              </w:rPr>
            </w:pPr>
            <w:r w:rsidRPr="00B5052C">
              <w:rPr>
                <w:color w:val="000000"/>
              </w:rPr>
              <w:t>Общие издержки в физическом распре</w:t>
            </w:r>
            <w:r w:rsidRPr="00B5052C">
              <w:rPr>
                <w:color w:val="000000"/>
              </w:rPr>
              <w:softHyphen/>
              <w:t>делении</w:t>
            </w:r>
          </w:p>
        </w:tc>
        <w:tc>
          <w:tcPr>
            <w:tcW w:w="1022" w:type="dxa"/>
            <w:tcBorders>
              <w:top w:val="single" w:sz="6" w:space="0" w:color="000000"/>
              <w:left w:val="single" w:sz="6" w:space="0" w:color="000000"/>
              <w:bottom w:val="single" w:sz="6" w:space="0" w:color="000000"/>
              <w:right w:val="single" w:sz="6" w:space="0" w:color="000000"/>
            </w:tcBorders>
            <w:shd w:val="clear" w:color="auto" w:fill="FFFFFF"/>
          </w:tcPr>
          <w:p w:rsidR="009B0C4F" w:rsidRPr="00B5052C" w:rsidRDefault="009B0C4F" w:rsidP="00C047BA"/>
        </w:tc>
        <w:tc>
          <w:tcPr>
            <w:tcW w:w="1098" w:type="dxa"/>
            <w:tcBorders>
              <w:top w:val="single" w:sz="6" w:space="0" w:color="000000"/>
              <w:left w:val="single" w:sz="6" w:space="0" w:color="000000"/>
              <w:bottom w:val="single" w:sz="6" w:space="0" w:color="000000"/>
              <w:right w:val="single" w:sz="6" w:space="0" w:color="000000"/>
            </w:tcBorders>
            <w:shd w:val="clear" w:color="auto" w:fill="FFFFFF"/>
          </w:tcPr>
          <w:p w:rsidR="009B0C4F" w:rsidRPr="00B5052C" w:rsidRDefault="009B0C4F" w:rsidP="00C047BA"/>
        </w:tc>
        <w:tc>
          <w:tcPr>
            <w:tcW w:w="907" w:type="dxa"/>
            <w:tcBorders>
              <w:top w:val="single" w:sz="6" w:space="0" w:color="000000"/>
              <w:left w:val="single" w:sz="6" w:space="0" w:color="000000"/>
              <w:bottom w:val="single" w:sz="6" w:space="0" w:color="000000"/>
            </w:tcBorders>
            <w:shd w:val="clear" w:color="auto" w:fill="FFFFFF"/>
          </w:tcPr>
          <w:p w:rsidR="009B0C4F" w:rsidRPr="00B5052C" w:rsidRDefault="009B0C4F" w:rsidP="00C047BA"/>
        </w:tc>
      </w:tr>
      <w:tr w:rsidR="009B0C4F" w:rsidRPr="00B5052C" w:rsidTr="00C047BA">
        <w:trPr>
          <w:trHeight w:val="930"/>
        </w:trPr>
        <w:tc>
          <w:tcPr>
            <w:tcW w:w="6525" w:type="dxa"/>
            <w:tcBorders>
              <w:top w:val="single" w:sz="6" w:space="0" w:color="000000"/>
              <w:bottom w:val="single" w:sz="6" w:space="0" w:color="000000"/>
              <w:right w:val="single" w:sz="6" w:space="0" w:color="000000"/>
            </w:tcBorders>
            <w:shd w:val="clear" w:color="auto" w:fill="FFFFFF"/>
          </w:tcPr>
          <w:p w:rsidR="009B0C4F" w:rsidRPr="00B5052C" w:rsidRDefault="009B0C4F" w:rsidP="00C047BA">
            <w:pPr>
              <w:pStyle w:val="ad"/>
              <w:spacing w:before="0" w:beforeAutospacing="0" w:after="0" w:afterAutospacing="0"/>
              <w:rPr>
                <w:color w:val="000000"/>
              </w:rPr>
            </w:pPr>
            <w:r w:rsidRPr="00B5052C">
              <w:rPr>
                <w:color w:val="000000"/>
              </w:rPr>
              <w:t>ЗАКУПКИ MP, долл.</w:t>
            </w:r>
          </w:p>
          <w:p w:rsidR="009B0C4F" w:rsidRPr="00B5052C" w:rsidRDefault="009B0C4F" w:rsidP="00C047BA">
            <w:pPr>
              <w:pStyle w:val="ad"/>
              <w:spacing w:before="0" w:beforeAutospacing="0" w:after="0" w:afterAutospacing="0"/>
              <w:rPr>
                <w:color w:val="000000"/>
              </w:rPr>
            </w:pPr>
            <w:r w:rsidRPr="00B5052C">
              <w:rPr>
                <w:color w:val="000000"/>
              </w:rPr>
              <w:t>Транспортировка предметов снабжения</w:t>
            </w:r>
          </w:p>
          <w:p w:rsidR="009B0C4F" w:rsidRPr="00B5052C" w:rsidRDefault="009B0C4F" w:rsidP="00C047BA">
            <w:pPr>
              <w:pStyle w:val="ad"/>
              <w:spacing w:before="0" w:beforeAutospacing="0" w:after="0" w:afterAutospacing="0"/>
              <w:rPr>
                <w:color w:val="000000"/>
              </w:rPr>
            </w:pPr>
            <w:r w:rsidRPr="00B5052C">
              <w:rPr>
                <w:color w:val="000000"/>
              </w:rPr>
              <w:t>- грузовые отправки от поставщиков MP на завод</w:t>
            </w:r>
          </w:p>
          <w:p w:rsidR="009B0C4F" w:rsidRPr="00B5052C" w:rsidRDefault="009B0C4F" w:rsidP="00C047BA">
            <w:pPr>
              <w:pStyle w:val="ad"/>
              <w:spacing w:before="0" w:beforeAutospacing="0" w:after="0" w:afterAutospacing="0"/>
              <w:rPr>
                <w:color w:val="000000"/>
              </w:rPr>
            </w:pPr>
            <w:r w:rsidRPr="00B5052C">
              <w:rPr>
                <w:color w:val="000000"/>
              </w:rPr>
              <w:t>- экспедирование грузов</w:t>
            </w:r>
          </w:p>
        </w:tc>
        <w:tc>
          <w:tcPr>
            <w:tcW w:w="1022" w:type="dxa"/>
            <w:tcBorders>
              <w:top w:val="single" w:sz="6" w:space="0" w:color="000000"/>
              <w:left w:val="single" w:sz="6" w:space="0" w:color="000000"/>
              <w:bottom w:val="single" w:sz="6" w:space="0" w:color="000000"/>
              <w:right w:val="single" w:sz="6" w:space="0" w:color="000000"/>
            </w:tcBorders>
            <w:shd w:val="clear" w:color="auto" w:fill="FFFFFF"/>
          </w:tcPr>
          <w:p w:rsidR="009B0C4F" w:rsidRPr="00B5052C" w:rsidRDefault="009B0C4F" w:rsidP="00C047BA"/>
        </w:tc>
        <w:tc>
          <w:tcPr>
            <w:tcW w:w="1098" w:type="dxa"/>
            <w:tcBorders>
              <w:top w:val="single" w:sz="6" w:space="0" w:color="000000"/>
              <w:left w:val="single" w:sz="6" w:space="0" w:color="000000"/>
              <w:bottom w:val="single" w:sz="6" w:space="0" w:color="000000"/>
              <w:right w:val="single" w:sz="6" w:space="0" w:color="000000"/>
            </w:tcBorders>
            <w:shd w:val="clear" w:color="auto" w:fill="FFFFFF"/>
          </w:tcPr>
          <w:p w:rsidR="009B0C4F" w:rsidRPr="00B5052C" w:rsidRDefault="009B0C4F" w:rsidP="00C047BA"/>
        </w:tc>
        <w:tc>
          <w:tcPr>
            <w:tcW w:w="907" w:type="dxa"/>
            <w:tcBorders>
              <w:top w:val="single" w:sz="6" w:space="0" w:color="000000"/>
              <w:left w:val="single" w:sz="6" w:space="0" w:color="000000"/>
              <w:bottom w:val="single" w:sz="6" w:space="0" w:color="000000"/>
            </w:tcBorders>
            <w:shd w:val="clear" w:color="auto" w:fill="FFFFFF"/>
          </w:tcPr>
          <w:p w:rsidR="009B0C4F" w:rsidRPr="00B5052C" w:rsidRDefault="009B0C4F" w:rsidP="00C047BA"/>
        </w:tc>
      </w:tr>
      <w:tr w:rsidR="009B0C4F" w:rsidRPr="00B5052C" w:rsidTr="00C047BA">
        <w:trPr>
          <w:trHeight w:val="165"/>
        </w:trPr>
        <w:tc>
          <w:tcPr>
            <w:tcW w:w="6525" w:type="dxa"/>
            <w:tcBorders>
              <w:top w:val="single" w:sz="6" w:space="0" w:color="000000"/>
              <w:bottom w:val="single" w:sz="6" w:space="0" w:color="000000"/>
              <w:right w:val="single" w:sz="6" w:space="0" w:color="000000"/>
            </w:tcBorders>
            <w:shd w:val="clear" w:color="auto" w:fill="FFFFFF"/>
          </w:tcPr>
          <w:p w:rsidR="009B0C4F" w:rsidRPr="00B5052C" w:rsidRDefault="009B0C4F" w:rsidP="00C047BA">
            <w:pPr>
              <w:pStyle w:val="ad"/>
              <w:spacing w:before="0" w:beforeAutospacing="0" w:after="0" w:afterAutospacing="0" w:line="165" w:lineRule="atLeast"/>
              <w:rPr>
                <w:color w:val="000000"/>
              </w:rPr>
            </w:pPr>
            <w:r w:rsidRPr="00B5052C">
              <w:rPr>
                <w:color w:val="000000"/>
              </w:rPr>
              <w:t>О</w:t>
            </w:r>
            <w:r>
              <w:rPr>
                <w:color w:val="000000"/>
              </w:rPr>
              <w:t>б</w:t>
            </w:r>
            <w:r w:rsidRPr="00B5052C">
              <w:rPr>
                <w:color w:val="000000"/>
              </w:rPr>
              <w:t>щие затраты по группе</w:t>
            </w:r>
          </w:p>
        </w:tc>
        <w:tc>
          <w:tcPr>
            <w:tcW w:w="1022" w:type="dxa"/>
            <w:tcBorders>
              <w:top w:val="single" w:sz="6" w:space="0" w:color="000000"/>
              <w:left w:val="single" w:sz="6" w:space="0" w:color="000000"/>
              <w:bottom w:val="single" w:sz="6" w:space="0" w:color="000000"/>
              <w:right w:val="single" w:sz="6" w:space="0" w:color="000000"/>
            </w:tcBorders>
            <w:shd w:val="clear" w:color="auto" w:fill="FFFFFF"/>
          </w:tcPr>
          <w:p w:rsidR="009B0C4F" w:rsidRPr="00B5052C" w:rsidRDefault="009B0C4F" w:rsidP="00C047BA">
            <w:pPr>
              <w:rPr>
                <w:rFonts w:ascii="Arial" w:hAnsi="Arial" w:cs="Arial"/>
              </w:rPr>
            </w:pPr>
          </w:p>
        </w:tc>
        <w:tc>
          <w:tcPr>
            <w:tcW w:w="1098" w:type="dxa"/>
            <w:tcBorders>
              <w:top w:val="single" w:sz="6" w:space="0" w:color="000000"/>
              <w:left w:val="single" w:sz="6" w:space="0" w:color="000000"/>
              <w:bottom w:val="single" w:sz="6" w:space="0" w:color="000000"/>
              <w:right w:val="single" w:sz="6" w:space="0" w:color="000000"/>
            </w:tcBorders>
            <w:shd w:val="clear" w:color="auto" w:fill="FFFFFF"/>
          </w:tcPr>
          <w:p w:rsidR="009B0C4F" w:rsidRPr="00B5052C" w:rsidRDefault="009B0C4F" w:rsidP="00C047BA">
            <w:pPr>
              <w:rPr>
                <w:rFonts w:ascii="Arial" w:hAnsi="Arial" w:cs="Arial"/>
              </w:rPr>
            </w:pPr>
          </w:p>
        </w:tc>
        <w:tc>
          <w:tcPr>
            <w:tcW w:w="907" w:type="dxa"/>
            <w:tcBorders>
              <w:top w:val="single" w:sz="6" w:space="0" w:color="000000"/>
              <w:left w:val="single" w:sz="6" w:space="0" w:color="000000"/>
              <w:bottom w:val="single" w:sz="6" w:space="0" w:color="000000"/>
            </w:tcBorders>
            <w:shd w:val="clear" w:color="auto" w:fill="FFFFFF"/>
          </w:tcPr>
          <w:p w:rsidR="009B0C4F" w:rsidRPr="00B5052C" w:rsidRDefault="009B0C4F" w:rsidP="00C047BA">
            <w:pPr>
              <w:pStyle w:val="ad"/>
              <w:spacing w:before="0" w:beforeAutospacing="0" w:after="0" w:afterAutospacing="0" w:line="165" w:lineRule="atLeast"/>
              <w:rPr>
                <w:rFonts w:ascii="Arial" w:hAnsi="Arial" w:cs="Arial"/>
                <w:color w:val="000000"/>
              </w:rPr>
            </w:pPr>
            <w:r w:rsidRPr="00B5052C">
              <w:rPr>
                <w:rFonts w:ascii="Arial" w:hAnsi="Arial" w:cs="Arial"/>
                <w:color w:val="000000"/>
              </w:rPr>
              <w:t>.</w:t>
            </w:r>
          </w:p>
        </w:tc>
      </w:tr>
      <w:tr w:rsidR="009B0C4F" w:rsidRPr="00B5052C" w:rsidTr="00C047BA">
        <w:trPr>
          <w:trHeight w:val="803"/>
        </w:trPr>
        <w:tc>
          <w:tcPr>
            <w:tcW w:w="6525" w:type="dxa"/>
            <w:tcBorders>
              <w:top w:val="single" w:sz="6" w:space="0" w:color="000000"/>
              <w:bottom w:val="single" w:sz="6" w:space="0" w:color="000000"/>
              <w:right w:val="single" w:sz="6" w:space="0" w:color="000000"/>
            </w:tcBorders>
            <w:shd w:val="clear" w:color="auto" w:fill="FFFFFF"/>
          </w:tcPr>
          <w:p w:rsidR="009B0C4F" w:rsidRPr="00B5052C" w:rsidRDefault="009B0C4F" w:rsidP="00C047BA">
            <w:pPr>
              <w:pStyle w:val="ad"/>
              <w:spacing w:before="0" w:beforeAutospacing="0" w:after="0" w:afterAutospacing="0"/>
              <w:rPr>
                <w:color w:val="000000"/>
              </w:rPr>
            </w:pPr>
            <w:r w:rsidRPr="00B5052C">
              <w:rPr>
                <w:color w:val="000000"/>
              </w:rPr>
              <w:t>Запасы MP</w:t>
            </w:r>
          </w:p>
          <w:p w:rsidR="009B0C4F" w:rsidRPr="00B5052C" w:rsidRDefault="009B0C4F" w:rsidP="00C047BA">
            <w:pPr>
              <w:pStyle w:val="ad"/>
              <w:spacing w:before="0" w:beforeAutospacing="0" w:after="0" w:afterAutospacing="0"/>
              <w:rPr>
                <w:color w:val="000000"/>
              </w:rPr>
            </w:pPr>
            <w:r w:rsidRPr="00B5052C">
              <w:rPr>
                <w:color w:val="000000"/>
              </w:rPr>
              <w:t>- затраты на хранение MP</w:t>
            </w:r>
          </w:p>
          <w:p w:rsidR="009B0C4F" w:rsidRPr="00B5052C" w:rsidRDefault="009B0C4F" w:rsidP="00C047BA">
            <w:pPr>
              <w:pStyle w:val="ad"/>
              <w:spacing w:before="0" w:beforeAutospacing="0" w:after="0" w:afterAutospacing="0"/>
              <w:rPr>
                <w:color w:val="000000"/>
              </w:rPr>
            </w:pPr>
            <w:r w:rsidRPr="00B5052C">
              <w:rPr>
                <w:color w:val="000000"/>
              </w:rPr>
              <w:t>- затраты на грузопереработку MP</w:t>
            </w:r>
          </w:p>
        </w:tc>
        <w:tc>
          <w:tcPr>
            <w:tcW w:w="1022" w:type="dxa"/>
            <w:tcBorders>
              <w:top w:val="single" w:sz="6" w:space="0" w:color="000000"/>
              <w:left w:val="single" w:sz="6" w:space="0" w:color="000000"/>
              <w:bottom w:val="single" w:sz="6" w:space="0" w:color="000000"/>
              <w:right w:val="single" w:sz="6" w:space="0" w:color="000000"/>
            </w:tcBorders>
            <w:shd w:val="clear" w:color="auto" w:fill="FFFFFF"/>
          </w:tcPr>
          <w:p w:rsidR="009B0C4F" w:rsidRPr="00B5052C" w:rsidRDefault="009B0C4F" w:rsidP="00C047BA">
            <w:pPr>
              <w:rPr>
                <w:rFonts w:ascii="Arial" w:hAnsi="Arial" w:cs="Arial"/>
              </w:rPr>
            </w:pPr>
          </w:p>
        </w:tc>
        <w:tc>
          <w:tcPr>
            <w:tcW w:w="1098" w:type="dxa"/>
            <w:tcBorders>
              <w:top w:val="single" w:sz="6" w:space="0" w:color="000000"/>
              <w:left w:val="single" w:sz="6" w:space="0" w:color="000000"/>
              <w:bottom w:val="single" w:sz="6" w:space="0" w:color="000000"/>
              <w:right w:val="single" w:sz="6" w:space="0" w:color="000000"/>
            </w:tcBorders>
            <w:shd w:val="clear" w:color="auto" w:fill="FFFFFF"/>
          </w:tcPr>
          <w:p w:rsidR="009B0C4F" w:rsidRPr="00B5052C" w:rsidRDefault="009B0C4F" w:rsidP="00C047BA">
            <w:pPr>
              <w:rPr>
                <w:rFonts w:ascii="Arial" w:hAnsi="Arial" w:cs="Arial"/>
              </w:rPr>
            </w:pPr>
          </w:p>
        </w:tc>
        <w:tc>
          <w:tcPr>
            <w:tcW w:w="907" w:type="dxa"/>
            <w:tcBorders>
              <w:top w:val="single" w:sz="6" w:space="0" w:color="000000"/>
              <w:left w:val="single" w:sz="6" w:space="0" w:color="000000"/>
              <w:bottom w:val="single" w:sz="6" w:space="0" w:color="000000"/>
            </w:tcBorders>
            <w:shd w:val="clear" w:color="auto" w:fill="FFFFFF"/>
          </w:tcPr>
          <w:p w:rsidR="009B0C4F" w:rsidRPr="00B5052C" w:rsidRDefault="009B0C4F" w:rsidP="00C047BA">
            <w:pPr>
              <w:pStyle w:val="ad"/>
              <w:spacing w:before="0" w:beforeAutospacing="0" w:after="0" w:afterAutospacing="0" w:line="165" w:lineRule="atLeast"/>
              <w:rPr>
                <w:rFonts w:ascii="Arial" w:hAnsi="Arial" w:cs="Arial"/>
                <w:color w:val="000000"/>
              </w:rPr>
            </w:pPr>
          </w:p>
        </w:tc>
      </w:tr>
      <w:tr w:rsidR="009B0C4F" w:rsidRPr="00B5052C" w:rsidTr="00C047BA">
        <w:trPr>
          <w:trHeight w:val="165"/>
        </w:trPr>
        <w:tc>
          <w:tcPr>
            <w:tcW w:w="6525" w:type="dxa"/>
            <w:tcBorders>
              <w:top w:val="single" w:sz="6" w:space="0" w:color="000000"/>
              <w:bottom w:val="single" w:sz="6" w:space="0" w:color="000000"/>
              <w:right w:val="single" w:sz="6" w:space="0" w:color="000000"/>
            </w:tcBorders>
            <w:shd w:val="clear" w:color="auto" w:fill="FFFFFF"/>
          </w:tcPr>
          <w:p w:rsidR="009B0C4F" w:rsidRPr="00B5052C" w:rsidRDefault="009B0C4F" w:rsidP="00C047BA">
            <w:pPr>
              <w:pStyle w:val="ad"/>
              <w:spacing w:before="0" w:beforeAutospacing="0" w:after="0" w:afterAutospacing="0"/>
              <w:rPr>
                <w:color w:val="000000"/>
              </w:rPr>
            </w:pPr>
            <w:r w:rsidRPr="00B5052C">
              <w:rPr>
                <w:color w:val="000000"/>
              </w:rPr>
              <w:t>Общие затраты по группе</w:t>
            </w:r>
          </w:p>
        </w:tc>
        <w:tc>
          <w:tcPr>
            <w:tcW w:w="1022" w:type="dxa"/>
            <w:tcBorders>
              <w:top w:val="single" w:sz="6" w:space="0" w:color="000000"/>
              <w:left w:val="single" w:sz="6" w:space="0" w:color="000000"/>
              <w:bottom w:val="single" w:sz="6" w:space="0" w:color="000000"/>
              <w:right w:val="single" w:sz="6" w:space="0" w:color="000000"/>
            </w:tcBorders>
            <w:shd w:val="clear" w:color="auto" w:fill="FFFFFF"/>
          </w:tcPr>
          <w:p w:rsidR="009B0C4F" w:rsidRPr="00B5052C" w:rsidRDefault="009B0C4F" w:rsidP="00C047BA">
            <w:pPr>
              <w:rPr>
                <w:rFonts w:ascii="Arial" w:hAnsi="Arial" w:cs="Arial"/>
              </w:rPr>
            </w:pPr>
          </w:p>
        </w:tc>
        <w:tc>
          <w:tcPr>
            <w:tcW w:w="1098" w:type="dxa"/>
            <w:tcBorders>
              <w:top w:val="single" w:sz="6" w:space="0" w:color="000000"/>
              <w:left w:val="single" w:sz="6" w:space="0" w:color="000000"/>
              <w:bottom w:val="single" w:sz="6" w:space="0" w:color="000000"/>
              <w:right w:val="single" w:sz="6" w:space="0" w:color="000000"/>
            </w:tcBorders>
            <w:shd w:val="clear" w:color="auto" w:fill="FFFFFF"/>
          </w:tcPr>
          <w:p w:rsidR="009B0C4F" w:rsidRPr="00B5052C" w:rsidRDefault="009B0C4F" w:rsidP="00C047BA">
            <w:pPr>
              <w:rPr>
                <w:rFonts w:ascii="Arial" w:hAnsi="Arial" w:cs="Arial"/>
              </w:rPr>
            </w:pPr>
          </w:p>
        </w:tc>
        <w:tc>
          <w:tcPr>
            <w:tcW w:w="907" w:type="dxa"/>
            <w:tcBorders>
              <w:top w:val="single" w:sz="6" w:space="0" w:color="000000"/>
              <w:left w:val="single" w:sz="6" w:space="0" w:color="000000"/>
              <w:bottom w:val="single" w:sz="6" w:space="0" w:color="000000"/>
            </w:tcBorders>
            <w:shd w:val="clear" w:color="auto" w:fill="FFFFFF"/>
          </w:tcPr>
          <w:p w:rsidR="009B0C4F" w:rsidRPr="00B5052C" w:rsidRDefault="009B0C4F" w:rsidP="00C047BA">
            <w:pPr>
              <w:pStyle w:val="ad"/>
              <w:spacing w:before="0" w:beforeAutospacing="0" w:after="0" w:afterAutospacing="0" w:line="165" w:lineRule="atLeast"/>
              <w:rPr>
                <w:rFonts w:ascii="Arial" w:hAnsi="Arial" w:cs="Arial"/>
                <w:color w:val="000000"/>
              </w:rPr>
            </w:pPr>
          </w:p>
        </w:tc>
      </w:tr>
      <w:tr w:rsidR="009B0C4F" w:rsidRPr="00B5052C" w:rsidTr="00C047BA">
        <w:trPr>
          <w:trHeight w:val="165"/>
        </w:trPr>
        <w:tc>
          <w:tcPr>
            <w:tcW w:w="6525" w:type="dxa"/>
            <w:tcBorders>
              <w:top w:val="single" w:sz="6" w:space="0" w:color="000000"/>
              <w:bottom w:val="single" w:sz="6" w:space="0" w:color="000000"/>
              <w:right w:val="single" w:sz="6" w:space="0" w:color="000000"/>
            </w:tcBorders>
            <w:shd w:val="clear" w:color="auto" w:fill="FFFFFF"/>
          </w:tcPr>
          <w:p w:rsidR="009B0C4F" w:rsidRPr="00B5052C" w:rsidRDefault="009B0C4F" w:rsidP="00C047BA">
            <w:pPr>
              <w:pStyle w:val="ad"/>
              <w:spacing w:before="0" w:beforeAutospacing="0" w:after="0" w:afterAutospacing="0"/>
              <w:rPr>
                <w:color w:val="000000"/>
              </w:rPr>
            </w:pPr>
            <w:r w:rsidRPr="00B5052C">
              <w:rPr>
                <w:color w:val="000000"/>
              </w:rPr>
              <w:t>Процедуры заказов</w:t>
            </w:r>
          </w:p>
          <w:p w:rsidR="009B0C4F" w:rsidRPr="00B5052C" w:rsidRDefault="009B0C4F" w:rsidP="00C047BA">
            <w:pPr>
              <w:pStyle w:val="ad"/>
              <w:spacing w:before="0" w:beforeAutospacing="0" w:after="0" w:afterAutospacing="0"/>
              <w:rPr>
                <w:color w:val="000000"/>
              </w:rPr>
            </w:pPr>
            <w:r w:rsidRPr="00B5052C">
              <w:rPr>
                <w:color w:val="000000"/>
              </w:rPr>
              <w:t>- процедуры заказов MP</w:t>
            </w:r>
          </w:p>
          <w:p w:rsidR="009B0C4F" w:rsidRPr="00B5052C" w:rsidRDefault="009B0C4F" w:rsidP="00C047BA">
            <w:pPr>
              <w:pStyle w:val="ad"/>
              <w:spacing w:before="0" w:beforeAutospacing="0" w:after="0" w:afterAutospacing="0"/>
              <w:rPr>
                <w:color w:val="000000"/>
              </w:rPr>
            </w:pPr>
            <w:r w:rsidRPr="00B5052C">
              <w:rPr>
                <w:color w:val="000000"/>
              </w:rPr>
              <w:t>- затраты на экспедирование</w:t>
            </w:r>
          </w:p>
        </w:tc>
        <w:tc>
          <w:tcPr>
            <w:tcW w:w="1022" w:type="dxa"/>
            <w:tcBorders>
              <w:top w:val="single" w:sz="6" w:space="0" w:color="000000"/>
              <w:left w:val="single" w:sz="6" w:space="0" w:color="000000"/>
              <w:bottom w:val="single" w:sz="6" w:space="0" w:color="000000"/>
              <w:right w:val="single" w:sz="6" w:space="0" w:color="000000"/>
            </w:tcBorders>
            <w:shd w:val="clear" w:color="auto" w:fill="FFFFFF"/>
          </w:tcPr>
          <w:p w:rsidR="009B0C4F" w:rsidRPr="00B5052C" w:rsidRDefault="009B0C4F" w:rsidP="00C047BA">
            <w:pPr>
              <w:rPr>
                <w:rFonts w:ascii="Arial" w:hAnsi="Arial" w:cs="Arial"/>
              </w:rPr>
            </w:pPr>
          </w:p>
        </w:tc>
        <w:tc>
          <w:tcPr>
            <w:tcW w:w="1098" w:type="dxa"/>
            <w:tcBorders>
              <w:top w:val="single" w:sz="6" w:space="0" w:color="000000"/>
              <w:left w:val="single" w:sz="6" w:space="0" w:color="000000"/>
              <w:bottom w:val="single" w:sz="6" w:space="0" w:color="000000"/>
              <w:right w:val="single" w:sz="6" w:space="0" w:color="000000"/>
            </w:tcBorders>
            <w:shd w:val="clear" w:color="auto" w:fill="FFFFFF"/>
          </w:tcPr>
          <w:p w:rsidR="009B0C4F" w:rsidRPr="00B5052C" w:rsidRDefault="009B0C4F" w:rsidP="00C047BA">
            <w:pPr>
              <w:rPr>
                <w:rFonts w:ascii="Arial" w:hAnsi="Arial" w:cs="Arial"/>
              </w:rPr>
            </w:pPr>
          </w:p>
        </w:tc>
        <w:tc>
          <w:tcPr>
            <w:tcW w:w="907" w:type="dxa"/>
            <w:tcBorders>
              <w:top w:val="single" w:sz="6" w:space="0" w:color="000000"/>
              <w:left w:val="single" w:sz="6" w:space="0" w:color="000000"/>
              <w:bottom w:val="single" w:sz="6" w:space="0" w:color="000000"/>
            </w:tcBorders>
            <w:shd w:val="clear" w:color="auto" w:fill="FFFFFF"/>
          </w:tcPr>
          <w:p w:rsidR="009B0C4F" w:rsidRPr="00B5052C" w:rsidRDefault="009B0C4F" w:rsidP="00C047BA">
            <w:pPr>
              <w:pStyle w:val="ad"/>
              <w:spacing w:before="0" w:beforeAutospacing="0" w:after="0" w:afterAutospacing="0" w:line="165" w:lineRule="atLeast"/>
              <w:rPr>
                <w:rFonts w:ascii="Arial" w:hAnsi="Arial" w:cs="Arial"/>
                <w:color w:val="000000"/>
              </w:rPr>
            </w:pPr>
          </w:p>
        </w:tc>
      </w:tr>
      <w:tr w:rsidR="009B0C4F" w:rsidRPr="00B5052C" w:rsidTr="00C047BA">
        <w:trPr>
          <w:trHeight w:val="165"/>
        </w:trPr>
        <w:tc>
          <w:tcPr>
            <w:tcW w:w="6525" w:type="dxa"/>
            <w:tcBorders>
              <w:top w:val="single" w:sz="6" w:space="0" w:color="000000"/>
              <w:bottom w:val="single" w:sz="6" w:space="0" w:color="000000"/>
              <w:right w:val="single" w:sz="6" w:space="0" w:color="000000"/>
            </w:tcBorders>
            <w:shd w:val="clear" w:color="auto" w:fill="FFFFFF"/>
          </w:tcPr>
          <w:p w:rsidR="009B0C4F" w:rsidRPr="00B5052C" w:rsidRDefault="009B0C4F" w:rsidP="00C047BA">
            <w:pPr>
              <w:pStyle w:val="ad"/>
              <w:spacing w:before="0" w:beforeAutospacing="0" w:after="0" w:afterAutospacing="0"/>
              <w:rPr>
                <w:color w:val="000000"/>
              </w:rPr>
            </w:pPr>
            <w:r w:rsidRPr="00B5052C">
              <w:rPr>
                <w:color w:val="000000"/>
              </w:rPr>
              <w:t>Общие затраты по группе</w:t>
            </w:r>
          </w:p>
        </w:tc>
        <w:tc>
          <w:tcPr>
            <w:tcW w:w="1022" w:type="dxa"/>
            <w:tcBorders>
              <w:top w:val="single" w:sz="6" w:space="0" w:color="000000"/>
              <w:left w:val="single" w:sz="6" w:space="0" w:color="000000"/>
              <w:bottom w:val="single" w:sz="6" w:space="0" w:color="000000"/>
              <w:right w:val="single" w:sz="6" w:space="0" w:color="000000"/>
            </w:tcBorders>
            <w:shd w:val="clear" w:color="auto" w:fill="FFFFFF"/>
          </w:tcPr>
          <w:p w:rsidR="009B0C4F" w:rsidRPr="00B5052C" w:rsidRDefault="009B0C4F" w:rsidP="00C047BA">
            <w:pPr>
              <w:rPr>
                <w:rFonts w:ascii="Arial" w:hAnsi="Arial" w:cs="Arial"/>
              </w:rPr>
            </w:pPr>
          </w:p>
        </w:tc>
        <w:tc>
          <w:tcPr>
            <w:tcW w:w="1098" w:type="dxa"/>
            <w:tcBorders>
              <w:top w:val="single" w:sz="6" w:space="0" w:color="000000"/>
              <w:left w:val="single" w:sz="6" w:space="0" w:color="000000"/>
              <w:bottom w:val="single" w:sz="6" w:space="0" w:color="000000"/>
              <w:right w:val="single" w:sz="6" w:space="0" w:color="000000"/>
            </w:tcBorders>
            <w:shd w:val="clear" w:color="auto" w:fill="FFFFFF"/>
          </w:tcPr>
          <w:p w:rsidR="009B0C4F" w:rsidRPr="00B5052C" w:rsidRDefault="009B0C4F" w:rsidP="00C047BA">
            <w:pPr>
              <w:rPr>
                <w:rFonts w:ascii="Arial" w:hAnsi="Arial" w:cs="Arial"/>
              </w:rPr>
            </w:pPr>
          </w:p>
        </w:tc>
        <w:tc>
          <w:tcPr>
            <w:tcW w:w="907" w:type="dxa"/>
            <w:tcBorders>
              <w:top w:val="single" w:sz="6" w:space="0" w:color="000000"/>
              <w:left w:val="single" w:sz="6" w:space="0" w:color="000000"/>
              <w:bottom w:val="single" w:sz="6" w:space="0" w:color="000000"/>
            </w:tcBorders>
            <w:shd w:val="clear" w:color="auto" w:fill="FFFFFF"/>
          </w:tcPr>
          <w:p w:rsidR="009B0C4F" w:rsidRPr="00B5052C" w:rsidRDefault="009B0C4F" w:rsidP="00C047BA">
            <w:pPr>
              <w:pStyle w:val="ad"/>
              <w:spacing w:before="0" w:beforeAutospacing="0" w:after="0" w:afterAutospacing="0" w:line="165" w:lineRule="atLeast"/>
              <w:rPr>
                <w:rFonts w:ascii="Arial" w:hAnsi="Arial" w:cs="Arial"/>
                <w:color w:val="000000"/>
              </w:rPr>
            </w:pPr>
          </w:p>
        </w:tc>
      </w:tr>
      <w:tr w:rsidR="009B0C4F" w:rsidRPr="00B5052C" w:rsidTr="00C047BA">
        <w:trPr>
          <w:trHeight w:val="165"/>
        </w:trPr>
        <w:tc>
          <w:tcPr>
            <w:tcW w:w="6525" w:type="dxa"/>
            <w:tcBorders>
              <w:top w:val="single" w:sz="6" w:space="0" w:color="000000"/>
              <w:bottom w:val="single" w:sz="6" w:space="0" w:color="000000"/>
              <w:right w:val="single" w:sz="6" w:space="0" w:color="000000"/>
            </w:tcBorders>
            <w:shd w:val="clear" w:color="auto" w:fill="FFFFFF"/>
          </w:tcPr>
          <w:p w:rsidR="009B0C4F" w:rsidRPr="00B5052C" w:rsidRDefault="009B0C4F" w:rsidP="00C047BA">
            <w:pPr>
              <w:pStyle w:val="ad"/>
              <w:spacing w:before="0" w:beforeAutospacing="0" w:after="0" w:afterAutospacing="0"/>
              <w:rPr>
                <w:color w:val="000000"/>
              </w:rPr>
            </w:pPr>
            <w:r w:rsidRPr="00B5052C">
              <w:rPr>
                <w:color w:val="000000"/>
              </w:rPr>
              <w:t>Административно-управленческие расходы</w:t>
            </w:r>
          </w:p>
          <w:p w:rsidR="009B0C4F" w:rsidRPr="00B5052C" w:rsidRDefault="009B0C4F" w:rsidP="00C047BA">
            <w:pPr>
              <w:pStyle w:val="ad"/>
              <w:spacing w:before="0" w:beforeAutospacing="0" w:after="0" w:afterAutospacing="0"/>
              <w:rPr>
                <w:color w:val="000000"/>
              </w:rPr>
            </w:pPr>
            <w:r w:rsidRPr="00B5052C">
              <w:rPr>
                <w:color w:val="000000"/>
              </w:rPr>
              <w:t>- накладные расходы</w:t>
            </w:r>
          </w:p>
          <w:p w:rsidR="009B0C4F" w:rsidRPr="00B5052C" w:rsidRDefault="009B0C4F" w:rsidP="00C047BA">
            <w:pPr>
              <w:pStyle w:val="ad"/>
              <w:spacing w:before="0" w:beforeAutospacing="0" w:after="0" w:afterAutospacing="0"/>
              <w:rPr>
                <w:color w:val="000000"/>
              </w:rPr>
            </w:pPr>
            <w:r w:rsidRPr="00B5052C">
              <w:rPr>
                <w:color w:val="000000"/>
              </w:rPr>
              <w:t>- амортизация складов MP</w:t>
            </w:r>
          </w:p>
          <w:p w:rsidR="009B0C4F" w:rsidRPr="00B5052C" w:rsidRDefault="009B0C4F" w:rsidP="00C047BA">
            <w:pPr>
              <w:pStyle w:val="ad"/>
              <w:spacing w:before="0" w:beforeAutospacing="0" w:after="0" w:afterAutospacing="0"/>
              <w:rPr>
                <w:color w:val="000000"/>
              </w:rPr>
            </w:pPr>
            <w:r w:rsidRPr="00B5052C">
              <w:rPr>
                <w:color w:val="000000"/>
              </w:rPr>
              <w:t>- амортизация транспортного и склад</w:t>
            </w:r>
            <w:r w:rsidRPr="00B5052C">
              <w:rPr>
                <w:color w:val="000000"/>
              </w:rPr>
              <w:softHyphen/>
              <w:t xml:space="preserve"> ского оборудования</w:t>
            </w:r>
          </w:p>
        </w:tc>
        <w:tc>
          <w:tcPr>
            <w:tcW w:w="1022" w:type="dxa"/>
            <w:tcBorders>
              <w:top w:val="single" w:sz="6" w:space="0" w:color="000000"/>
              <w:left w:val="single" w:sz="6" w:space="0" w:color="000000"/>
              <w:bottom w:val="single" w:sz="6" w:space="0" w:color="000000"/>
              <w:right w:val="single" w:sz="6" w:space="0" w:color="000000"/>
            </w:tcBorders>
            <w:shd w:val="clear" w:color="auto" w:fill="FFFFFF"/>
          </w:tcPr>
          <w:p w:rsidR="009B0C4F" w:rsidRPr="00B5052C" w:rsidRDefault="009B0C4F" w:rsidP="00C047BA">
            <w:pPr>
              <w:rPr>
                <w:rFonts w:ascii="Arial" w:hAnsi="Arial" w:cs="Arial"/>
              </w:rPr>
            </w:pPr>
          </w:p>
        </w:tc>
        <w:tc>
          <w:tcPr>
            <w:tcW w:w="1098" w:type="dxa"/>
            <w:tcBorders>
              <w:top w:val="single" w:sz="6" w:space="0" w:color="000000"/>
              <w:left w:val="single" w:sz="6" w:space="0" w:color="000000"/>
              <w:bottom w:val="single" w:sz="6" w:space="0" w:color="000000"/>
              <w:right w:val="single" w:sz="6" w:space="0" w:color="000000"/>
            </w:tcBorders>
            <w:shd w:val="clear" w:color="auto" w:fill="FFFFFF"/>
          </w:tcPr>
          <w:p w:rsidR="009B0C4F" w:rsidRPr="00B5052C" w:rsidRDefault="009B0C4F" w:rsidP="00C047BA">
            <w:pPr>
              <w:rPr>
                <w:rFonts w:ascii="Arial" w:hAnsi="Arial" w:cs="Arial"/>
              </w:rPr>
            </w:pPr>
          </w:p>
        </w:tc>
        <w:tc>
          <w:tcPr>
            <w:tcW w:w="907" w:type="dxa"/>
            <w:tcBorders>
              <w:top w:val="single" w:sz="6" w:space="0" w:color="000000"/>
              <w:left w:val="single" w:sz="6" w:space="0" w:color="000000"/>
              <w:bottom w:val="single" w:sz="6" w:space="0" w:color="000000"/>
            </w:tcBorders>
            <w:shd w:val="clear" w:color="auto" w:fill="FFFFFF"/>
          </w:tcPr>
          <w:p w:rsidR="009B0C4F" w:rsidRPr="00B5052C" w:rsidRDefault="009B0C4F" w:rsidP="00C047BA">
            <w:pPr>
              <w:pStyle w:val="ad"/>
              <w:spacing w:before="0" w:beforeAutospacing="0" w:after="0" w:afterAutospacing="0" w:line="165" w:lineRule="atLeast"/>
              <w:rPr>
                <w:rFonts w:ascii="Arial" w:hAnsi="Arial" w:cs="Arial"/>
                <w:color w:val="000000"/>
              </w:rPr>
            </w:pPr>
          </w:p>
        </w:tc>
      </w:tr>
      <w:tr w:rsidR="009B0C4F" w:rsidRPr="00B5052C" w:rsidTr="00C047BA">
        <w:trPr>
          <w:trHeight w:val="165"/>
        </w:trPr>
        <w:tc>
          <w:tcPr>
            <w:tcW w:w="6525" w:type="dxa"/>
            <w:tcBorders>
              <w:top w:val="single" w:sz="6" w:space="0" w:color="000000"/>
              <w:bottom w:val="single" w:sz="6" w:space="0" w:color="000000"/>
              <w:right w:val="single" w:sz="6" w:space="0" w:color="000000"/>
            </w:tcBorders>
            <w:shd w:val="clear" w:color="auto" w:fill="FFFFFF"/>
          </w:tcPr>
          <w:p w:rsidR="009B0C4F" w:rsidRPr="00B5052C" w:rsidRDefault="009B0C4F" w:rsidP="00C047BA">
            <w:pPr>
              <w:pStyle w:val="ad"/>
              <w:spacing w:before="0" w:beforeAutospacing="0" w:after="0" w:afterAutospacing="0"/>
              <w:rPr>
                <w:color w:val="000000"/>
              </w:rPr>
            </w:pPr>
            <w:r w:rsidRPr="00B5052C">
              <w:rPr>
                <w:color w:val="000000"/>
              </w:rPr>
              <w:t>Сумма затрат по группе</w:t>
            </w:r>
          </w:p>
        </w:tc>
        <w:tc>
          <w:tcPr>
            <w:tcW w:w="1022" w:type="dxa"/>
            <w:tcBorders>
              <w:top w:val="single" w:sz="6" w:space="0" w:color="000000"/>
              <w:left w:val="single" w:sz="6" w:space="0" w:color="000000"/>
              <w:bottom w:val="single" w:sz="6" w:space="0" w:color="000000"/>
              <w:right w:val="single" w:sz="6" w:space="0" w:color="000000"/>
            </w:tcBorders>
            <w:shd w:val="clear" w:color="auto" w:fill="FFFFFF"/>
          </w:tcPr>
          <w:p w:rsidR="009B0C4F" w:rsidRPr="00B5052C" w:rsidRDefault="009B0C4F" w:rsidP="00C047BA">
            <w:pPr>
              <w:rPr>
                <w:rFonts w:ascii="Arial" w:hAnsi="Arial" w:cs="Arial"/>
              </w:rPr>
            </w:pPr>
          </w:p>
        </w:tc>
        <w:tc>
          <w:tcPr>
            <w:tcW w:w="1098" w:type="dxa"/>
            <w:tcBorders>
              <w:top w:val="single" w:sz="6" w:space="0" w:color="000000"/>
              <w:left w:val="single" w:sz="6" w:space="0" w:color="000000"/>
              <w:bottom w:val="single" w:sz="6" w:space="0" w:color="000000"/>
              <w:right w:val="single" w:sz="6" w:space="0" w:color="000000"/>
            </w:tcBorders>
            <w:shd w:val="clear" w:color="auto" w:fill="FFFFFF"/>
          </w:tcPr>
          <w:p w:rsidR="009B0C4F" w:rsidRPr="00B5052C" w:rsidRDefault="009B0C4F" w:rsidP="00C047BA">
            <w:pPr>
              <w:rPr>
                <w:rFonts w:ascii="Arial" w:hAnsi="Arial" w:cs="Arial"/>
              </w:rPr>
            </w:pPr>
          </w:p>
        </w:tc>
        <w:tc>
          <w:tcPr>
            <w:tcW w:w="907" w:type="dxa"/>
            <w:tcBorders>
              <w:top w:val="single" w:sz="6" w:space="0" w:color="000000"/>
              <w:left w:val="single" w:sz="6" w:space="0" w:color="000000"/>
              <w:bottom w:val="single" w:sz="6" w:space="0" w:color="000000"/>
            </w:tcBorders>
            <w:shd w:val="clear" w:color="auto" w:fill="FFFFFF"/>
          </w:tcPr>
          <w:p w:rsidR="009B0C4F" w:rsidRPr="00B5052C" w:rsidRDefault="009B0C4F" w:rsidP="00C047BA">
            <w:pPr>
              <w:pStyle w:val="ad"/>
              <w:spacing w:before="0" w:beforeAutospacing="0" w:after="0" w:afterAutospacing="0" w:line="165" w:lineRule="atLeast"/>
              <w:rPr>
                <w:rFonts w:ascii="Arial" w:hAnsi="Arial" w:cs="Arial"/>
                <w:color w:val="000000"/>
              </w:rPr>
            </w:pPr>
          </w:p>
        </w:tc>
      </w:tr>
      <w:tr w:rsidR="009B0C4F" w:rsidRPr="00B5052C" w:rsidTr="00C047BA">
        <w:trPr>
          <w:trHeight w:val="165"/>
        </w:trPr>
        <w:tc>
          <w:tcPr>
            <w:tcW w:w="6525" w:type="dxa"/>
            <w:tcBorders>
              <w:top w:val="single" w:sz="6" w:space="0" w:color="000000"/>
              <w:bottom w:val="single" w:sz="6" w:space="0" w:color="000000"/>
              <w:right w:val="single" w:sz="6" w:space="0" w:color="000000"/>
            </w:tcBorders>
            <w:shd w:val="clear" w:color="auto" w:fill="FFFFFF"/>
          </w:tcPr>
          <w:p w:rsidR="009B0C4F" w:rsidRPr="00B5052C" w:rsidRDefault="009B0C4F" w:rsidP="00C047BA">
            <w:pPr>
              <w:pStyle w:val="ad"/>
              <w:spacing w:before="0" w:beforeAutospacing="0" w:after="0" w:afterAutospacing="0"/>
              <w:rPr>
                <w:color w:val="000000"/>
              </w:rPr>
            </w:pPr>
            <w:r w:rsidRPr="00B5052C">
              <w:rPr>
                <w:color w:val="000000"/>
              </w:rPr>
              <w:t xml:space="preserve">Общие затраты снабжения MP </w:t>
            </w:r>
          </w:p>
          <w:p w:rsidR="009B0C4F" w:rsidRPr="00B5052C" w:rsidRDefault="009B0C4F" w:rsidP="00C047BA">
            <w:pPr>
              <w:pStyle w:val="ad"/>
              <w:spacing w:before="0" w:beforeAutospacing="0" w:after="0" w:afterAutospacing="0"/>
              <w:rPr>
                <w:color w:val="000000"/>
              </w:rPr>
            </w:pPr>
            <w:r w:rsidRPr="00B5052C">
              <w:rPr>
                <w:color w:val="000000"/>
              </w:rPr>
              <w:t xml:space="preserve">Общие затраты в дистрибьюции </w:t>
            </w:r>
          </w:p>
          <w:p w:rsidR="009B0C4F" w:rsidRPr="00B5052C" w:rsidRDefault="009B0C4F" w:rsidP="00C047BA">
            <w:pPr>
              <w:pStyle w:val="ad"/>
              <w:spacing w:before="0" w:beforeAutospacing="0" w:after="0" w:afterAutospacing="0"/>
              <w:rPr>
                <w:color w:val="000000"/>
              </w:rPr>
            </w:pPr>
            <w:r w:rsidRPr="00B5052C">
              <w:rPr>
                <w:color w:val="000000"/>
              </w:rPr>
              <w:t>Суммарные логистические издержки</w:t>
            </w:r>
          </w:p>
        </w:tc>
        <w:tc>
          <w:tcPr>
            <w:tcW w:w="1022" w:type="dxa"/>
            <w:tcBorders>
              <w:top w:val="single" w:sz="6" w:space="0" w:color="000000"/>
              <w:left w:val="single" w:sz="6" w:space="0" w:color="000000"/>
              <w:bottom w:val="single" w:sz="6" w:space="0" w:color="000000"/>
              <w:right w:val="single" w:sz="6" w:space="0" w:color="000000"/>
            </w:tcBorders>
            <w:shd w:val="clear" w:color="auto" w:fill="FFFFFF"/>
          </w:tcPr>
          <w:p w:rsidR="009B0C4F" w:rsidRPr="00B5052C" w:rsidRDefault="009B0C4F" w:rsidP="00C047BA">
            <w:pPr>
              <w:rPr>
                <w:rFonts w:ascii="Arial" w:hAnsi="Arial" w:cs="Arial"/>
              </w:rPr>
            </w:pPr>
          </w:p>
        </w:tc>
        <w:tc>
          <w:tcPr>
            <w:tcW w:w="1098" w:type="dxa"/>
            <w:tcBorders>
              <w:top w:val="single" w:sz="6" w:space="0" w:color="000000"/>
              <w:left w:val="single" w:sz="6" w:space="0" w:color="000000"/>
              <w:bottom w:val="single" w:sz="6" w:space="0" w:color="000000"/>
              <w:right w:val="single" w:sz="6" w:space="0" w:color="000000"/>
            </w:tcBorders>
            <w:shd w:val="clear" w:color="auto" w:fill="FFFFFF"/>
          </w:tcPr>
          <w:p w:rsidR="009B0C4F" w:rsidRPr="00B5052C" w:rsidRDefault="009B0C4F" w:rsidP="00C047BA">
            <w:pPr>
              <w:rPr>
                <w:rFonts w:ascii="Arial" w:hAnsi="Arial" w:cs="Arial"/>
              </w:rPr>
            </w:pPr>
          </w:p>
        </w:tc>
        <w:tc>
          <w:tcPr>
            <w:tcW w:w="907" w:type="dxa"/>
            <w:tcBorders>
              <w:top w:val="single" w:sz="6" w:space="0" w:color="000000"/>
              <w:left w:val="single" w:sz="6" w:space="0" w:color="000000"/>
              <w:bottom w:val="single" w:sz="6" w:space="0" w:color="000000"/>
            </w:tcBorders>
            <w:shd w:val="clear" w:color="auto" w:fill="FFFFFF"/>
          </w:tcPr>
          <w:p w:rsidR="009B0C4F" w:rsidRPr="00B5052C" w:rsidRDefault="009B0C4F" w:rsidP="00C047BA">
            <w:pPr>
              <w:pStyle w:val="ad"/>
              <w:spacing w:before="0" w:beforeAutospacing="0" w:after="0" w:afterAutospacing="0" w:line="165" w:lineRule="atLeast"/>
              <w:rPr>
                <w:rFonts w:ascii="Arial" w:hAnsi="Arial" w:cs="Arial"/>
                <w:color w:val="000000"/>
              </w:rPr>
            </w:pPr>
          </w:p>
        </w:tc>
      </w:tr>
      <w:tr w:rsidR="009B0C4F" w:rsidRPr="00B5052C" w:rsidTr="00C047BA">
        <w:trPr>
          <w:trHeight w:val="165"/>
        </w:trPr>
        <w:tc>
          <w:tcPr>
            <w:tcW w:w="6525" w:type="dxa"/>
            <w:tcBorders>
              <w:top w:val="single" w:sz="6" w:space="0" w:color="000000"/>
              <w:bottom w:val="single" w:sz="6" w:space="0" w:color="000000"/>
              <w:right w:val="single" w:sz="6" w:space="0" w:color="000000"/>
            </w:tcBorders>
            <w:shd w:val="clear" w:color="auto" w:fill="FFFFFF"/>
          </w:tcPr>
          <w:p w:rsidR="009B0C4F" w:rsidRPr="00B5052C" w:rsidRDefault="009B0C4F" w:rsidP="00C047BA">
            <w:pPr>
              <w:pStyle w:val="ad"/>
              <w:spacing w:before="0" w:beforeAutospacing="0" w:after="0" w:afterAutospacing="0"/>
              <w:rPr>
                <w:color w:val="000000"/>
              </w:rPr>
            </w:pPr>
            <w:r w:rsidRPr="00B5052C">
              <w:rPr>
                <w:color w:val="000000"/>
              </w:rPr>
              <w:t>ПОТРЕБИТЕЛЬСКИЙ СЕРВИС, %</w:t>
            </w:r>
          </w:p>
          <w:p w:rsidR="009B0C4F" w:rsidRPr="00B5052C" w:rsidRDefault="009B0C4F" w:rsidP="00C047BA">
            <w:pPr>
              <w:pStyle w:val="ad"/>
              <w:spacing w:before="0" w:beforeAutospacing="0" w:after="0" w:afterAutospacing="0"/>
              <w:rPr>
                <w:color w:val="000000"/>
              </w:rPr>
            </w:pPr>
            <w:r w:rsidRPr="00B5052C">
              <w:rPr>
                <w:color w:val="000000"/>
              </w:rPr>
              <w:t>- процент доставок на склад за день</w:t>
            </w:r>
          </w:p>
          <w:p w:rsidR="009B0C4F" w:rsidRPr="00B5052C" w:rsidRDefault="009B0C4F" w:rsidP="00C047BA">
            <w:pPr>
              <w:pStyle w:val="ad"/>
              <w:spacing w:before="0" w:beforeAutospacing="0" w:after="0" w:afterAutospacing="0"/>
              <w:rPr>
                <w:color w:val="000000"/>
              </w:rPr>
            </w:pPr>
            <w:r w:rsidRPr="00B5052C">
              <w:rPr>
                <w:color w:val="000000"/>
              </w:rPr>
              <w:t>- средний процент в запасах</w:t>
            </w:r>
          </w:p>
          <w:p w:rsidR="009B0C4F" w:rsidRPr="00B5052C" w:rsidRDefault="009B0C4F" w:rsidP="00C047BA">
            <w:pPr>
              <w:pStyle w:val="ad"/>
              <w:spacing w:before="0" w:beforeAutospacing="0" w:after="0" w:afterAutospacing="0"/>
              <w:rPr>
                <w:color w:val="000000"/>
              </w:rPr>
            </w:pPr>
            <w:r w:rsidRPr="00B5052C">
              <w:rPr>
                <w:color w:val="000000"/>
              </w:rPr>
              <w:t>- общее время цикла заказа:</w:t>
            </w:r>
          </w:p>
          <w:p w:rsidR="009B0C4F" w:rsidRPr="00B5052C" w:rsidRDefault="009B0C4F" w:rsidP="00C047BA">
            <w:pPr>
              <w:pStyle w:val="ad"/>
              <w:spacing w:before="0" w:beforeAutospacing="0" w:after="0" w:afterAutospacing="0"/>
              <w:rPr>
                <w:color w:val="000000"/>
              </w:rPr>
            </w:pPr>
            <w:r w:rsidRPr="00B5052C">
              <w:rPr>
                <w:color w:val="000000"/>
              </w:rPr>
              <w:t>а) нормальное</w:t>
            </w:r>
          </w:p>
          <w:p w:rsidR="009B0C4F" w:rsidRPr="00B5052C" w:rsidRDefault="009B0C4F" w:rsidP="00C047BA">
            <w:pPr>
              <w:pStyle w:val="ad"/>
              <w:spacing w:before="0" w:beforeAutospacing="0" w:after="0" w:afterAutospacing="0"/>
              <w:rPr>
                <w:color w:val="000000"/>
              </w:rPr>
            </w:pPr>
            <w:r w:rsidRPr="00B5052C">
              <w:rPr>
                <w:color w:val="000000"/>
              </w:rPr>
              <w:t>б) возврат заказа</w:t>
            </w:r>
          </w:p>
          <w:p w:rsidR="009B0C4F" w:rsidRPr="00B5052C" w:rsidRDefault="009B0C4F" w:rsidP="00C047BA">
            <w:pPr>
              <w:pStyle w:val="ad"/>
              <w:spacing w:before="0" w:beforeAutospacing="0" w:after="0" w:afterAutospacing="0"/>
              <w:rPr>
                <w:color w:val="000000"/>
              </w:rPr>
            </w:pPr>
            <w:r w:rsidRPr="00B5052C">
              <w:rPr>
                <w:color w:val="000000"/>
              </w:rPr>
              <w:t xml:space="preserve">- возврат заказов и отмена доставки </w:t>
            </w:r>
          </w:p>
          <w:p w:rsidR="009B0C4F" w:rsidRPr="00B5052C" w:rsidRDefault="009B0C4F" w:rsidP="00C047BA">
            <w:pPr>
              <w:pStyle w:val="ad"/>
              <w:spacing w:before="0" w:beforeAutospacing="0" w:after="0" w:afterAutospacing="0"/>
              <w:rPr>
                <w:color w:val="000000"/>
              </w:rPr>
            </w:pPr>
            <w:r w:rsidRPr="00B5052C">
              <w:rPr>
                <w:color w:val="000000"/>
              </w:rPr>
              <w:t>а) общее количество</w:t>
            </w:r>
          </w:p>
          <w:p w:rsidR="009B0C4F" w:rsidRPr="00B5052C" w:rsidRDefault="009B0C4F" w:rsidP="00C047BA">
            <w:pPr>
              <w:pStyle w:val="ad"/>
              <w:spacing w:before="0" w:beforeAutospacing="0" w:after="0" w:afterAutospacing="0"/>
              <w:rPr>
                <w:color w:val="000000"/>
              </w:rPr>
            </w:pPr>
            <w:r w:rsidRPr="00B5052C">
              <w:rPr>
                <w:color w:val="000000"/>
              </w:rPr>
              <w:t>б) в долях (%) от общего числа заказов</w:t>
            </w:r>
          </w:p>
          <w:p w:rsidR="009B0C4F" w:rsidRPr="00B5052C" w:rsidRDefault="009B0C4F" w:rsidP="00C047BA">
            <w:pPr>
              <w:pStyle w:val="ad"/>
              <w:spacing w:before="0" w:beforeAutospacing="0" w:after="0" w:afterAutospacing="0"/>
              <w:rPr>
                <w:color w:val="000000"/>
              </w:rPr>
            </w:pPr>
            <w:r w:rsidRPr="00B5052C">
              <w:rPr>
                <w:color w:val="000000"/>
              </w:rPr>
              <w:t>- полностью выполненные заказы</w:t>
            </w:r>
          </w:p>
          <w:p w:rsidR="009B0C4F" w:rsidRPr="00B5052C" w:rsidRDefault="009B0C4F" w:rsidP="00C047BA">
            <w:pPr>
              <w:pStyle w:val="ad"/>
              <w:spacing w:before="0" w:beforeAutospacing="0" w:after="0" w:afterAutospacing="0"/>
              <w:rPr>
                <w:color w:val="000000"/>
              </w:rPr>
            </w:pPr>
            <w:r w:rsidRPr="00B5052C">
              <w:rPr>
                <w:color w:val="000000"/>
              </w:rPr>
              <w:t>- возвраты из-за порчи, устранения, хищения, ошибок в доставке и т.п.</w:t>
            </w:r>
          </w:p>
          <w:p w:rsidR="009B0C4F" w:rsidRPr="00B5052C" w:rsidRDefault="009B0C4F" w:rsidP="00C047BA">
            <w:pPr>
              <w:pStyle w:val="ad"/>
              <w:spacing w:before="0" w:beforeAutospacing="0" w:after="0" w:afterAutospacing="0"/>
              <w:rPr>
                <w:color w:val="000000"/>
              </w:rPr>
            </w:pPr>
            <w:r w:rsidRPr="00B5052C">
              <w:rPr>
                <w:color w:val="000000"/>
              </w:rPr>
              <w:lastRenderedPageBreak/>
              <w:t>- потери продаж из-за отсутствия запасов</w:t>
            </w:r>
          </w:p>
        </w:tc>
        <w:tc>
          <w:tcPr>
            <w:tcW w:w="1022" w:type="dxa"/>
            <w:tcBorders>
              <w:top w:val="single" w:sz="6" w:space="0" w:color="000000"/>
              <w:left w:val="single" w:sz="6" w:space="0" w:color="000000"/>
              <w:bottom w:val="single" w:sz="6" w:space="0" w:color="000000"/>
              <w:right w:val="single" w:sz="6" w:space="0" w:color="000000"/>
            </w:tcBorders>
            <w:shd w:val="clear" w:color="auto" w:fill="FFFFFF"/>
          </w:tcPr>
          <w:p w:rsidR="009B0C4F" w:rsidRPr="00B5052C" w:rsidRDefault="009B0C4F" w:rsidP="00C047BA">
            <w:pPr>
              <w:rPr>
                <w:rFonts w:ascii="Arial" w:hAnsi="Arial" w:cs="Arial"/>
              </w:rPr>
            </w:pPr>
          </w:p>
        </w:tc>
        <w:tc>
          <w:tcPr>
            <w:tcW w:w="1098" w:type="dxa"/>
            <w:tcBorders>
              <w:top w:val="single" w:sz="6" w:space="0" w:color="000000"/>
              <w:left w:val="single" w:sz="6" w:space="0" w:color="000000"/>
              <w:bottom w:val="single" w:sz="6" w:space="0" w:color="000000"/>
              <w:right w:val="single" w:sz="6" w:space="0" w:color="000000"/>
            </w:tcBorders>
            <w:shd w:val="clear" w:color="auto" w:fill="FFFFFF"/>
          </w:tcPr>
          <w:p w:rsidR="009B0C4F" w:rsidRPr="00B5052C" w:rsidRDefault="009B0C4F" w:rsidP="00C047BA">
            <w:pPr>
              <w:rPr>
                <w:rFonts w:ascii="Arial" w:hAnsi="Arial" w:cs="Arial"/>
              </w:rPr>
            </w:pPr>
          </w:p>
        </w:tc>
        <w:tc>
          <w:tcPr>
            <w:tcW w:w="907" w:type="dxa"/>
            <w:tcBorders>
              <w:top w:val="single" w:sz="6" w:space="0" w:color="000000"/>
              <w:left w:val="single" w:sz="6" w:space="0" w:color="000000"/>
              <w:bottom w:val="single" w:sz="6" w:space="0" w:color="000000"/>
            </w:tcBorders>
            <w:shd w:val="clear" w:color="auto" w:fill="FFFFFF"/>
          </w:tcPr>
          <w:p w:rsidR="009B0C4F" w:rsidRPr="00B5052C" w:rsidRDefault="009B0C4F" w:rsidP="00C047BA">
            <w:pPr>
              <w:pStyle w:val="ad"/>
              <w:spacing w:before="0" w:beforeAutospacing="0" w:after="0" w:afterAutospacing="0" w:line="165" w:lineRule="atLeast"/>
              <w:rPr>
                <w:rFonts w:ascii="Arial" w:hAnsi="Arial" w:cs="Arial"/>
                <w:color w:val="000000"/>
              </w:rPr>
            </w:pPr>
          </w:p>
        </w:tc>
      </w:tr>
    </w:tbl>
    <w:p w:rsidR="009B0C4F" w:rsidRDefault="009B0C4F" w:rsidP="00DB6DE4">
      <w:pPr>
        <w:pStyle w:val="ad"/>
        <w:spacing w:before="0" w:beforeAutospacing="0" w:after="0" w:afterAutospacing="0"/>
        <w:ind w:firstLine="720"/>
        <w:jc w:val="both"/>
        <w:rPr>
          <w:b/>
          <w:bCs/>
          <w:color w:val="000000"/>
        </w:rPr>
      </w:pPr>
    </w:p>
    <w:p w:rsidR="009B0C4F" w:rsidRDefault="009B0C4F" w:rsidP="00DB6DE4">
      <w:pPr>
        <w:pStyle w:val="ad"/>
        <w:spacing w:before="0" w:beforeAutospacing="0" w:after="0" w:afterAutospacing="0"/>
        <w:ind w:firstLine="720"/>
        <w:jc w:val="both"/>
        <w:rPr>
          <w:b/>
          <w:bCs/>
          <w:color w:val="000000"/>
        </w:rPr>
      </w:pPr>
      <w:r w:rsidRPr="00B5052C">
        <w:rPr>
          <w:b/>
          <w:bCs/>
          <w:color w:val="000000"/>
        </w:rPr>
        <w:t xml:space="preserve">Задание </w:t>
      </w:r>
      <w:r>
        <w:rPr>
          <w:b/>
          <w:bCs/>
          <w:color w:val="000000"/>
        </w:rPr>
        <w:t>2</w:t>
      </w:r>
      <w:r w:rsidRPr="00B5052C">
        <w:rPr>
          <w:b/>
          <w:bCs/>
          <w:color w:val="000000"/>
        </w:rPr>
        <w:t xml:space="preserve">. </w:t>
      </w:r>
    </w:p>
    <w:p w:rsidR="009B0C4F" w:rsidRPr="00B5052C" w:rsidRDefault="009B0C4F" w:rsidP="00DB6DE4">
      <w:pPr>
        <w:pStyle w:val="ad"/>
        <w:spacing w:before="0" w:beforeAutospacing="0" w:after="0" w:afterAutospacing="0"/>
        <w:ind w:firstLine="720"/>
        <w:jc w:val="both"/>
        <w:rPr>
          <w:color w:val="000000"/>
        </w:rPr>
      </w:pPr>
      <w:r w:rsidRPr="00B5052C">
        <w:rPr>
          <w:bCs/>
          <w:color w:val="000000"/>
        </w:rPr>
        <w:t>Проанализировать основные показатели производительности (табл</w:t>
      </w:r>
      <w:r>
        <w:rPr>
          <w:bCs/>
          <w:color w:val="000000"/>
        </w:rPr>
        <w:t>ица</w:t>
      </w:r>
      <w:r w:rsidRPr="00B5052C">
        <w:rPr>
          <w:bCs/>
          <w:color w:val="000000"/>
        </w:rPr>
        <w:t>), сделать выводы.</w:t>
      </w:r>
    </w:p>
    <w:p w:rsidR="009B0C4F" w:rsidRPr="00B5052C" w:rsidRDefault="009B0C4F" w:rsidP="00DB6DE4">
      <w:pPr>
        <w:pStyle w:val="ad"/>
        <w:spacing w:before="0" w:beforeAutospacing="0" w:after="0" w:afterAutospacing="0"/>
        <w:ind w:firstLine="720"/>
        <w:jc w:val="both"/>
        <w:rPr>
          <w:color w:val="000000"/>
        </w:rPr>
      </w:pPr>
    </w:p>
    <w:p w:rsidR="009B0C4F" w:rsidRPr="00B5052C" w:rsidRDefault="009B0C4F" w:rsidP="00DB6DE4">
      <w:pPr>
        <w:pStyle w:val="ad"/>
        <w:spacing w:before="0" w:beforeAutospacing="0" w:after="0" w:afterAutospacing="0"/>
        <w:rPr>
          <w:bCs/>
          <w:color w:val="000000"/>
        </w:rPr>
      </w:pPr>
      <w:r w:rsidRPr="00B5052C">
        <w:rPr>
          <w:color w:val="000000"/>
        </w:rPr>
        <w:t>Таблица -</w:t>
      </w:r>
      <w:r w:rsidRPr="00B5052C">
        <w:rPr>
          <w:rStyle w:val="apple-converted-space"/>
          <w:color w:val="000000"/>
        </w:rPr>
        <w:t> </w:t>
      </w:r>
      <w:r w:rsidRPr="00B5052C">
        <w:rPr>
          <w:bCs/>
          <w:color w:val="000000"/>
        </w:rPr>
        <w:t>Форма логистического отчета о производительности</w:t>
      </w:r>
    </w:p>
    <w:p w:rsidR="009B0C4F" w:rsidRPr="00B5052C" w:rsidRDefault="009B0C4F" w:rsidP="00DB6DE4">
      <w:pPr>
        <w:pStyle w:val="ad"/>
        <w:spacing w:before="0" w:beforeAutospacing="0" w:after="0" w:afterAutospacing="0"/>
        <w:rPr>
          <w:color w:val="000000"/>
        </w:rPr>
      </w:pPr>
    </w:p>
    <w:tbl>
      <w:tblPr>
        <w:tblW w:w="9585"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4725"/>
        <w:gridCol w:w="1080"/>
        <w:gridCol w:w="1080"/>
        <w:gridCol w:w="900"/>
        <w:gridCol w:w="900"/>
        <w:gridCol w:w="900"/>
      </w:tblGrid>
      <w:tr w:rsidR="009B0C4F" w:rsidRPr="00B5052C" w:rsidTr="0071569C">
        <w:trPr>
          <w:trHeight w:val="1080"/>
        </w:trPr>
        <w:tc>
          <w:tcPr>
            <w:tcW w:w="4725" w:type="dxa"/>
            <w:tcBorders>
              <w:top w:val="single" w:sz="6" w:space="0" w:color="000000"/>
              <w:bottom w:val="single" w:sz="6" w:space="0" w:color="000000"/>
              <w:right w:val="single" w:sz="6" w:space="0" w:color="000000"/>
            </w:tcBorders>
            <w:shd w:val="clear" w:color="auto" w:fill="FFFFFF"/>
          </w:tcPr>
          <w:p w:rsidR="009B0C4F" w:rsidRPr="00B5052C" w:rsidRDefault="009B0C4F" w:rsidP="0071569C">
            <w:pPr>
              <w:pStyle w:val="ad"/>
              <w:spacing w:before="0" w:beforeAutospacing="0" w:after="0" w:afterAutospacing="0"/>
              <w:jc w:val="center"/>
              <w:rPr>
                <w:color w:val="000000"/>
              </w:rPr>
            </w:pPr>
            <w:r w:rsidRPr="00B5052C">
              <w:rPr>
                <w:color w:val="000000"/>
                <w:sz w:val="22"/>
                <w:szCs w:val="22"/>
              </w:rPr>
              <w:t>Показатели (измерители) производительности</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rsidR="009B0C4F" w:rsidRPr="00B5052C" w:rsidRDefault="009B0C4F" w:rsidP="0071569C">
            <w:pPr>
              <w:pStyle w:val="ad"/>
              <w:spacing w:before="0" w:beforeAutospacing="0" w:after="0" w:afterAutospacing="0"/>
              <w:jc w:val="center"/>
              <w:rPr>
                <w:color w:val="000000"/>
              </w:rPr>
            </w:pPr>
            <w:r w:rsidRPr="00B5052C">
              <w:rPr>
                <w:color w:val="000000"/>
                <w:sz w:val="22"/>
                <w:szCs w:val="22"/>
              </w:rPr>
              <w:t>Теку</w:t>
            </w:r>
            <w:r w:rsidRPr="00B5052C">
              <w:rPr>
                <w:color w:val="000000"/>
                <w:sz w:val="22"/>
                <w:szCs w:val="22"/>
              </w:rPr>
              <w:softHyphen/>
              <w:t>щий</w:t>
            </w:r>
          </w:p>
          <w:p w:rsidR="009B0C4F" w:rsidRPr="00B5052C" w:rsidRDefault="009B0C4F" w:rsidP="0071569C">
            <w:pPr>
              <w:pStyle w:val="ad"/>
              <w:spacing w:before="0" w:beforeAutospacing="0" w:after="0" w:afterAutospacing="0"/>
              <w:jc w:val="center"/>
              <w:rPr>
                <w:color w:val="000000"/>
              </w:rPr>
            </w:pPr>
            <w:r w:rsidRPr="00B5052C">
              <w:rPr>
                <w:color w:val="000000"/>
                <w:sz w:val="22"/>
                <w:szCs w:val="22"/>
              </w:rPr>
              <w:t>квар</w:t>
            </w:r>
            <w:r w:rsidRPr="00B5052C">
              <w:rPr>
                <w:color w:val="000000"/>
                <w:sz w:val="22"/>
                <w:szCs w:val="22"/>
              </w:rPr>
              <w:softHyphen/>
              <w:t>тал</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rsidR="009B0C4F" w:rsidRPr="00B5052C" w:rsidRDefault="009B0C4F" w:rsidP="0071569C">
            <w:pPr>
              <w:pStyle w:val="ad"/>
              <w:spacing w:before="0" w:beforeAutospacing="0" w:after="0" w:afterAutospacing="0"/>
              <w:jc w:val="center"/>
              <w:rPr>
                <w:color w:val="000000"/>
              </w:rPr>
            </w:pPr>
            <w:r w:rsidRPr="00B5052C">
              <w:rPr>
                <w:color w:val="000000"/>
                <w:sz w:val="22"/>
                <w:szCs w:val="22"/>
              </w:rPr>
              <w:t>Преды</w:t>
            </w:r>
            <w:r w:rsidRPr="00B5052C">
              <w:rPr>
                <w:color w:val="000000"/>
                <w:sz w:val="22"/>
                <w:szCs w:val="22"/>
              </w:rPr>
              <w:softHyphen/>
              <w:t>дущий квар</w:t>
            </w:r>
            <w:r w:rsidRPr="00B5052C">
              <w:rPr>
                <w:color w:val="000000"/>
                <w:sz w:val="22"/>
                <w:szCs w:val="22"/>
              </w:rPr>
              <w:softHyphen/>
              <w:t>тал</w:t>
            </w:r>
          </w:p>
        </w:tc>
        <w:tc>
          <w:tcPr>
            <w:tcW w:w="900" w:type="dxa"/>
            <w:tcBorders>
              <w:top w:val="single" w:sz="6" w:space="0" w:color="000000"/>
              <w:left w:val="single" w:sz="6" w:space="0" w:color="000000"/>
              <w:bottom w:val="single" w:sz="6" w:space="0" w:color="000000"/>
              <w:right w:val="single" w:sz="6" w:space="0" w:color="000000"/>
            </w:tcBorders>
            <w:shd w:val="clear" w:color="auto" w:fill="FFFFFF"/>
          </w:tcPr>
          <w:p w:rsidR="009B0C4F" w:rsidRPr="00B5052C" w:rsidRDefault="009B0C4F" w:rsidP="0071569C">
            <w:pPr>
              <w:pStyle w:val="ad"/>
              <w:spacing w:before="0" w:beforeAutospacing="0" w:after="0" w:afterAutospacing="0"/>
              <w:jc w:val="center"/>
              <w:rPr>
                <w:color w:val="000000"/>
              </w:rPr>
            </w:pPr>
            <w:r w:rsidRPr="00B5052C">
              <w:rPr>
                <w:color w:val="000000"/>
                <w:sz w:val="22"/>
                <w:szCs w:val="22"/>
              </w:rPr>
              <w:t>Тот же квар</w:t>
            </w:r>
            <w:r w:rsidRPr="00B5052C">
              <w:rPr>
                <w:color w:val="000000"/>
                <w:sz w:val="22"/>
                <w:szCs w:val="22"/>
              </w:rPr>
              <w:softHyphen/>
              <w:t>тал в про</w:t>
            </w:r>
            <w:r w:rsidRPr="00B5052C">
              <w:rPr>
                <w:color w:val="000000"/>
                <w:sz w:val="22"/>
                <w:szCs w:val="22"/>
              </w:rPr>
              <w:softHyphen/>
              <w:t>шлом году</w:t>
            </w:r>
          </w:p>
        </w:tc>
        <w:tc>
          <w:tcPr>
            <w:tcW w:w="900" w:type="dxa"/>
            <w:tcBorders>
              <w:top w:val="single" w:sz="6" w:space="0" w:color="000000"/>
              <w:left w:val="single" w:sz="6" w:space="0" w:color="000000"/>
              <w:bottom w:val="single" w:sz="6" w:space="0" w:color="000000"/>
              <w:right w:val="single" w:sz="6" w:space="0" w:color="000000"/>
            </w:tcBorders>
            <w:shd w:val="clear" w:color="auto" w:fill="FFFFFF"/>
          </w:tcPr>
          <w:p w:rsidR="009B0C4F" w:rsidRPr="00B5052C" w:rsidRDefault="009B0C4F" w:rsidP="0071569C">
            <w:pPr>
              <w:pStyle w:val="ad"/>
              <w:spacing w:before="0" w:beforeAutospacing="0" w:after="0" w:afterAutospacing="0"/>
              <w:jc w:val="center"/>
              <w:rPr>
                <w:color w:val="000000"/>
              </w:rPr>
            </w:pPr>
            <w:r w:rsidRPr="00B5052C">
              <w:rPr>
                <w:color w:val="000000"/>
                <w:sz w:val="22"/>
                <w:szCs w:val="22"/>
              </w:rPr>
              <w:t>Стан</w:t>
            </w:r>
            <w:r w:rsidRPr="00B5052C">
              <w:rPr>
                <w:color w:val="000000"/>
                <w:sz w:val="22"/>
                <w:szCs w:val="22"/>
              </w:rPr>
              <w:softHyphen/>
              <w:t>дарт ком</w:t>
            </w:r>
            <w:r w:rsidRPr="00B5052C">
              <w:rPr>
                <w:color w:val="000000"/>
                <w:sz w:val="22"/>
                <w:szCs w:val="22"/>
              </w:rPr>
              <w:softHyphen/>
              <w:t>па</w:t>
            </w:r>
            <w:r w:rsidRPr="00B5052C">
              <w:rPr>
                <w:color w:val="000000"/>
                <w:sz w:val="22"/>
                <w:szCs w:val="22"/>
              </w:rPr>
              <w:softHyphen/>
              <w:t>нии</w:t>
            </w:r>
          </w:p>
        </w:tc>
        <w:tc>
          <w:tcPr>
            <w:tcW w:w="900" w:type="dxa"/>
            <w:tcBorders>
              <w:top w:val="single" w:sz="6" w:space="0" w:color="000000"/>
              <w:left w:val="single" w:sz="6" w:space="0" w:color="000000"/>
              <w:bottom w:val="single" w:sz="6" w:space="0" w:color="000000"/>
            </w:tcBorders>
            <w:shd w:val="clear" w:color="auto" w:fill="FFFFFF"/>
          </w:tcPr>
          <w:p w:rsidR="009B0C4F" w:rsidRPr="00B5052C" w:rsidRDefault="009B0C4F" w:rsidP="0071569C">
            <w:pPr>
              <w:pStyle w:val="ad"/>
              <w:spacing w:before="0" w:beforeAutospacing="0" w:after="0" w:afterAutospacing="0"/>
              <w:jc w:val="center"/>
              <w:rPr>
                <w:color w:val="000000"/>
              </w:rPr>
            </w:pPr>
            <w:r w:rsidRPr="00B5052C">
              <w:rPr>
                <w:color w:val="000000"/>
                <w:sz w:val="22"/>
                <w:szCs w:val="22"/>
              </w:rPr>
              <w:t>Сред</w:t>
            </w:r>
            <w:r w:rsidRPr="00B5052C">
              <w:rPr>
                <w:color w:val="000000"/>
                <w:sz w:val="22"/>
                <w:szCs w:val="22"/>
              </w:rPr>
              <w:softHyphen/>
              <w:t>ний уро</w:t>
            </w:r>
            <w:r w:rsidRPr="00B5052C">
              <w:rPr>
                <w:color w:val="000000"/>
                <w:sz w:val="22"/>
                <w:szCs w:val="22"/>
              </w:rPr>
              <w:softHyphen/>
              <w:t>вень в отрас</w:t>
            </w:r>
            <w:r w:rsidRPr="00B5052C">
              <w:rPr>
                <w:color w:val="000000"/>
                <w:sz w:val="22"/>
                <w:szCs w:val="22"/>
              </w:rPr>
              <w:softHyphen/>
              <w:t>ли</w:t>
            </w:r>
          </w:p>
        </w:tc>
      </w:tr>
      <w:tr w:rsidR="009B0C4F" w:rsidRPr="00B5052C" w:rsidTr="0071569C">
        <w:trPr>
          <w:trHeight w:val="765"/>
        </w:trPr>
        <w:tc>
          <w:tcPr>
            <w:tcW w:w="4725" w:type="dxa"/>
            <w:tcBorders>
              <w:top w:val="single" w:sz="6" w:space="0" w:color="000000"/>
              <w:bottom w:val="single" w:sz="6" w:space="0" w:color="000000"/>
              <w:right w:val="single" w:sz="6" w:space="0" w:color="000000"/>
            </w:tcBorders>
            <w:shd w:val="clear" w:color="auto" w:fill="FFFFFF"/>
          </w:tcPr>
          <w:p w:rsidR="009B0C4F" w:rsidRPr="00B5052C" w:rsidRDefault="009B0C4F" w:rsidP="0071569C">
            <w:pPr>
              <w:pStyle w:val="ad"/>
              <w:spacing w:before="0" w:beforeAutospacing="0" w:after="0" w:afterAutospacing="0"/>
              <w:rPr>
                <w:color w:val="000000"/>
              </w:rPr>
            </w:pPr>
            <w:r w:rsidRPr="00B5052C">
              <w:rPr>
                <w:color w:val="000000"/>
                <w:sz w:val="22"/>
                <w:szCs w:val="22"/>
              </w:rPr>
              <w:t>Транспортировка и затраты на грузовые перевозки в</w:t>
            </w:r>
            <w:r w:rsidRPr="00B5052C">
              <w:rPr>
                <w:rStyle w:val="apple-converted-space"/>
                <w:color w:val="000000"/>
                <w:sz w:val="22"/>
                <w:szCs w:val="22"/>
              </w:rPr>
              <w:t> </w:t>
            </w:r>
            <w:r w:rsidRPr="00B5052C">
              <w:rPr>
                <w:color w:val="000000"/>
                <w:sz w:val="22"/>
                <w:szCs w:val="22"/>
              </w:rPr>
              <w:t>процентах от затрат на дистрибьюцию</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rsidR="009B0C4F" w:rsidRPr="00B5052C" w:rsidRDefault="009B0C4F" w:rsidP="0071569C">
            <w:pPr>
              <w:pStyle w:val="ad"/>
              <w:spacing w:before="0" w:beforeAutospacing="0" w:after="0" w:afterAutospacing="0"/>
              <w:jc w:val="center"/>
              <w:rPr>
                <w:color w:val="000000"/>
              </w:rPr>
            </w:pPr>
            <w:r w:rsidRPr="00B5052C">
              <w:rPr>
                <w:color w:val="000000"/>
                <w:sz w:val="22"/>
                <w:szCs w:val="22"/>
              </w:rPr>
              <w:t>31</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rsidR="009B0C4F" w:rsidRPr="00B5052C" w:rsidRDefault="009B0C4F" w:rsidP="0071569C">
            <w:pPr>
              <w:pStyle w:val="ad"/>
              <w:spacing w:before="0" w:beforeAutospacing="0" w:after="0" w:afterAutospacing="0"/>
              <w:jc w:val="center"/>
              <w:rPr>
                <w:color w:val="000000"/>
              </w:rPr>
            </w:pPr>
            <w:r w:rsidRPr="00B5052C">
              <w:rPr>
                <w:color w:val="000000"/>
                <w:sz w:val="22"/>
                <w:szCs w:val="22"/>
              </w:rPr>
              <w:t>30</w:t>
            </w:r>
          </w:p>
        </w:tc>
        <w:tc>
          <w:tcPr>
            <w:tcW w:w="900" w:type="dxa"/>
            <w:tcBorders>
              <w:top w:val="single" w:sz="6" w:space="0" w:color="000000"/>
              <w:left w:val="single" w:sz="6" w:space="0" w:color="000000"/>
              <w:bottom w:val="single" w:sz="6" w:space="0" w:color="000000"/>
              <w:right w:val="single" w:sz="6" w:space="0" w:color="000000"/>
            </w:tcBorders>
            <w:shd w:val="clear" w:color="auto" w:fill="FFFFFF"/>
          </w:tcPr>
          <w:p w:rsidR="009B0C4F" w:rsidRPr="00B5052C" w:rsidRDefault="009B0C4F" w:rsidP="0071569C">
            <w:pPr>
              <w:pStyle w:val="ad"/>
              <w:spacing w:before="0" w:beforeAutospacing="0" w:after="0" w:afterAutospacing="0"/>
              <w:jc w:val="center"/>
              <w:rPr>
                <w:color w:val="000000"/>
              </w:rPr>
            </w:pPr>
            <w:r w:rsidRPr="00B5052C">
              <w:rPr>
                <w:color w:val="000000"/>
                <w:sz w:val="22"/>
                <w:szCs w:val="22"/>
              </w:rPr>
              <w:t>32</w:t>
            </w:r>
          </w:p>
        </w:tc>
        <w:tc>
          <w:tcPr>
            <w:tcW w:w="900" w:type="dxa"/>
            <w:tcBorders>
              <w:top w:val="single" w:sz="6" w:space="0" w:color="000000"/>
              <w:left w:val="single" w:sz="6" w:space="0" w:color="000000"/>
              <w:bottom w:val="single" w:sz="6" w:space="0" w:color="000000"/>
              <w:right w:val="single" w:sz="6" w:space="0" w:color="000000"/>
            </w:tcBorders>
            <w:shd w:val="clear" w:color="auto" w:fill="FFFFFF"/>
          </w:tcPr>
          <w:p w:rsidR="009B0C4F" w:rsidRPr="00B5052C" w:rsidRDefault="009B0C4F" w:rsidP="0071569C">
            <w:pPr>
              <w:pStyle w:val="ad"/>
              <w:spacing w:before="0" w:beforeAutospacing="0" w:after="0" w:afterAutospacing="0"/>
              <w:jc w:val="center"/>
              <w:rPr>
                <w:color w:val="000000"/>
              </w:rPr>
            </w:pPr>
            <w:r w:rsidRPr="00B5052C">
              <w:rPr>
                <w:color w:val="000000"/>
                <w:sz w:val="22"/>
                <w:szCs w:val="22"/>
              </w:rPr>
              <w:t>29</w:t>
            </w:r>
          </w:p>
        </w:tc>
        <w:tc>
          <w:tcPr>
            <w:tcW w:w="900" w:type="dxa"/>
            <w:tcBorders>
              <w:top w:val="single" w:sz="6" w:space="0" w:color="000000"/>
              <w:left w:val="single" w:sz="6" w:space="0" w:color="000000"/>
              <w:bottom w:val="single" w:sz="6" w:space="0" w:color="000000"/>
            </w:tcBorders>
            <w:shd w:val="clear" w:color="auto" w:fill="FFFFFF"/>
          </w:tcPr>
          <w:p w:rsidR="009B0C4F" w:rsidRPr="00B5052C" w:rsidRDefault="009B0C4F" w:rsidP="0071569C">
            <w:pPr>
              <w:pStyle w:val="ad"/>
              <w:spacing w:before="0" w:beforeAutospacing="0" w:after="0" w:afterAutospacing="0"/>
              <w:jc w:val="center"/>
              <w:rPr>
                <w:color w:val="000000"/>
              </w:rPr>
            </w:pPr>
            <w:r w:rsidRPr="00B5052C">
              <w:rPr>
                <w:color w:val="000000"/>
                <w:sz w:val="22"/>
                <w:szCs w:val="22"/>
              </w:rPr>
              <w:t>31</w:t>
            </w:r>
          </w:p>
        </w:tc>
      </w:tr>
      <w:tr w:rsidR="009B0C4F" w:rsidRPr="00B5052C" w:rsidTr="0071569C">
        <w:trPr>
          <w:trHeight w:val="150"/>
        </w:trPr>
        <w:tc>
          <w:tcPr>
            <w:tcW w:w="4725" w:type="dxa"/>
            <w:tcBorders>
              <w:top w:val="single" w:sz="6" w:space="0" w:color="000000"/>
              <w:bottom w:val="single" w:sz="6" w:space="0" w:color="000000"/>
              <w:right w:val="single" w:sz="6" w:space="0" w:color="000000"/>
            </w:tcBorders>
            <w:shd w:val="clear" w:color="auto" w:fill="FFFFFF"/>
          </w:tcPr>
          <w:p w:rsidR="009B0C4F" w:rsidRPr="00B5052C" w:rsidRDefault="009B0C4F" w:rsidP="0071569C">
            <w:pPr>
              <w:pStyle w:val="ad"/>
              <w:spacing w:before="0" w:beforeAutospacing="0" w:after="0" w:afterAutospacing="0"/>
              <w:rPr>
                <w:color w:val="000000"/>
              </w:rPr>
            </w:pPr>
            <w:r w:rsidRPr="00B5052C">
              <w:rPr>
                <w:color w:val="000000"/>
                <w:sz w:val="22"/>
                <w:szCs w:val="22"/>
              </w:rPr>
              <w:t>- потери в процентах затрат на перевозки</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rsidR="009B0C4F" w:rsidRPr="00B5052C" w:rsidRDefault="009B0C4F" w:rsidP="0071569C">
            <w:pPr>
              <w:pStyle w:val="ad"/>
              <w:spacing w:before="0" w:beforeAutospacing="0" w:after="0" w:afterAutospacing="0"/>
              <w:jc w:val="center"/>
              <w:rPr>
                <w:color w:val="000000"/>
              </w:rPr>
            </w:pPr>
            <w:r w:rsidRPr="00B5052C">
              <w:rPr>
                <w:color w:val="000000"/>
                <w:sz w:val="22"/>
                <w:szCs w:val="22"/>
              </w:rPr>
              <w:t>0,5</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rsidR="009B0C4F" w:rsidRPr="00B5052C" w:rsidRDefault="009B0C4F" w:rsidP="0071569C">
            <w:pPr>
              <w:pStyle w:val="ad"/>
              <w:spacing w:before="0" w:beforeAutospacing="0" w:after="0" w:afterAutospacing="0"/>
              <w:jc w:val="center"/>
              <w:rPr>
                <w:color w:val="000000"/>
              </w:rPr>
            </w:pPr>
            <w:r w:rsidRPr="00B5052C">
              <w:rPr>
                <w:color w:val="000000"/>
                <w:sz w:val="22"/>
                <w:szCs w:val="22"/>
              </w:rPr>
              <w:t>0,5</w:t>
            </w:r>
          </w:p>
        </w:tc>
        <w:tc>
          <w:tcPr>
            <w:tcW w:w="900" w:type="dxa"/>
            <w:tcBorders>
              <w:top w:val="single" w:sz="6" w:space="0" w:color="000000"/>
              <w:left w:val="single" w:sz="6" w:space="0" w:color="000000"/>
              <w:bottom w:val="single" w:sz="6" w:space="0" w:color="000000"/>
              <w:right w:val="single" w:sz="6" w:space="0" w:color="000000"/>
            </w:tcBorders>
            <w:shd w:val="clear" w:color="auto" w:fill="FFFFFF"/>
          </w:tcPr>
          <w:p w:rsidR="009B0C4F" w:rsidRPr="00B5052C" w:rsidRDefault="009B0C4F" w:rsidP="0071569C">
            <w:pPr>
              <w:pStyle w:val="ad"/>
              <w:spacing w:before="0" w:beforeAutospacing="0" w:after="0" w:afterAutospacing="0"/>
              <w:jc w:val="center"/>
              <w:rPr>
                <w:color w:val="000000"/>
              </w:rPr>
            </w:pPr>
            <w:r w:rsidRPr="00B5052C">
              <w:rPr>
                <w:color w:val="000000"/>
                <w:sz w:val="22"/>
                <w:szCs w:val="22"/>
              </w:rPr>
              <w:t>0,6</w:t>
            </w:r>
          </w:p>
        </w:tc>
        <w:tc>
          <w:tcPr>
            <w:tcW w:w="900" w:type="dxa"/>
            <w:tcBorders>
              <w:top w:val="single" w:sz="6" w:space="0" w:color="000000"/>
              <w:left w:val="single" w:sz="6" w:space="0" w:color="000000"/>
              <w:bottom w:val="single" w:sz="6" w:space="0" w:color="000000"/>
              <w:right w:val="single" w:sz="6" w:space="0" w:color="000000"/>
            </w:tcBorders>
            <w:shd w:val="clear" w:color="auto" w:fill="FFFFFF"/>
          </w:tcPr>
          <w:p w:rsidR="009B0C4F" w:rsidRPr="00B5052C" w:rsidRDefault="009B0C4F" w:rsidP="0071569C">
            <w:pPr>
              <w:pStyle w:val="ad"/>
              <w:spacing w:before="0" w:beforeAutospacing="0" w:after="0" w:afterAutospacing="0"/>
              <w:jc w:val="center"/>
              <w:rPr>
                <w:color w:val="000000"/>
              </w:rPr>
            </w:pPr>
            <w:r w:rsidRPr="00B5052C">
              <w:rPr>
                <w:color w:val="000000"/>
                <w:sz w:val="22"/>
                <w:szCs w:val="22"/>
              </w:rPr>
              <w:t>0,5</w:t>
            </w:r>
          </w:p>
        </w:tc>
        <w:tc>
          <w:tcPr>
            <w:tcW w:w="900" w:type="dxa"/>
            <w:tcBorders>
              <w:top w:val="single" w:sz="6" w:space="0" w:color="000000"/>
              <w:left w:val="single" w:sz="6" w:space="0" w:color="000000"/>
              <w:bottom w:val="single" w:sz="6" w:space="0" w:color="000000"/>
            </w:tcBorders>
            <w:shd w:val="clear" w:color="auto" w:fill="FFFFFF"/>
          </w:tcPr>
          <w:p w:rsidR="009B0C4F" w:rsidRPr="00B5052C" w:rsidRDefault="009B0C4F" w:rsidP="0071569C">
            <w:pPr>
              <w:pStyle w:val="ad"/>
              <w:spacing w:before="0" w:beforeAutospacing="0" w:after="0" w:afterAutospacing="0"/>
              <w:jc w:val="center"/>
              <w:rPr>
                <w:color w:val="000000"/>
              </w:rPr>
            </w:pPr>
            <w:r w:rsidRPr="00B5052C">
              <w:rPr>
                <w:color w:val="000000"/>
                <w:sz w:val="22"/>
                <w:szCs w:val="22"/>
              </w:rPr>
              <w:t>0,5</w:t>
            </w:r>
          </w:p>
        </w:tc>
      </w:tr>
      <w:tr w:rsidR="009B0C4F" w:rsidRPr="00B5052C" w:rsidTr="0071569C">
        <w:trPr>
          <w:trHeight w:val="90"/>
        </w:trPr>
        <w:tc>
          <w:tcPr>
            <w:tcW w:w="4725" w:type="dxa"/>
            <w:tcBorders>
              <w:top w:val="single" w:sz="6" w:space="0" w:color="000000"/>
              <w:bottom w:val="single" w:sz="6" w:space="0" w:color="000000"/>
              <w:right w:val="single" w:sz="6" w:space="0" w:color="000000"/>
            </w:tcBorders>
            <w:shd w:val="clear" w:color="auto" w:fill="FFFFFF"/>
          </w:tcPr>
          <w:p w:rsidR="009B0C4F" w:rsidRPr="00B5052C" w:rsidRDefault="009B0C4F" w:rsidP="0071569C">
            <w:pPr>
              <w:pStyle w:val="ad"/>
              <w:spacing w:before="0" w:beforeAutospacing="0" w:after="0" w:afterAutospacing="0"/>
              <w:rPr>
                <w:color w:val="000000"/>
              </w:rPr>
            </w:pPr>
            <w:r w:rsidRPr="00B5052C">
              <w:rPr>
                <w:color w:val="000000"/>
                <w:sz w:val="22"/>
                <w:szCs w:val="22"/>
              </w:rPr>
              <w:t>- затраты на перевозки в процентах объема продаж</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rsidR="009B0C4F" w:rsidRPr="00B5052C" w:rsidRDefault="009B0C4F" w:rsidP="0071569C">
            <w:pPr>
              <w:pStyle w:val="ad"/>
              <w:spacing w:before="0" w:beforeAutospacing="0" w:after="0" w:afterAutospacing="0"/>
              <w:jc w:val="center"/>
              <w:rPr>
                <w:color w:val="000000"/>
              </w:rPr>
            </w:pPr>
            <w:r w:rsidRPr="00B5052C">
              <w:rPr>
                <w:color w:val="000000"/>
                <w:sz w:val="22"/>
                <w:szCs w:val="22"/>
              </w:rPr>
              <w:t>9,6</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rsidR="009B0C4F" w:rsidRPr="00B5052C" w:rsidRDefault="009B0C4F" w:rsidP="0071569C">
            <w:pPr>
              <w:pStyle w:val="ad"/>
              <w:spacing w:before="0" w:beforeAutospacing="0" w:after="0" w:afterAutospacing="0"/>
              <w:jc w:val="center"/>
              <w:rPr>
                <w:color w:val="000000"/>
              </w:rPr>
            </w:pPr>
            <w:r w:rsidRPr="00B5052C">
              <w:rPr>
                <w:color w:val="000000"/>
                <w:sz w:val="22"/>
                <w:szCs w:val="22"/>
              </w:rPr>
              <w:t>9,2</w:t>
            </w:r>
          </w:p>
        </w:tc>
        <w:tc>
          <w:tcPr>
            <w:tcW w:w="900" w:type="dxa"/>
            <w:tcBorders>
              <w:top w:val="single" w:sz="6" w:space="0" w:color="000000"/>
              <w:left w:val="single" w:sz="6" w:space="0" w:color="000000"/>
              <w:bottom w:val="single" w:sz="6" w:space="0" w:color="000000"/>
              <w:right w:val="single" w:sz="6" w:space="0" w:color="000000"/>
            </w:tcBorders>
            <w:shd w:val="clear" w:color="auto" w:fill="FFFFFF"/>
          </w:tcPr>
          <w:p w:rsidR="009B0C4F" w:rsidRPr="00B5052C" w:rsidRDefault="009B0C4F" w:rsidP="0071569C">
            <w:pPr>
              <w:pStyle w:val="ad"/>
              <w:spacing w:before="0" w:beforeAutospacing="0" w:after="0" w:afterAutospacing="0"/>
              <w:jc w:val="center"/>
              <w:rPr>
                <w:color w:val="000000"/>
              </w:rPr>
            </w:pPr>
            <w:r w:rsidRPr="00B5052C">
              <w:rPr>
                <w:color w:val="000000"/>
                <w:sz w:val="22"/>
                <w:szCs w:val="22"/>
              </w:rPr>
              <w:t>10,2</w:t>
            </w:r>
          </w:p>
        </w:tc>
        <w:tc>
          <w:tcPr>
            <w:tcW w:w="900" w:type="dxa"/>
            <w:tcBorders>
              <w:top w:val="single" w:sz="6" w:space="0" w:color="000000"/>
              <w:left w:val="single" w:sz="6" w:space="0" w:color="000000"/>
              <w:bottom w:val="single" w:sz="6" w:space="0" w:color="000000"/>
              <w:right w:val="single" w:sz="6" w:space="0" w:color="000000"/>
            </w:tcBorders>
            <w:shd w:val="clear" w:color="auto" w:fill="FFFFFF"/>
          </w:tcPr>
          <w:p w:rsidR="009B0C4F" w:rsidRPr="00B5052C" w:rsidRDefault="009B0C4F" w:rsidP="0071569C">
            <w:pPr>
              <w:pStyle w:val="ad"/>
              <w:spacing w:before="0" w:beforeAutospacing="0" w:after="0" w:afterAutospacing="0"/>
              <w:jc w:val="center"/>
              <w:rPr>
                <w:color w:val="000000"/>
              </w:rPr>
            </w:pPr>
            <w:r w:rsidRPr="00B5052C">
              <w:rPr>
                <w:color w:val="000000"/>
                <w:sz w:val="22"/>
                <w:szCs w:val="22"/>
              </w:rPr>
              <w:t>9,0</w:t>
            </w:r>
          </w:p>
        </w:tc>
        <w:tc>
          <w:tcPr>
            <w:tcW w:w="900" w:type="dxa"/>
            <w:tcBorders>
              <w:top w:val="single" w:sz="6" w:space="0" w:color="000000"/>
              <w:left w:val="single" w:sz="6" w:space="0" w:color="000000"/>
              <w:bottom w:val="single" w:sz="6" w:space="0" w:color="000000"/>
            </w:tcBorders>
            <w:shd w:val="clear" w:color="auto" w:fill="FFFFFF"/>
          </w:tcPr>
          <w:p w:rsidR="009B0C4F" w:rsidRPr="00B5052C" w:rsidRDefault="009B0C4F" w:rsidP="0071569C">
            <w:pPr>
              <w:pStyle w:val="ad"/>
              <w:spacing w:before="0" w:beforeAutospacing="0" w:after="0" w:afterAutospacing="0"/>
              <w:jc w:val="center"/>
              <w:rPr>
                <w:color w:val="000000"/>
              </w:rPr>
            </w:pPr>
            <w:r w:rsidRPr="00B5052C">
              <w:rPr>
                <w:color w:val="000000"/>
                <w:sz w:val="22"/>
                <w:szCs w:val="22"/>
              </w:rPr>
              <w:t>8,8</w:t>
            </w:r>
          </w:p>
        </w:tc>
      </w:tr>
      <w:tr w:rsidR="009B0C4F" w:rsidRPr="00B5052C" w:rsidTr="0071569C">
        <w:trPr>
          <w:trHeight w:val="90"/>
        </w:trPr>
        <w:tc>
          <w:tcPr>
            <w:tcW w:w="4725" w:type="dxa"/>
            <w:tcBorders>
              <w:top w:val="single" w:sz="6" w:space="0" w:color="000000"/>
              <w:bottom w:val="single" w:sz="6" w:space="0" w:color="000000"/>
              <w:right w:val="single" w:sz="6" w:space="0" w:color="000000"/>
            </w:tcBorders>
            <w:shd w:val="clear" w:color="auto" w:fill="FFFFFF"/>
          </w:tcPr>
          <w:p w:rsidR="009B0C4F" w:rsidRPr="00B5052C" w:rsidRDefault="009B0C4F" w:rsidP="0071569C">
            <w:pPr>
              <w:pStyle w:val="ad"/>
              <w:spacing w:before="0" w:beforeAutospacing="0" w:after="0" w:afterAutospacing="0"/>
              <w:rPr>
                <w:color w:val="000000"/>
              </w:rPr>
            </w:pPr>
            <w:r w:rsidRPr="00B5052C">
              <w:rPr>
                <w:color w:val="000000"/>
                <w:sz w:val="22"/>
                <w:szCs w:val="22"/>
              </w:rPr>
              <w:t>Запасы,%</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rsidR="009B0C4F" w:rsidRPr="00DB6DE4" w:rsidRDefault="009B0C4F" w:rsidP="00DB6DE4">
            <w:pPr>
              <w:rPr>
                <w:rFonts w:ascii="Times New Roman" w:hAnsi="Times New Roman"/>
              </w:rPr>
            </w:pP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rsidR="009B0C4F" w:rsidRPr="00DB6DE4" w:rsidRDefault="009B0C4F" w:rsidP="00DB6DE4">
            <w:pPr>
              <w:rPr>
                <w:rFonts w:ascii="Times New Roman" w:hAnsi="Times New Roman"/>
              </w:rPr>
            </w:pPr>
          </w:p>
        </w:tc>
        <w:tc>
          <w:tcPr>
            <w:tcW w:w="900" w:type="dxa"/>
            <w:tcBorders>
              <w:top w:val="single" w:sz="6" w:space="0" w:color="000000"/>
              <w:left w:val="single" w:sz="6" w:space="0" w:color="000000"/>
              <w:bottom w:val="single" w:sz="6" w:space="0" w:color="000000"/>
              <w:right w:val="single" w:sz="6" w:space="0" w:color="000000"/>
            </w:tcBorders>
            <w:shd w:val="clear" w:color="auto" w:fill="FFFFFF"/>
          </w:tcPr>
          <w:p w:rsidR="009B0C4F" w:rsidRPr="00DB6DE4" w:rsidRDefault="009B0C4F" w:rsidP="00DB6DE4">
            <w:pPr>
              <w:rPr>
                <w:rFonts w:ascii="Times New Roman" w:hAnsi="Times New Roman"/>
              </w:rPr>
            </w:pPr>
          </w:p>
        </w:tc>
        <w:tc>
          <w:tcPr>
            <w:tcW w:w="900" w:type="dxa"/>
            <w:tcBorders>
              <w:top w:val="single" w:sz="6" w:space="0" w:color="000000"/>
              <w:left w:val="single" w:sz="6" w:space="0" w:color="000000"/>
              <w:bottom w:val="single" w:sz="6" w:space="0" w:color="000000"/>
              <w:right w:val="single" w:sz="6" w:space="0" w:color="000000"/>
            </w:tcBorders>
            <w:shd w:val="clear" w:color="auto" w:fill="FFFFFF"/>
          </w:tcPr>
          <w:p w:rsidR="009B0C4F" w:rsidRPr="00DB6DE4" w:rsidRDefault="009B0C4F" w:rsidP="00DB6DE4">
            <w:pPr>
              <w:rPr>
                <w:rFonts w:ascii="Times New Roman" w:hAnsi="Times New Roman"/>
              </w:rPr>
            </w:pPr>
          </w:p>
        </w:tc>
        <w:tc>
          <w:tcPr>
            <w:tcW w:w="900" w:type="dxa"/>
            <w:tcBorders>
              <w:top w:val="single" w:sz="6" w:space="0" w:color="000000"/>
              <w:left w:val="single" w:sz="6" w:space="0" w:color="000000"/>
              <w:bottom w:val="single" w:sz="6" w:space="0" w:color="000000"/>
            </w:tcBorders>
            <w:shd w:val="clear" w:color="auto" w:fill="FFFFFF"/>
          </w:tcPr>
          <w:p w:rsidR="009B0C4F" w:rsidRPr="00DB6DE4" w:rsidRDefault="009B0C4F" w:rsidP="00DB6DE4">
            <w:pPr>
              <w:rPr>
                <w:rFonts w:ascii="Times New Roman" w:hAnsi="Times New Roman"/>
              </w:rPr>
            </w:pPr>
          </w:p>
        </w:tc>
      </w:tr>
      <w:tr w:rsidR="009B0C4F" w:rsidRPr="00B5052C" w:rsidTr="0071569C">
        <w:trPr>
          <w:trHeight w:val="120"/>
        </w:trPr>
        <w:tc>
          <w:tcPr>
            <w:tcW w:w="4725" w:type="dxa"/>
            <w:tcBorders>
              <w:top w:val="single" w:sz="6" w:space="0" w:color="000000"/>
              <w:bottom w:val="single" w:sz="6" w:space="0" w:color="000000"/>
              <w:right w:val="single" w:sz="6" w:space="0" w:color="000000"/>
            </w:tcBorders>
            <w:shd w:val="clear" w:color="auto" w:fill="FFFFFF"/>
          </w:tcPr>
          <w:p w:rsidR="009B0C4F" w:rsidRPr="00B5052C" w:rsidRDefault="009B0C4F" w:rsidP="0071569C">
            <w:pPr>
              <w:pStyle w:val="ad"/>
              <w:spacing w:before="0" w:beforeAutospacing="0" w:after="0" w:afterAutospacing="0"/>
              <w:rPr>
                <w:color w:val="000000"/>
              </w:rPr>
            </w:pPr>
            <w:r w:rsidRPr="00B5052C">
              <w:rPr>
                <w:color w:val="000000"/>
                <w:sz w:val="22"/>
                <w:szCs w:val="22"/>
              </w:rPr>
              <w:t>- оборачиваемость</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rsidR="009B0C4F" w:rsidRPr="00B5052C" w:rsidRDefault="009B0C4F" w:rsidP="0071569C">
            <w:pPr>
              <w:pStyle w:val="ad"/>
              <w:spacing w:before="0" w:beforeAutospacing="0" w:after="0" w:afterAutospacing="0"/>
              <w:jc w:val="center"/>
              <w:rPr>
                <w:color w:val="000000"/>
              </w:rPr>
            </w:pPr>
            <w:r w:rsidRPr="00B5052C">
              <w:rPr>
                <w:color w:val="000000"/>
                <w:sz w:val="22"/>
                <w:szCs w:val="22"/>
              </w:rPr>
              <w:t>4,5:1</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rsidR="009B0C4F" w:rsidRPr="00B5052C" w:rsidRDefault="009B0C4F" w:rsidP="0071569C">
            <w:pPr>
              <w:pStyle w:val="ad"/>
              <w:spacing w:before="0" w:beforeAutospacing="0" w:after="0" w:afterAutospacing="0"/>
              <w:jc w:val="center"/>
              <w:rPr>
                <w:color w:val="000000"/>
              </w:rPr>
            </w:pPr>
            <w:r w:rsidRPr="00B5052C">
              <w:rPr>
                <w:color w:val="000000"/>
                <w:sz w:val="22"/>
                <w:szCs w:val="22"/>
              </w:rPr>
              <w:t>4,4:1</w:t>
            </w:r>
          </w:p>
        </w:tc>
        <w:tc>
          <w:tcPr>
            <w:tcW w:w="900" w:type="dxa"/>
            <w:tcBorders>
              <w:top w:val="single" w:sz="6" w:space="0" w:color="000000"/>
              <w:left w:val="single" w:sz="6" w:space="0" w:color="000000"/>
              <w:bottom w:val="single" w:sz="6" w:space="0" w:color="000000"/>
              <w:right w:val="single" w:sz="6" w:space="0" w:color="000000"/>
            </w:tcBorders>
            <w:shd w:val="clear" w:color="auto" w:fill="FFFFFF"/>
          </w:tcPr>
          <w:p w:rsidR="009B0C4F" w:rsidRPr="00B5052C" w:rsidRDefault="009B0C4F" w:rsidP="0071569C">
            <w:pPr>
              <w:pStyle w:val="ad"/>
              <w:spacing w:before="0" w:beforeAutospacing="0" w:after="0" w:afterAutospacing="0"/>
              <w:jc w:val="center"/>
              <w:rPr>
                <w:color w:val="000000"/>
              </w:rPr>
            </w:pPr>
            <w:r w:rsidRPr="00B5052C">
              <w:rPr>
                <w:color w:val="000000"/>
                <w:sz w:val="22"/>
                <w:szCs w:val="22"/>
              </w:rPr>
              <w:t>5,0:1</w:t>
            </w:r>
          </w:p>
        </w:tc>
        <w:tc>
          <w:tcPr>
            <w:tcW w:w="900" w:type="dxa"/>
            <w:tcBorders>
              <w:top w:val="single" w:sz="6" w:space="0" w:color="000000"/>
              <w:left w:val="single" w:sz="6" w:space="0" w:color="000000"/>
              <w:bottom w:val="single" w:sz="6" w:space="0" w:color="000000"/>
              <w:right w:val="single" w:sz="6" w:space="0" w:color="000000"/>
            </w:tcBorders>
            <w:shd w:val="clear" w:color="auto" w:fill="FFFFFF"/>
          </w:tcPr>
          <w:p w:rsidR="009B0C4F" w:rsidRPr="00B5052C" w:rsidRDefault="009B0C4F" w:rsidP="0071569C">
            <w:pPr>
              <w:pStyle w:val="ad"/>
              <w:spacing w:before="0" w:beforeAutospacing="0" w:after="0" w:afterAutospacing="0"/>
              <w:jc w:val="center"/>
              <w:rPr>
                <w:color w:val="000000"/>
              </w:rPr>
            </w:pPr>
            <w:r w:rsidRPr="00B5052C">
              <w:rPr>
                <w:color w:val="000000"/>
                <w:sz w:val="22"/>
                <w:szCs w:val="22"/>
              </w:rPr>
              <w:t>4,7:1</w:t>
            </w:r>
          </w:p>
        </w:tc>
        <w:tc>
          <w:tcPr>
            <w:tcW w:w="900" w:type="dxa"/>
            <w:tcBorders>
              <w:top w:val="single" w:sz="6" w:space="0" w:color="000000"/>
              <w:left w:val="single" w:sz="6" w:space="0" w:color="000000"/>
              <w:bottom w:val="single" w:sz="6" w:space="0" w:color="000000"/>
            </w:tcBorders>
            <w:shd w:val="clear" w:color="auto" w:fill="FFFFFF"/>
          </w:tcPr>
          <w:p w:rsidR="009B0C4F" w:rsidRPr="00B5052C" w:rsidRDefault="009B0C4F" w:rsidP="0071569C">
            <w:pPr>
              <w:pStyle w:val="ad"/>
              <w:spacing w:before="0" w:beforeAutospacing="0" w:after="0" w:afterAutospacing="0"/>
              <w:jc w:val="center"/>
              <w:rPr>
                <w:color w:val="000000"/>
              </w:rPr>
            </w:pPr>
            <w:r w:rsidRPr="00B5052C">
              <w:rPr>
                <w:color w:val="000000"/>
                <w:sz w:val="22"/>
                <w:szCs w:val="22"/>
              </w:rPr>
              <w:t>6,0:1</w:t>
            </w:r>
          </w:p>
        </w:tc>
      </w:tr>
      <w:tr w:rsidR="009B0C4F" w:rsidRPr="00B5052C" w:rsidTr="0071569C">
        <w:trPr>
          <w:trHeight w:val="90"/>
        </w:trPr>
        <w:tc>
          <w:tcPr>
            <w:tcW w:w="4725" w:type="dxa"/>
            <w:tcBorders>
              <w:top w:val="single" w:sz="6" w:space="0" w:color="000000"/>
              <w:bottom w:val="single" w:sz="6" w:space="0" w:color="000000"/>
              <w:right w:val="single" w:sz="6" w:space="0" w:color="000000"/>
            </w:tcBorders>
            <w:shd w:val="clear" w:color="auto" w:fill="FFFFFF"/>
          </w:tcPr>
          <w:p w:rsidR="009B0C4F" w:rsidRPr="00B5052C" w:rsidRDefault="009B0C4F" w:rsidP="0071569C">
            <w:pPr>
              <w:pStyle w:val="ad"/>
              <w:spacing w:before="0" w:beforeAutospacing="0" w:after="0" w:afterAutospacing="0"/>
              <w:rPr>
                <w:color w:val="000000"/>
              </w:rPr>
            </w:pPr>
            <w:r w:rsidRPr="00B5052C">
              <w:rPr>
                <w:color w:val="000000"/>
                <w:sz w:val="22"/>
                <w:szCs w:val="22"/>
              </w:rPr>
              <w:t xml:space="preserve">- устаревший запас по отношению к продажам </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rsidR="009B0C4F" w:rsidRPr="00B5052C" w:rsidRDefault="009B0C4F" w:rsidP="0071569C">
            <w:pPr>
              <w:pStyle w:val="ad"/>
              <w:spacing w:before="0" w:beforeAutospacing="0" w:after="0" w:afterAutospacing="0"/>
              <w:jc w:val="center"/>
              <w:rPr>
                <w:color w:val="000000"/>
              </w:rPr>
            </w:pPr>
            <w:r w:rsidRPr="00B5052C">
              <w:rPr>
                <w:color w:val="000000"/>
                <w:sz w:val="22"/>
                <w:szCs w:val="22"/>
              </w:rPr>
              <w:t>0,1:1</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rsidR="009B0C4F" w:rsidRPr="00B5052C" w:rsidRDefault="009B0C4F" w:rsidP="0071569C">
            <w:pPr>
              <w:pStyle w:val="ad"/>
              <w:spacing w:before="0" w:beforeAutospacing="0" w:after="0" w:afterAutospacing="0"/>
              <w:jc w:val="center"/>
              <w:rPr>
                <w:color w:val="000000"/>
              </w:rPr>
            </w:pPr>
            <w:r w:rsidRPr="00B5052C">
              <w:rPr>
                <w:color w:val="000000"/>
                <w:sz w:val="22"/>
                <w:szCs w:val="22"/>
              </w:rPr>
              <w:t>0,1:1</w:t>
            </w:r>
          </w:p>
        </w:tc>
        <w:tc>
          <w:tcPr>
            <w:tcW w:w="900" w:type="dxa"/>
            <w:tcBorders>
              <w:top w:val="single" w:sz="6" w:space="0" w:color="000000"/>
              <w:left w:val="single" w:sz="6" w:space="0" w:color="000000"/>
              <w:bottom w:val="single" w:sz="6" w:space="0" w:color="000000"/>
              <w:right w:val="single" w:sz="6" w:space="0" w:color="000000"/>
            </w:tcBorders>
            <w:shd w:val="clear" w:color="auto" w:fill="FFFFFF"/>
          </w:tcPr>
          <w:p w:rsidR="009B0C4F" w:rsidRPr="00B5052C" w:rsidRDefault="009B0C4F" w:rsidP="0071569C">
            <w:pPr>
              <w:pStyle w:val="ad"/>
              <w:spacing w:before="0" w:beforeAutospacing="0" w:after="0" w:afterAutospacing="0"/>
              <w:jc w:val="center"/>
              <w:rPr>
                <w:color w:val="000000"/>
              </w:rPr>
            </w:pPr>
            <w:r w:rsidRPr="00B5052C">
              <w:rPr>
                <w:color w:val="000000"/>
                <w:sz w:val="22"/>
                <w:szCs w:val="22"/>
              </w:rPr>
              <w:t>0,3:1</w:t>
            </w:r>
          </w:p>
        </w:tc>
        <w:tc>
          <w:tcPr>
            <w:tcW w:w="900" w:type="dxa"/>
            <w:tcBorders>
              <w:top w:val="single" w:sz="6" w:space="0" w:color="000000"/>
              <w:left w:val="single" w:sz="6" w:space="0" w:color="000000"/>
              <w:bottom w:val="single" w:sz="6" w:space="0" w:color="000000"/>
              <w:right w:val="single" w:sz="6" w:space="0" w:color="000000"/>
            </w:tcBorders>
            <w:shd w:val="clear" w:color="auto" w:fill="FFFFFF"/>
          </w:tcPr>
          <w:p w:rsidR="009B0C4F" w:rsidRPr="00B5052C" w:rsidRDefault="009B0C4F" w:rsidP="0071569C">
            <w:pPr>
              <w:pStyle w:val="ad"/>
              <w:spacing w:before="0" w:beforeAutospacing="0" w:after="0" w:afterAutospacing="0"/>
              <w:jc w:val="center"/>
              <w:rPr>
                <w:color w:val="000000"/>
              </w:rPr>
            </w:pPr>
            <w:r w:rsidRPr="00B5052C">
              <w:rPr>
                <w:color w:val="000000"/>
                <w:sz w:val="22"/>
                <w:szCs w:val="22"/>
              </w:rPr>
              <w:t>0,1:1</w:t>
            </w:r>
          </w:p>
        </w:tc>
        <w:tc>
          <w:tcPr>
            <w:tcW w:w="900" w:type="dxa"/>
            <w:tcBorders>
              <w:top w:val="single" w:sz="6" w:space="0" w:color="000000"/>
              <w:left w:val="single" w:sz="6" w:space="0" w:color="000000"/>
              <w:bottom w:val="single" w:sz="6" w:space="0" w:color="000000"/>
            </w:tcBorders>
            <w:shd w:val="clear" w:color="auto" w:fill="FFFFFF"/>
          </w:tcPr>
          <w:p w:rsidR="009B0C4F" w:rsidRPr="00B5052C" w:rsidRDefault="009B0C4F" w:rsidP="0071569C">
            <w:pPr>
              <w:pStyle w:val="ad"/>
              <w:spacing w:before="0" w:beforeAutospacing="0" w:after="0" w:afterAutospacing="0"/>
              <w:jc w:val="center"/>
              <w:rPr>
                <w:color w:val="000000"/>
              </w:rPr>
            </w:pPr>
            <w:r w:rsidRPr="00B5052C">
              <w:rPr>
                <w:color w:val="000000"/>
                <w:sz w:val="22"/>
                <w:szCs w:val="22"/>
              </w:rPr>
              <w:t>0,2:1</w:t>
            </w:r>
          </w:p>
        </w:tc>
      </w:tr>
      <w:tr w:rsidR="009B0C4F" w:rsidRPr="00B5052C" w:rsidTr="00DB6DE4">
        <w:trPr>
          <w:trHeight w:val="177"/>
        </w:trPr>
        <w:tc>
          <w:tcPr>
            <w:tcW w:w="4725" w:type="dxa"/>
            <w:tcBorders>
              <w:top w:val="single" w:sz="6" w:space="0" w:color="000000"/>
              <w:bottom w:val="single" w:sz="6" w:space="0" w:color="000000"/>
              <w:right w:val="single" w:sz="6" w:space="0" w:color="000000"/>
            </w:tcBorders>
            <w:shd w:val="clear" w:color="auto" w:fill="FFFFFF"/>
          </w:tcPr>
          <w:p w:rsidR="009B0C4F" w:rsidRPr="00B5052C" w:rsidRDefault="009B0C4F" w:rsidP="0071569C">
            <w:pPr>
              <w:pStyle w:val="ad"/>
              <w:spacing w:before="0" w:beforeAutospacing="0" w:after="0" w:afterAutospacing="0"/>
              <w:rPr>
                <w:color w:val="000000"/>
              </w:rPr>
            </w:pPr>
            <w:r w:rsidRPr="00B5052C">
              <w:rPr>
                <w:color w:val="000000"/>
                <w:sz w:val="22"/>
                <w:szCs w:val="22"/>
              </w:rPr>
              <w:t>Процедуры заказов</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rsidR="009B0C4F" w:rsidRPr="00DB6DE4" w:rsidRDefault="009B0C4F" w:rsidP="00DB6DE4">
            <w:pPr>
              <w:rPr>
                <w:rFonts w:ascii="Times New Roman" w:hAnsi="Times New Roman"/>
              </w:rPr>
            </w:pP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rsidR="009B0C4F" w:rsidRPr="00DB6DE4" w:rsidRDefault="009B0C4F" w:rsidP="00DB6DE4">
            <w:pPr>
              <w:rPr>
                <w:rFonts w:ascii="Times New Roman" w:hAnsi="Times New Roman"/>
              </w:rPr>
            </w:pPr>
          </w:p>
        </w:tc>
        <w:tc>
          <w:tcPr>
            <w:tcW w:w="900" w:type="dxa"/>
            <w:tcBorders>
              <w:top w:val="single" w:sz="6" w:space="0" w:color="000000"/>
              <w:left w:val="single" w:sz="6" w:space="0" w:color="000000"/>
              <w:bottom w:val="single" w:sz="6" w:space="0" w:color="000000"/>
              <w:right w:val="single" w:sz="6" w:space="0" w:color="000000"/>
            </w:tcBorders>
            <w:shd w:val="clear" w:color="auto" w:fill="FFFFFF"/>
          </w:tcPr>
          <w:p w:rsidR="009B0C4F" w:rsidRPr="00DB6DE4" w:rsidRDefault="009B0C4F" w:rsidP="00DB6DE4">
            <w:pPr>
              <w:rPr>
                <w:rFonts w:ascii="Times New Roman" w:hAnsi="Times New Roman"/>
              </w:rPr>
            </w:pPr>
          </w:p>
        </w:tc>
        <w:tc>
          <w:tcPr>
            <w:tcW w:w="900" w:type="dxa"/>
            <w:tcBorders>
              <w:top w:val="single" w:sz="6" w:space="0" w:color="000000"/>
              <w:left w:val="single" w:sz="6" w:space="0" w:color="000000"/>
              <w:bottom w:val="single" w:sz="6" w:space="0" w:color="000000"/>
              <w:right w:val="single" w:sz="6" w:space="0" w:color="000000"/>
            </w:tcBorders>
            <w:shd w:val="clear" w:color="auto" w:fill="FFFFFF"/>
          </w:tcPr>
          <w:p w:rsidR="009B0C4F" w:rsidRPr="00DB6DE4" w:rsidRDefault="009B0C4F" w:rsidP="00DB6DE4">
            <w:pPr>
              <w:rPr>
                <w:rFonts w:ascii="Times New Roman" w:hAnsi="Times New Roman"/>
              </w:rPr>
            </w:pPr>
          </w:p>
        </w:tc>
        <w:tc>
          <w:tcPr>
            <w:tcW w:w="900" w:type="dxa"/>
            <w:tcBorders>
              <w:top w:val="single" w:sz="6" w:space="0" w:color="000000"/>
              <w:left w:val="single" w:sz="6" w:space="0" w:color="000000"/>
              <w:bottom w:val="single" w:sz="6" w:space="0" w:color="000000"/>
            </w:tcBorders>
            <w:shd w:val="clear" w:color="auto" w:fill="FFFFFF"/>
          </w:tcPr>
          <w:p w:rsidR="009B0C4F" w:rsidRPr="00DB6DE4" w:rsidRDefault="009B0C4F" w:rsidP="00DB6DE4">
            <w:pPr>
              <w:rPr>
                <w:rFonts w:ascii="Times New Roman" w:hAnsi="Times New Roman"/>
              </w:rPr>
            </w:pPr>
          </w:p>
        </w:tc>
      </w:tr>
      <w:tr w:rsidR="009B0C4F" w:rsidRPr="00B5052C" w:rsidTr="0071569C">
        <w:trPr>
          <w:trHeight w:val="90"/>
        </w:trPr>
        <w:tc>
          <w:tcPr>
            <w:tcW w:w="4725" w:type="dxa"/>
            <w:tcBorders>
              <w:top w:val="single" w:sz="6" w:space="0" w:color="000000"/>
              <w:bottom w:val="single" w:sz="6" w:space="0" w:color="000000"/>
              <w:right w:val="single" w:sz="6" w:space="0" w:color="000000"/>
            </w:tcBorders>
            <w:shd w:val="clear" w:color="auto" w:fill="FFFFFF"/>
          </w:tcPr>
          <w:p w:rsidR="009B0C4F" w:rsidRPr="00B5052C" w:rsidRDefault="009B0C4F" w:rsidP="0071569C">
            <w:pPr>
              <w:pStyle w:val="ad"/>
              <w:spacing w:before="0" w:beforeAutospacing="0" w:after="0" w:afterAutospacing="0"/>
              <w:rPr>
                <w:color w:val="000000"/>
              </w:rPr>
            </w:pPr>
            <w:r w:rsidRPr="00B5052C">
              <w:rPr>
                <w:color w:val="000000"/>
                <w:sz w:val="22"/>
                <w:szCs w:val="22"/>
              </w:rPr>
              <w:t>- число процедур заказа в час</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rsidR="009B0C4F" w:rsidRPr="00B5052C" w:rsidRDefault="009B0C4F" w:rsidP="0071569C">
            <w:pPr>
              <w:pStyle w:val="ad"/>
              <w:spacing w:before="0" w:beforeAutospacing="0" w:after="0" w:afterAutospacing="0"/>
              <w:jc w:val="center"/>
              <w:rPr>
                <w:color w:val="000000"/>
              </w:rPr>
            </w:pPr>
            <w:r w:rsidRPr="00B5052C">
              <w:rPr>
                <w:color w:val="000000"/>
                <w:sz w:val="22"/>
                <w:szCs w:val="22"/>
              </w:rPr>
              <w:t>50</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rsidR="009B0C4F" w:rsidRPr="00B5052C" w:rsidRDefault="009B0C4F" w:rsidP="0071569C">
            <w:pPr>
              <w:pStyle w:val="ad"/>
              <w:spacing w:before="0" w:beforeAutospacing="0" w:after="0" w:afterAutospacing="0"/>
              <w:jc w:val="center"/>
              <w:rPr>
                <w:color w:val="000000"/>
              </w:rPr>
            </w:pPr>
            <w:r w:rsidRPr="00B5052C">
              <w:rPr>
                <w:color w:val="000000"/>
                <w:sz w:val="22"/>
                <w:szCs w:val="22"/>
              </w:rPr>
              <w:t>45</w:t>
            </w:r>
          </w:p>
        </w:tc>
        <w:tc>
          <w:tcPr>
            <w:tcW w:w="900" w:type="dxa"/>
            <w:tcBorders>
              <w:top w:val="single" w:sz="6" w:space="0" w:color="000000"/>
              <w:left w:val="single" w:sz="6" w:space="0" w:color="000000"/>
              <w:bottom w:val="single" w:sz="6" w:space="0" w:color="000000"/>
              <w:right w:val="single" w:sz="6" w:space="0" w:color="000000"/>
            </w:tcBorders>
            <w:shd w:val="clear" w:color="auto" w:fill="FFFFFF"/>
          </w:tcPr>
          <w:p w:rsidR="009B0C4F" w:rsidRPr="00B5052C" w:rsidRDefault="009B0C4F" w:rsidP="0071569C">
            <w:pPr>
              <w:pStyle w:val="ad"/>
              <w:spacing w:before="0" w:beforeAutospacing="0" w:after="0" w:afterAutospacing="0"/>
              <w:jc w:val="center"/>
              <w:rPr>
                <w:color w:val="000000"/>
              </w:rPr>
            </w:pPr>
            <w:r w:rsidRPr="00B5052C">
              <w:rPr>
                <w:color w:val="000000"/>
                <w:sz w:val="22"/>
                <w:szCs w:val="22"/>
              </w:rPr>
              <w:t>55</w:t>
            </w:r>
          </w:p>
        </w:tc>
        <w:tc>
          <w:tcPr>
            <w:tcW w:w="900" w:type="dxa"/>
            <w:tcBorders>
              <w:top w:val="single" w:sz="6" w:space="0" w:color="000000"/>
              <w:left w:val="single" w:sz="6" w:space="0" w:color="000000"/>
              <w:bottom w:val="single" w:sz="6" w:space="0" w:color="000000"/>
              <w:right w:val="single" w:sz="6" w:space="0" w:color="000000"/>
            </w:tcBorders>
            <w:shd w:val="clear" w:color="auto" w:fill="FFFFFF"/>
          </w:tcPr>
          <w:p w:rsidR="009B0C4F" w:rsidRPr="00B5052C" w:rsidRDefault="009B0C4F" w:rsidP="0071569C">
            <w:pPr>
              <w:pStyle w:val="ad"/>
              <w:spacing w:before="0" w:beforeAutospacing="0" w:after="0" w:afterAutospacing="0"/>
              <w:jc w:val="center"/>
              <w:rPr>
                <w:color w:val="000000"/>
              </w:rPr>
            </w:pPr>
            <w:r w:rsidRPr="00B5052C">
              <w:rPr>
                <w:color w:val="000000"/>
                <w:sz w:val="22"/>
                <w:szCs w:val="22"/>
              </w:rPr>
              <w:t>50</w:t>
            </w:r>
          </w:p>
        </w:tc>
        <w:tc>
          <w:tcPr>
            <w:tcW w:w="900" w:type="dxa"/>
            <w:tcBorders>
              <w:top w:val="single" w:sz="6" w:space="0" w:color="000000"/>
              <w:left w:val="single" w:sz="6" w:space="0" w:color="000000"/>
              <w:bottom w:val="single" w:sz="6" w:space="0" w:color="000000"/>
            </w:tcBorders>
            <w:shd w:val="clear" w:color="auto" w:fill="FFFFFF"/>
          </w:tcPr>
          <w:p w:rsidR="009B0C4F" w:rsidRPr="00B5052C" w:rsidRDefault="009B0C4F" w:rsidP="0071569C">
            <w:pPr>
              <w:pStyle w:val="ad"/>
              <w:spacing w:before="0" w:beforeAutospacing="0" w:after="0" w:afterAutospacing="0"/>
              <w:jc w:val="center"/>
              <w:rPr>
                <w:color w:val="000000"/>
              </w:rPr>
            </w:pPr>
            <w:r w:rsidRPr="00B5052C">
              <w:rPr>
                <w:color w:val="000000"/>
                <w:sz w:val="22"/>
                <w:szCs w:val="22"/>
              </w:rPr>
              <w:t>50</w:t>
            </w:r>
          </w:p>
        </w:tc>
      </w:tr>
      <w:tr w:rsidR="009B0C4F" w:rsidRPr="00B5052C" w:rsidTr="0071569C">
        <w:trPr>
          <w:trHeight w:val="105"/>
        </w:trPr>
        <w:tc>
          <w:tcPr>
            <w:tcW w:w="4725" w:type="dxa"/>
            <w:tcBorders>
              <w:top w:val="single" w:sz="6" w:space="0" w:color="000000"/>
              <w:bottom w:val="single" w:sz="6" w:space="0" w:color="000000"/>
              <w:right w:val="single" w:sz="6" w:space="0" w:color="000000"/>
            </w:tcBorders>
            <w:shd w:val="clear" w:color="auto" w:fill="FFFFFF"/>
          </w:tcPr>
          <w:p w:rsidR="009B0C4F" w:rsidRPr="00B5052C" w:rsidRDefault="009B0C4F" w:rsidP="0071569C">
            <w:pPr>
              <w:pStyle w:val="ad"/>
              <w:spacing w:before="0" w:beforeAutospacing="0" w:after="0" w:afterAutospacing="0"/>
              <w:rPr>
                <w:color w:val="000000"/>
              </w:rPr>
            </w:pPr>
            <w:r w:rsidRPr="00B5052C">
              <w:rPr>
                <w:color w:val="000000"/>
                <w:sz w:val="22"/>
                <w:szCs w:val="22"/>
              </w:rPr>
              <w:t>- процент обрабатываемых заказов в течение 24 часов поступления</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rsidR="009B0C4F" w:rsidRPr="00B5052C" w:rsidRDefault="009B0C4F" w:rsidP="0071569C">
            <w:pPr>
              <w:pStyle w:val="ad"/>
              <w:spacing w:before="0" w:beforeAutospacing="0" w:after="0" w:afterAutospacing="0"/>
              <w:jc w:val="center"/>
              <w:rPr>
                <w:color w:val="000000"/>
              </w:rPr>
            </w:pPr>
            <w:r w:rsidRPr="00B5052C">
              <w:rPr>
                <w:color w:val="000000"/>
                <w:sz w:val="22"/>
                <w:szCs w:val="22"/>
              </w:rPr>
              <w:t>96</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rsidR="009B0C4F" w:rsidRPr="00B5052C" w:rsidRDefault="009B0C4F" w:rsidP="0071569C">
            <w:pPr>
              <w:pStyle w:val="ad"/>
              <w:spacing w:before="0" w:beforeAutospacing="0" w:after="0" w:afterAutospacing="0"/>
              <w:jc w:val="center"/>
              <w:rPr>
                <w:color w:val="000000"/>
              </w:rPr>
            </w:pPr>
            <w:r w:rsidRPr="00B5052C">
              <w:rPr>
                <w:color w:val="000000"/>
                <w:sz w:val="22"/>
                <w:szCs w:val="22"/>
              </w:rPr>
              <w:t>92</w:t>
            </w:r>
          </w:p>
        </w:tc>
        <w:tc>
          <w:tcPr>
            <w:tcW w:w="900" w:type="dxa"/>
            <w:tcBorders>
              <w:top w:val="single" w:sz="6" w:space="0" w:color="000000"/>
              <w:left w:val="single" w:sz="6" w:space="0" w:color="000000"/>
              <w:bottom w:val="single" w:sz="6" w:space="0" w:color="000000"/>
              <w:right w:val="single" w:sz="6" w:space="0" w:color="000000"/>
            </w:tcBorders>
            <w:shd w:val="clear" w:color="auto" w:fill="FFFFFF"/>
          </w:tcPr>
          <w:p w:rsidR="009B0C4F" w:rsidRPr="00B5052C" w:rsidRDefault="009B0C4F" w:rsidP="0071569C">
            <w:pPr>
              <w:pStyle w:val="ad"/>
              <w:spacing w:before="0" w:beforeAutospacing="0" w:after="0" w:afterAutospacing="0"/>
              <w:jc w:val="center"/>
              <w:rPr>
                <w:color w:val="000000"/>
              </w:rPr>
            </w:pPr>
            <w:r w:rsidRPr="00B5052C">
              <w:rPr>
                <w:color w:val="000000"/>
                <w:sz w:val="22"/>
                <w:szCs w:val="22"/>
              </w:rPr>
              <w:t>85</w:t>
            </w:r>
          </w:p>
        </w:tc>
        <w:tc>
          <w:tcPr>
            <w:tcW w:w="900" w:type="dxa"/>
            <w:tcBorders>
              <w:top w:val="single" w:sz="6" w:space="0" w:color="000000"/>
              <w:left w:val="single" w:sz="6" w:space="0" w:color="000000"/>
              <w:bottom w:val="single" w:sz="6" w:space="0" w:color="000000"/>
              <w:right w:val="single" w:sz="6" w:space="0" w:color="000000"/>
            </w:tcBorders>
            <w:shd w:val="clear" w:color="auto" w:fill="FFFFFF"/>
          </w:tcPr>
          <w:p w:rsidR="009B0C4F" w:rsidRPr="00B5052C" w:rsidRDefault="009B0C4F" w:rsidP="0071569C">
            <w:pPr>
              <w:pStyle w:val="ad"/>
              <w:spacing w:before="0" w:beforeAutospacing="0" w:after="0" w:afterAutospacing="0"/>
              <w:jc w:val="center"/>
              <w:rPr>
                <w:color w:val="000000"/>
              </w:rPr>
            </w:pPr>
            <w:r w:rsidRPr="00B5052C">
              <w:rPr>
                <w:color w:val="000000"/>
                <w:sz w:val="22"/>
                <w:szCs w:val="22"/>
              </w:rPr>
              <w:t>95</w:t>
            </w:r>
          </w:p>
        </w:tc>
        <w:tc>
          <w:tcPr>
            <w:tcW w:w="900" w:type="dxa"/>
            <w:tcBorders>
              <w:top w:val="single" w:sz="6" w:space="0" w:color="000000"/>
              <w:left w:val="single" w:sz="6" w:space="0" w:color="000000"/>
              <w:bottom w:val="single" w:sz="6" w:space="0" w:color="000000"/>
            </w:tcBorders>
            <w:shd w:val="clear" w:color="auto" w:fill="FFFFFF"/>
          </w:tcPr>
          <w:p w:rsidR="009B0C4F" w:rsidRPr="00B5052C" w:rsidRDefault="009B0C4F" w:rsidP="0071569C">
            <w:pPr>
              <w:pStyle w:val="ad"/>
              <w:spacing w:before="0" w:beforeAutospacing="0" w:after="0" w:afterAutospacing="0"/>
              <w:jc w:val="center"/>
              <w:rPr>
                <w:color w:val="000000"/>
              </w:rPr>
            </w:pPr>
            <w:r w:rsidRPr="00B5052C">
              <w:rPr>
                <w:color w:val="000000"/>
                <w:sz w:val="22"/>
                <w:szCs w:val="22"/>
              </w:rPr>
              <w:t>93</w:t>
            </w:r>
          </w:p>
        </w:tc>
      </w:tr>
      <w:tr w:rsidR="009B0C4F" w:rsidRPr="00B5052C" w:rsidTr="0071569C">
        <w:trPr>
          <w:trHeight w:val="105"/>
        </w:trPr>
        <w:tc>
          <w:tcPr>
            <w:tcW w:w="4725" w:type="dxa"/>
            <w:tcBorders>
              <w:top w:val="single" w:sz="6" w:space="0" w:color="000000"/>
              <w:bottom w:val="single" w:sz="6" w:space="0" w:color="000000"/>
              <w:right w:val="single" w:sz="6" w:space="0" w:color="000000"/>
            </w:tcBorders>
            <w:shd w:val="clear" w:color="auto" w:fill="FFFFFF"/>
          </w:tcPr>
          <w:p w:rsidR="009B0C4F" w:rsidRPr="00B5052C" w:rsidRDefault="009B0C4F" w:rsidP="0071569C">
            <w:pPr>
              <w:pStyle w:val="ad"/>
              <w:spacing w:before="0" w:beforeAutospacing="0" w:after="0" w:afterAutospacing="0"/>
              <w:rPr>
                <w:color w:val="000000"/>
              </w:rPr>
            </w:pPr>
            <w:r w:rsidRPr="00B5052C">
              <w:rPr>
                <w:color w:val="000000"/>
                <w:sz w:val="22"/>
                <w:szCs w:val="22"/>
              </w:rPr>
              <w:t>- затраты на обработку одного заказа, долл.</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rsidR="009B0C4F" w:rsidRPr="00B5052C" w:rsidRDefault="009B0C4F" w:rsidP="0071569C">
            <w:pPr>
              <w:pStyle w:val="ad"/>
              <w:spacing w:before="0" w:beforeAutospacing="0" w:after="0" w:afterAutospacing="0"/>
              <w:jc w:val="center"/>
              <w:rPr>
                <w:color w:val="000000"/>
              </w:rPr>
            </w:pPr>
            <w:r w:rsidRPr="00B5052C">
              <w:rPr>
                <w:color w:val="000000"/>
                <w:sz w:val="22"/>
                <w:szCs w:val="22"/>
              </w:rPr>
              <w:t>5,50</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rsidR="009B0C4F" w:rsidRPr="00B5052C" w:rsidRDefault="009B0C4F" w:rsidP="0071569C">
            <w:pPr>
              <w:pStyle w:val="ad"/>
              <w:spacing w:before="0" w:beforeAutospacing="0" w:after="0" w:afterAutospacing="0"/>
              <w:jc w:val="center"/>
              <w:rPr>
                <w:color w:val="000000"/>
              </w:rPr>
            </w:pPr>
            <w:r w:rsidRPr="00B5052C">
              <w:rPr>
                <w:color w:val="000000"/>
                <w:sz w:val="22"/>
                <w:szCs w:val="22"/>
              </w:rPr>
              <w:t>4,95</w:t>
            </w:r>
          </w:p>
        </w:tc>
        <w:tc>
          <w:tcPr>
            <w:tcW w:w="900" w:type="dxa"/>
            <w:tcBorders>
              <w:top w:val="single" w:sz="6" w:space="0" w:color="000000"/>
              <w:left w:val="single" w:sz="6" w:space="0" w:color="000000"/>
              <w:bottom w:val="single" w:sz="6" w:space="0" w:color="000000"/>
              <w:right w:val="single" w:sz="6" w:space="0" w:color="000000"/>
            </w:tcBorders>
            <w:shd w:val="clear" w:color="auto" w:fill="FFFFFF"/>
          </w:tcPr>
          <w:p w:rsidR="009B0C4F" w:rsidRPr="00B5052C" w:rsidRDefault="009B0C4F" w:rsidP="0071569C">
            <w:pPr>
              <w:pStyle w:val="ad"/>
              <w:spacing w:before="0" w:beforeAutospacing="0" w:after="0" w:afterAutospacing="0"/>
              <w:jc w:val="center"/>
              <w:rPr>
                <w:color w:val="000000"/>
              </w:rPr>
            </w:pPr>
            <w:r w:rsidRPr="00B5052C">
              <w:rPr>
                <w:color w:val="000000"/>
                <w:sz w:val="22"/>
                <w:szCs w:val="22"/>
              </w:rPr>
              <w:t>5,65</w:t>
            </w:r>
          </w:p>
        </w:tc>
        <w:tc>
          <w:tcPr>
            <w:tcW w:w="900" w:type="dxa"/>
            <w:tcBorders>
              <w:top w:val="single" w:sz="6" w:space="0" w:color="000000"/>
              <w:left w:val="single" w:sz="6" w:space="0" w:color="000000"/>
              <w:bottom w:val="single" w:sz="6" w:space="0" w:color="000000"/>
              <w:right w:val="single" w:sz="6" w:space="0" w:color="000000"/>
            </w:tcBorders>
            <w:shd w:val="clear" w:color="auto" w:fill="FFFFFF"/>
          </w:tcPr>
          <w:p w:rsidR="009B0C4F" w:rsidRPr="00B5052C" w:rsidRDefault="009B0C4F" w:rsidP="0071569C">
            <w:pPr>
              <w:pStyle w:val="ad"/>
              <w:spacing w:before="0" w:beforeAutospacing="0" w:after="0" w:afterAutospacing="0"/>
              <w:jc w:val="center"/>
              <w:rPr>
                <w:color w:val="000000"/>
              </w:rPr>
            </w:pPr>
            <w:r w:rsidRPr="00B5052C">
              <w:rPr>
                <w:color w:val="000000"/>
                <w:sz w:val="22"/>
                <w:szCs w:val="22"/>
              </w:rPr>
              <w:t>5,50</w:t>
            </w:r>
          </w:p>
        </w:tc>
        <w:tc>
          <w:tcPr>
            <w:tcW w:w="900" w:type="dxa"/>
            <w:tcBorders>
              <w:top w:val="single" w:sz="6" w:space="0" w:color="000000"/>
              <w:left w:val="single" w:sz="6" w:space="0" w:color="000000"/>
              <w:bottom w:val="single" w:sz="6" w:space="0" w:color="000000"/>
            </w:tcBorders>
            <w:shd w:val="clear" w:color="auto" w:fill="FFFFFF"/>
          </w:tcPr>
          <w:p w:rsidR="009B0C4F" w:rsidRPr="00B5052C" w:rsidRDefault="009B0C4F" w:rsidP="0071569C">
            <w:pPr>
              <w:pStyle w:val="ad"/>
              <w:spacing w:before="0" w:beforeAutospacing="0" w:after="0" w:afterAutospacing="0"/>
              <w:jc w:val="center"/>
              <w:rPr>
                <w:color w:val="000000"/>
              </w:rPr>
            </w:pPr>
            <w:r w:rsidRPr="00B5052C">
              <w:rPr>
                <w:b/>
                <w:bCs/>
                <w:color w:val="000000"/>
                <w:sz w:val="22"/>
                <w:szCs w:val="22"/>
              </w:rPr>
              <w:t>-</w:t>
            </w:r>
          </w:p>
        </w:tc>
      </w:tr>
      <w:tr w:rsidR="009B0C4F" w:rsidRPr="00B5052C" w:rsidTr="0071569C">
        <w:trPr>
          <w:trHeight w:val="105"/>
        </w:trPr>
        <w:tc>
          <w:tcPr>
            <w:tcW w:w="4725" w:type="dxa"/>
            <w:tcBorders>
              <w:top w:val="single" w:sz="6" w:space="0" w:color="000000"/>
              <w:bottom w:val="single" w:sz="6" w:space="0" w:color="000000"/>
              <w:right w:val="single" w:sz="6" w:space="0" w:color="000000"/>
            </w:tcBorders>
            <w:shd w:val="clear" w:color="auto" w:fill="FFFFFF"/>
          </w:tcPr>
          <w:p w:rsidR="009B0C4F" w:rsidRPr="00B5052C" w:rsidRDefault="009B0C4F" w:rsidP="0071569C">
            <w:pPr>
              <w:pStyle w:val="ad"/>
              <w:spacing w:before="0" w:beforeAutospacing="0" w:after="0" w:afterAutospacing="0"/>
              <w:rPr>
                <w:color w:val="000000"/>
              </w:rPr>
            </w:pPr>
            <w:r w:rsidRPr="00B5052C">
              <w:rPr>
                <w:color w:val="000000"/>
                <w:sz w:val="22"/>
                <w:szCs w:val="22"/>
              </w:rPr>
              <w:t>Складирование, долл.</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rsidR="009B0C4F" w:rsidRPr="00B5052C" w:rsidRDefault="009B0C4F" w:rsidP="0071569C">
            <w:pPr>
              <w:jc w:val="center"/>
            </w:pP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rsidR="009B0C4F" w:rsidRPr="00B5052C" w:rsidRDefault="009B0C4F" w:rsidP="0071569C">
            <w:pPr>
              <w:jc w:val="center"/>
            </w:pPr>
          </w:p>
        </w:tc>
        <w:tc>
          <w:tcPr>
            <w:tcW w:w="900" w:type="dxa"/>
            <w:tcBorders>
              <w:top w:val="single" w:sz="6" w:space="0" w:color="000000"/>
              <w:left w:val="single" w:sz="6" w:space="0" w:color="000000"/>
              <w:bottom w:val="single" w:sz="6" w:space="0" w:color="000000"/>
              <w:right w:val="single" w:sz="6" w:space="0" w:color="000000"/>
            </w:tcBorders>
            <w:shd w:val="clear" w:color="auto" w:fill="FFFFFF"/>
          </w:tcPr>
          <w:p w:rsidR="009B0C4F" w:rsidRPr="00B5052C" w:rsidRDefault="009B0C4F" w:rsidP="0071569C">
            <w:pPr>
              <w:jc w:val="center"/>
            </w:pPr>
          </w:p>
        </w:tc>
        <w:tc>
          <w:tcPr>
            <w:tcW w:w="900" w:type="dxa"/>
            <w:tcBorders>
              <w:top w:val="single" w:sz="6" w:space="0" w:color="000000"/>
              <w:left w:val="single" w:sz="6" w:space="0" w:color="000000"/>
              <w:bottom w:val="single" w:sz="6" w:space="0" w:color="000000"/>
              <w:right w:val="single" w:sz="6" w:space="0" w:color="000000"/>
            </w:tcBorders>
            <w:shd w:val="clear" w:color="auto" w:fill="FFFFFF"/>
          </w:tcPr>
          <w:p w:rsidR="009B0C4F" w:rsidRPr="00B5052C" w:rsidRDefault="009B0C4F" w:rsidP="0071569C">
            <w:pPr>
              <w:jc w:val="center"/>
            </w:pPr>
          </w:p>
        </w:tc>
        <w:tc>
          <w:tcPr>
            <w:tcW w:w="900" w:type="dxa"/>
            <w:tcBorders>
              <w:top w:val="single" w:sz="6" w:space="0" w:color="000000"/>
              <w:left w:val="single" w:sz="6" w:space="0" w:color="000000"/>
              <w:bottom w:val="single" w:sz="6" w:space="0" w:color="000000"/>
            </w:tcBorders>
            <w:shd w:val="clear" w:color="auto" w:fill="FFFFFF"/>
          </w:tcPr>
          <w:p w:rsidR="009B0C4F" w:rsidRPr="00B5052C" w:rsidRDefault="009B0C4F" w:rsidP="0071569C">
            <w:pPr>
              <w:jc w:val="center"/>
            </w:pPr>
          </w:p>
        </w:tc>
      </w:tr>
      <w:tr w:rsidR="009B0C4F" w:rsidRPr="00B5052C" w:rsidTr="0071569C">
        <w:trPr>
          <w:trHeight w:val="90"/>
        </w:trPr>
        <w:tc>
          <w:tcPr>
            <w:tcW w:w="4725" w:type="dxa"/>
            <w:tcBorders>
              <w:top w:val="single" w:sz="6" w:space="0" w:color="000000"/>
              <w:bottom w:val="single" w:sz="6" w:space="0" w:color="000000"/>
              <w:right w:val="single" w:sz="6" w:space="0" w:color="000000"/>
            </w:tcBorders>
            <w:shd w:val="clear" w:color="auto" w:fill="FFFFFF"/>
          </w:tcPr>
          <w:p w:rsidR="009B0C4F" w:rsidRPr="00B5052C" w:rsidRDefault="009B0C4F" w:rsidP="0071569C">
            <w:pPr>
              <w:pStyle w:val="ad"/>
              <w:spacing w:before="0" w:beforeAutospacing="0" w:after="0" w:afterAutospacing="0"/>
              <w:rPr>
                <w:color w:val="000000"/>
              </w:rPr>
            </w:pPr>
            <w:r w:rsidRPr="00B5052C">
              <w:rPr>
                <w:color w:val="000000"/>
                <w:sz w:val="22"/>
                <w:szCs w:val="22"/>
              </w:rPr>
              <w:t>- использование складского пространства</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rsidR="009B0C4F" w:rsidRPr="00B5052C" w:rsidRDefault="009B0C4F" w:rsidP="0071569C">
            <w:pPr>
              <w:pStyle w:val="ad"/>
              <w:spacing w:before="0" w:beforeAutospacing="0" w:after="0" w:afterAutospacing="0"/>
              <w:jc w:val="center"/>
              <w:rPr>
                <w:color w:val="000000"/>
              </w:rPr>
            </w:pPr>
            <w:r w:rsidRPr="00B5052C">
              <w:rPr>
                <w:color w:val="000000"/>
                <w:sz w:val="22"/>
                <w:szCs w:val="22"/>
              </w:rPr>
              <w:t>75</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rsidR="009B0C4F" w:rsidRPr="00B5052C" w:rsidRDefault="009B0C4F" w:rsidP="0071569C">
            <w:pPr>
              <w:pStyle w:val="ad"/>
              <w:spacing w:before="0" w:beforeAutospacing="0" w:after="0" w:afterAutospacing="0"/>
              <w:jc w:val="center"/>
              <w:rPr>
                <w:color w:val="000000"/>
              </w:rPr>
            </w:pPr>
            <w:r w:rsidRPr="00B5052C">
              <w:rPr>
                <w:color w:val="000000"/>
                <w:sz w:val="22"/>
                <w:szCs w:val="22"/>
              </w:rPr>
              <w:t>70</w:t>
            </w:r>
          </w:p>
        </w:tc>
        <w:tc>
          <w:tcPr>
            <w:tcW w:w="900" w:type="dxa"/>
            <w:tcBorders>
              <w:top w:val="single" w:sz="6" w:space="0" w:color="000000"/>
              <w:left w:val="single" w:sz="6" w:space="0" w:color="000000"/>
              <w:bottom w:val="single" w:sz="6" w:space="0" w:color="000000"/>
              <w:right w:val="single" w:sz="6" w:space="0" w:color="000000"/>
            </w:tcBorders>
            <w:shd w:val="clear" w:color="auto" w:fill="FFFFFF"/>
          </w:tcPr>
          <w:p w:rsidR="009B0C4F" w:rsidRPr="00B5052C" w:rsidRDefault="009B0C4F" w:rsidP="0071569C">
            <w:pPr>
              <w:pStyle w:val="ad"/>
              <w:spacing w:before="0" w:beforeAutospacing="0" w:after="0" w:afterAutospacing="0"/>
              <w:jc w:val="center"/>
              <w:rPr>
                <w:color w:val="000000"/>
              </w:rPr>
            </w:pPr>
            <w:r w:rsidRPr="00B5052C">
              <w:rPr>
                <w:color w:val="000000"/>
                <w:sz w:val="22"/>
                <w:szCs w:val="22"/>
              </w:rPr>
              <w:t>70</w:t>
            </w:r>
          </w:p>
        </w:tc>
        <w:tc>
          <w:tcPr>
            <w:tcW w:w="900" w:type="dxa"/>
            <w:tcBorders>
              <w:top w:val="single" w:sz="6" w:space="0" w:color="000000"/>
              <w:left w:val="single" w:sz="6" w:space="0" w:color="000000"/>
              <w:bottom w:val="single" w:sz="6" w:space="0" w:color="000000"/>
              <w:right w:val="single" w:sz="6" w:space="0" w:color="000000"/>
            </w:tcBorders>
            <w:shd w:val="clear" w:color="auto" w:fill="FFFFFF"/>
          </w:tcPr>
          <w:p w:rsidR="009B0C4F" w:rsidRPr="00B5052C" w:rsidRDefault="009B0C4F" w:rsidP="0071569C">
            <w:pPr>
              <w:pStyle w:val="ad"/>
              <w:spacing w:before="0" w:beforeAutospacing="0" w:after="0" w:afterAutospacing="0"/>
              <w:jc w:val="center"/>
              <w:rPr>
                <w:color w:val="000000"/>
              </w:rPr>
            </w:pPr>
            <w:r w:rsidRPr="00B5052C">
              <w:rPr>
                <w:color w:val="000000"/>
                <w:sz w:val="22"/>
                <w:szCs w:val="22"/>
              </w:rPr>
              <w:t>70</w:t>
            </w:r>
          </w:p>
        </w:tc>
        <w:tc>
          <w:tcPr>
            <w:tcW w:w="900" w:type="dxa"/>
            <w:tcBorders>
              <w:top w:val="single" w:sz="6" w:space="0" w:color="000000"/>
              <w:left w:val="single" w:sz="6" w:space="0" w:color="000000"/>
              <w:bottom w:val="single" w:sz="6" w:space="0" w:color="000000"/>
            </w:tcBorders>
            <w:shd w:val="clear" w:color="auto" w:fill="FFFFFF"/>
          </w:tcPr>
          <w:p w:rsidR="009B0C4F" w:rsidRPr="00B5052C" w:rsidRDefault="009B0C4F" w:rsidP="0071569C">
            <w:pPr>
              <w:pStyle w:val="ad"/>
              <w:spacing w:before="0" w:beforeAutospacing="0" w:after="0" w:afterAutospacing="0"/>
              <w:jc w:val="center"/>
              <w:rPr>
                <w:color w:val="000000"/>
              </w:rPr>
            </w:pPr>
            <w:r w:rsidRPr="00B5052C">
              <w:rPr>
                <w:color w:val="000000"/>
                <w:sz w:val="22"/>
                <w:szCs w:val="22"/>
              </w:rPr>
              <w:t>70</w:t>
            </w:r>
          </w:p>
        </w:tc>
      </w:tr>
      <w:tr w:rsidR="009B0C4F" w:rsidRPr="00B5052C" w:rsidTr="0071569C">
        <w:trPr>
          <w:trHeight w:val="90"/>
        </w:trPr>
        <w:tc>
          <w:tcPr>
            <w:tcW w:w="4725" w:type="dxa"/>
            <w:tcBorders>
              <w:top w:val="single" w:sz="6" w:space="0" w:color="000000"/>
              <w:bottom w:val="single" w:sz="6" w:space="0" w:color="000000"/>
              <w:right w:val="single" w:sz="6" w:space="0" w:color="000000"/>
            </w:tcBorders>
            <w:shd w:val="clear" w:color="auto" w:fill="FFFFFF"/>
          </w:tcPr>
          <w:p w:rsidR="009B0C4F" w:rsidRPr="00B5052C" w:rsidRDefault="009B0C4F" w:rsidP="0071569C">
            <w:pPr>
              <w:pStyle w:val="ad"/>
              <w:spacing w:before="0" w:beforeAutospacing="0" w:after="0" w:afterAutospacing="0"/>
              <w:rPr>
                <w:color w:val="000000"/>
              </w:rPr>
            </w:pPr>
            <w:r w:rsidRPr="00B5052C">
              <w:rPr>
                <w:color w:val="000000"/>
                <w:sz w:val="22"/>
                <w:szCs w:val="22"/>
              </w:rPr>
              <w:t xml:space="preserve">- число операций грузоперера ботки в час </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rsidR="009B0C4F" w:rsidRPr="00B5052C" w:rsidRDefault="009B0C4F" w:rsidP="0071569C">
            <w:pPr>
              <w:pStyle w:val="ad"/>
              <w:spacing w:before="0" w:beforeAutospacing="0" w:after="0" w:afterAutospacing="0"/>
              <w:jc w:val="center"/>
              <w:rPr>
                <w:color w:val="000000"/>
              </w:rPr>
            </w:pPr>
            <w:r w:rsidRPr="00B5052C">
              <w:rPr>
                <w:color w:val="000000"/>
                <w:sz w:val="22"/>
                <w:szCs w:val="22"/>
              </w:rPr>
              <w:t>200</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rsidR="009B0C4F" w:rsidRPr="00B5052C" w:rsidRDefault="009B0C4F" w:rsidP="0071569C">
            <w:pPr>
              <w:pStyle w:val="ad"/>
              <w:spacing w:before="0" w:beforeAutospacing="0" w:after="0" w:afterAutospacing="0"/>
              <w:jc w:val="center"/>
              <w:rPr>
                <w:color w:val="000000"/>
              </w:rPr>
            </w:pPr>
            <w:r w:rsidRPr="00B5052C">
              <w:rPr>
                <w:color w:val="000000"/>
                <w:sz w:val="22"/>
                <w:szCs w:val="22"/>
              </w:rPr>
              <w:t>250</w:t>
            </w:r>
          </w:p>
        </w:tc>
        <w:tc>
          <w:tcPr>
            <w:tcW w:w="900" w:type="dxa"/>
            <w:tcBorders>
              <w:top w:val="single" w:sz="6" w:space="0" w:color="000000"/>
              <w:left w:val="single" w:sz="6" w:space="0" w:color="000000"/>
              <w:bottom w:val="single" w:sz="6" w:space="0" w:color="000000"/>
              <w:right w:val="single" w:sz="6" w:space="0" w:color="000000"/>
            </w:tcBorders>
            <w:shd w:val="clear" w:color="auto" w:fill="FFFFFF"/>
          </w:tcPr>
          <w:p w:rsidR="009B0C4F" w:rsidRPr="00B5052C" w:rsidRDefault="009B0C4F" w:rsidP="0071569C">
            <w:pPr>
              <w:pStyle w:val="ad"/>
              <w:spacing w:before="0" w:beforeAutospacing="0" w:after="0" w:afterAutospacing="0"/>
              <w:jc w:val="center"/>
              <w:rPr>
                <w:color w:val="000000"/>
              </w:rPr>
            </w:pPr>
            <w:r w:rsidRPr="00B5052C">
              <w:rPr>
                <w:color w:val="000000"/>
                <w:sz w:val="22"/>
                <w:szCs w:val="22"/>
              </w:rPr>
              <w:t>225</w:t>
            </w:r>
          </w:p>
        </w:tc>
        <w:tc>
          <w:tcPr>
            <w:tcW w:w="900" w:type="dxa"/>
            <w:tcBorders>
              <w:top w:val="single" w:sz="6" w:space="0" w:color="000000"/>
              <w:left w:val="single" w:sz="6" w:space="0" w:color="000000"/>
              <w:bottom w:val="single" w:sz="6" w:space="0" w:color="000000"/>
              <w:right w:val="single" w:sz="6" w:space="0" w:color="000000"/>
            </w:tcBorders>
            <w:shd w:val="clear" w:color="auto" w:fill="FFFFFF"/>
          </w:tcPr>
          <w:p w:rsidR="009B0C4F" w:rsidRPr="00B5052C" w:rsidRDefault="009B0C4F" w:rsidP="0071569C">
            <w:pPr>
              <w:pStyle w:val="ad"/>
              <w:spacing w:before="0" w:beforeAutospacing="0" w:after="0" w:afterAutospacing="0"/>
              <w:jc w:val="center"/>
              <w:rPr>
                <w:color w:val="000000"/>
              </w:rPr>
            </w:pPr>
            <w:r w:rsidRPr="00B5052C">
              <w:rPr>
                <w:color w:val="000000"/>
                <w:sz w:val="22"/>
                <w:szCs w:val="22"/>
              </w:rPr>
              <w:t>200</w:t>
            </w:r>
          </w:p>
        </w:tc>
        <w:tc>
          <w:tcPr>
            <w:tcW w:w="900" w:type="dxa"/>
            <w:tcBorders>
              <w:top w:val="single" w:sz="6" w:space="0" w:color="000000"/>
              <w:left w:val="single" w:sz="6" w:space="0" w:color="000000"/>
              <w:bottom w:val="single" w:sz="6" w:space="0" w:color="000000"/>
            </w:tcBorders>
            <w:shd w:val="clear" w:color="auto" w:fill="FFFFFF"/>
          </w:tcPr>
          <w:p w:rsidR="009B0C4F" w:rsidRPr="00B5052C" w:rsidRDefault="009B0C4F" w:rsidP="0071569C">
            <w:pPr>
              <w:pStyle w:val="ad"/>
              <w:spacing w:before="0" w:beforeAutospacing="0" w:after="0" w:afterAutospacing="0"/>
              <w:jc w:val="center"/>
              <w:rPr>
                <w:color w:val="000000"/>
              </w:rPr>
            </w:pPr>
            <w:r w:rsidRPr="00B5052C">
              <w:rPr>
                <w:color w:val="000000"/>
                <w:sz w:val="22"/>
                <w:szCs w:val="22"/>
              </w:rPr>
              <w:t>200</w:t>
            </w:r>
          </w:p>
        </w:tc>
      </w:tr>
      <w:tr w:rsidR="009B0C4F" w:rsidRPr="00B5052C" w:rsidTr="0071569C">
        <w:trPr>
          <w:trHeight w:val="120"/>
        </w:trPr>
        <w:tc>
          <w:tcPr>
            <w:tcW w:w="4725" w:type="dxa"/>
            <w:tcBorders>
              <w:top w:val="single" w:sz="6" w:space="0" w:color="000000"/>
              <w:bottom w:val="single" w:sz="6" w:space="0" w:color="000000"/>
              <w:right w:val="single" w:sz="6" w:space="0" w:color="000000"/>
            </w:tcBorders>
            <w:shd w:val="clear" w:color="auto" w:fill="FFFFFF"/>
          </w:tcPr>
          <w:p w:rsidR="009B0C4F" w:rsidRPr="00B5052C" w:rsidRDefault="009B0C4F" w:rsidP="0071569C">
            <w:pPr>
              <w:pStyle w:val="ad"/>
              <w:spacing w:before="0" w:beforeAutospacing="0" w:after="0" w:afterAutospacing="0"/>
              <w:rPr>
                <w:color w:val="000000"/>
              </w:rPr>
            </w:pPr>
            <w:r w:rsidRPr="00B5052C">
              <w:rPr>
                <w:color w:val="000000"/>
                <w:sz w:val="22"/>
                <w:szCs w:val="22"/>
              </w:rPr>
              <w:t>Потребительский сервис</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rsidR="009B0C4F" w:rsidRPr="00DB6DE4" w:rsidRDefault="009B0C4F" w:rsidP="00DB6DE4">
            <w:pPr>
              <w:rPr>
                <w:rFonts w:ascii="Times New Roman" w:hAnsi="Times New Roman"/>
              </w:rPr>
            </w:pP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rsidR="009B0C4F" w:rsidRPr="00DB6DE4" w:rsidRDefault="009B0C4F" w:rsidP="00DB6DE4">
            <w:pPr>
              <w:rPr>
                <w:rFonts w:ascii="Times New Roman" w:hAnsi="Times New Roman"/>
              </w:rPr>
            </w:pPr>
          </w:p>
        </w:tc>
        <w:tc>
          <w:tcPr>
            <w:tcW w:w="900" w:type="dxa"/>
            <w:tcBorders>
              <w:top w:val="single" w:sz="6" w:space="0" w:color="000000"/>
              <w:left w:val="single" w:sz="6" w:space="0" w:color="000000"/>
              <w:bottom w:val="single" w:sz="6" w:space="0" w:color="000000"/>
              <w:right w:val="single" w:sz="6" w:space="0" w:color="000000"/>
            </w:tcBorders>
            <w:shd w:val="clear" w:color="auto" w:fill="FFFFFF"/>
          </w:tcPr>
          <w:p w:rsidR="009B0C4F" w:rsidRPr="00DB6DE4" w:rsidRDefault="009B0C4F" w:rsidP="00DB6DE4">
            <w:pPr>
              <w:rPr>
                <w:rFonts w:ascii="Times New Roman" w:hAnsi="Times New Roman"/>
              </w:rPr>
            </w:pPr>
          </w:p>
        </w:tc>
        <w:tc>
          <w:tcPr>
            <w:tcW w:w="900" w:type="dxa"/>
            <w:tcBorders>
              <w:top w:val="single" w:sz="6" w:space="0" w:color="000000"/>
              <w:left w:val="single" w:sz="6" w:space="0" w:color="000000"/>
              <w:bottom w:val="single" w:sz="6" w:space="0" w:color="000000"/>
              <w:right w:val="single" w:sz="6" w:space="0" w:color="000000"/>
            </w:tcBorders>
            <w:shd w:val="clear" w:color="auto" w:fill="FFFFFF"/>
          </w:tcPr>
          <w:p w:rsidR="009B0C4F" w:rsidRPr="00DB6DE4" w:rsidRDefault="009B0C4F" w:rsidP="00DB6DE4">
            <w:pPr>
              <w:rPr>
                <w:rFonts w:ascii="Times New Roman" w:hAnsi="Times New Roman"/>
              </w:rPr>
            </w:pPr>
          </w:p>
        </w:tc>
        <w:tc>
          <w:tcPr>
            <w:tcW w:w="900" w:type="dxa"/>
            <w:tcBorders>
              <w:top w:val="single" w:sz="6" w:space="0" w:color="000000"/>
              <w:left w:val="single" w:sz="6" w:space="0" w:color="000000"/>
              <w:bottom w:val="single" w:sz="6" w:space="0" w:color="000000"/>
            </w:tcBorders>
            <w:shd w:val="clear" w:color="auto" w:fill="FFFFFF"/>
          </w:tcPr>
          <w:p w:rsidR="009B0C4F" w:rsidRPr="00DB6DE4" w:rsidRDefault="009B0C4F" w:rsidP="00DB6DE4">
            <w:pPr>
              <w:rPr>
                <w:rFonts w:ascii="Times New Roman" w:hAnsi="Times New Roman"/>
              </w:rPr>
            </w:pPr>
          </w:p>
        </w:tc>
      </w:tr>
      <w:tr w:rsidR="009B0C4F" w:rsidRPr="00B5052C" w:rsidTr="0071569C">
        <w:trPr>
          <w:trHeight w:val="90"/>
        </w:trPr>
        <w:tc>
          <w:tcPr>
            <w:tcW w:w="4725" w:type="dxa"/>
            <w:tcBorders>
              <w:top w:val="single" w:sz="6" w:space="0" w:color="000000"/>
              <w:bottom w:val="single" w:sz="6" w:space="0" w:color="000000"/>
              <w:right w:val="single" w:sz="6" w:space="0" w:color="000000"/>
            </w:tcBorders>
            <w:shd w:val="clear" w:color="auto" w:fill="FFFFFF"/>
          </w:tcPr>
          <w:p w:rsidR="009B0C4F" w:rsidRPr="00B5052C" w:rsidRDefault="009B0C4F" w:rsidP="0071569C">
            <w:pPr>
              <w:pStyle w:val="ad"/>
              <w:spacing w:before="0" w:beforeAutospacing="0" w:after="0" w:afterAutospacing="0"/>
              <w:rPr>
                <w:color w:val="000000"/>
              </w:rPr>
            </w:pPr>
            <w:r w:rsidRPr="00B5052C">
              <w:rPr>
                <w:color w:val="000000"/>
                <w:sz w:val="22"/>
                <w:szCs w:val="22"/>
              </w:rPr>
              <w:t>- наличие запасов (процент запасов, удовлетворяемых непосредственно)</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rsidR="009B0C4F" w:rsidRPr="00B5052C" w:rsidRDefault="009B0C4F" w:rsidP="0071569C">
            <w:pPr>
              <w:pStyle w:val="ad"/>
              <w:spacing w:before="0" w:beforeAutospacing="0" w:after="0" w:afterAutospacing="0"/>
              <w:jc w:val="center"/>
              <w:rPr>
                <w:color w:val="000000"/>
              </w:rPr>
            </w:pPr>
            <w:r w:rsidRPr="00B5052C">
              <w:rPr>
                <w:color w:val="000000"/>
                <w:sz w:val="22"/>
                <w:szCs w:val="22"/>
              </w:rPr>
              <w:t>98</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rsidR="009B0C4F" w:rsidRPr="00B5052C" w:rsidRDefault="009B0C4F" w:rsidP="0071569C">
            <w:pPr>
              <w:pStyle w:val="ad"/>
              <w:spacing w:before="0" w:beforeAutospacing="0" w:after="0" w:afterAutospacing="0"/>
              <w:jc w:val="center"/>
              <w:rPr>
                <w:color w:val="000000"/>
              </w:rPr>
            </w:pPr>
            <w:r w:rsidRPr="00B5052C">
              <w:rPr>
                <w:color w:val="000000"/>
                <w:sz w:val="22"/>
                <w:szCs w:val="22"/>
              </w:rPr>
              <w:t>92</w:t>
            </w:r>
          </w:p>
        </w:tc>
        <w:tc>
          <w:tcPr>
            <w:tcW w:w="900" w:type="dxa"/>
            <w:tcBorders>
              <w:top w:val="single" w:sz="6" w:space="0" w:color="000000"/>
              <w:left w:val="single" w:sz="6" w:space="0" w:color="000000"/>
              <w:bottom w:val="single" w:sz="6" w:space="0" w:color="000000"/>
              <w:right w:val="single" w:sz="6" w:space="0" w:color="000000"/>
            </w:tcBorders>
            <w:shd w:val="clear" w:color="auto" w:fill="FFFFFF"/>
          </w:tcPr>
          <w:p w:rsidR="009B0C4F" w:rsidRPr="00B5052C" w:rsidRDefault="009B0C4F" w:rsidP="0071569C">
            <w:pPr>
              <w:pStyle w:val="ad"/>
              <w:spacing w:before="0" w:beforeAutospacing="0" w:after="0" w:afterAutospacing="0"/>
              <w:jc w:val="center"/>
              <w:rPr>
                <w:color w:val="000000"/>
              </w:rPr>
            </w:pPr>
            <w:r w:rsidRPr="00B5052C">
              <w:rPr>
                <w:color w:val="000000"/>
                <w:sz w:val="22"/>
                <w:szCs w:val="22"/>
              </w:rPr>
              <w:t>90</w:t>
            </w:r>
          </w:p>
        </w:tc>
        <w:tc>
          <w:tcPr>
            <w:tcW w:w="900" w:type="dxa"/>
            <w:tcBorders>
              <w:top w:val="single" w:sz="6" w:space="0" w:color="000000"/>
              <w:left w:val="single" w:sz="6" w:space="0" w:color="000000"/>
              <w:bottom w:val="single" w:sz="6" w:space="0" w:color="000000"/>
              <w:right w:val="single" w:sz="6" w:space="0" w:color="000000"/>
            </w:tcBorders>
            <w:shd w:val="clear" w:color="auto" w:fill="FFFFFF"/>
          </w:tcPr>
          <w:p w:rsidR="009B0C4F" w:rsidRPr="00B5052C" w:rsidRDefault="009B0C4F" w:rsidP="0071569C">
            <w:pPr>
              <w:pStyle w:val="ad"/>
              <w:spacing w:before="0" w:beforeAutospacing="0" w:after="0" w:afterAutospacing="0"/>
              <w:jc w:val="center"/>
              <w:rPr>
                <w:color w:val="000000"/>
              </w:rPr>
            </w:pPr>
            <w:r w:rsidRPr="00B5052C">
              <w:rPr>
                <w:color w:val="000000"/>
                <w:sz w:val="22"/>
                <w:szCs w:val="22"/>
              </w:rPr>
              <w:t>90</w:t>
            </w:r>
          </w:p>
        </w:tc>
        <w:tc>
          <w:tcPr>
            <w:tcW w:w="900" w:type="dxa"/>
            <w:tcBorders>
              <w:top w:val="single" w:sz="6" w:space="0" w:color="000000"/>
              <w:left w:val="single" w:sz="6" w:space="0" w:color="000000"/>
              <w:bottom w:val="single" w:sz="6" w:space="0" w:color="000000"/>
            </w:tcBorders>
            <w:shd w:val="clear" w:color="auto" w:fill="FFFFFF"/>
          </w:tcPr>
          <w:p w:rsidR="009B0C4F" w:rsidRPr="00B5052C" w:rsidRDefault="009B0C4F" w:rsidP="0071569C">
            <w:pPr>
              <w:pStyle w:val="ad"/>
              <w:spacing w:before="0" w:beforeAutospacing="0" w:after="0" w:afterAutospacing="0"/>
              <w:jc w:val="center"/>
              <w:rPr>
                <w:color w:val="000000"/>
              </w:rPr>
            </w:pPr>
            <w:r w:rsidRPr="00B5052C">
              <w:rPr>
                <w:color w:val="000000"/>
                <w:sz w:val="22"/>
                <w:szCs w:val="22"/>
              </w:rPr>
              <w:t>85</w:t>
            </w:r>
          </w:p>
        </w:tc>
      </w:tr>
      <w:tr w:rsidR="009B0C4F" w:rsidRPr="00B5052C" w:rsidTr="0071569C">
        <w:trPr>
          <w:trHeight w:val="90"/>
        </w:trPr>
        <w:tc>
          <w:tcPr>
            <w:tcW w:w="4725" w:type="dxa"/>
            <w:tcBorders>
              <w:top w:val="single" w:sz="6" w:space="0" w:color="000000"/>
              <w:bottom w:val="single" w:sz="6" w:space="0" w:color="000000"/>
              <w:right w:val="single" w:sz="6" w:space="0" w:color="000000"/>
            </w:tcBorders>
            <w:shd w:val="clear" w:color="auto" w:fill="FFFFFF"/>
          </w:tcPr>
          <w:p w:rsidR="009B0C4F" w:rsidRPr="00B5052C" w:rsidRDefault="009B0C4F" w:rsidP="0071569C">
            <w:pPr>
              <w:pStyle w:val="ad"/>
              <w:spacing w:before="0" w:beforeAutospacing="0" w:after="0" w:afterAutospacing="0"/>
              <w:rPr>
                <w:color w:val="000000"/>
              </w:rPr>
            </w:pPr>
            <w:r w:rsidRPr="00B5052C">
              <w:rPr>
                <w:color w:val="000000"/>
                <w:sz w:val="22"/>
                <w:szCs w:val="22"/>
              </w:rPr>
              <w:t>- процент запасов, доставляемых в течение 24 часов с момента получения информации</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rsidR="009B0C4F" w:rsidRPr="00B5052C" w:rsidRDefault="009B0C4F" w:rsidP="0071569C">
            <w:pPr>
              <w:pStyle w:val="ad"/>
              <w:spacing w:before="0" w:beforeAutospacing="0" w:after="0" w:afterAutospacing="0"/>
              <w:jc w:val="center"/>
              <w:rPr>
                <w:color w:val="000000"/>
              </w:rPr>
            </w:pPr>
            <w:r w:rsidRPr="00B5052C">
              <w:rPr>
                <w:color w:val="000000"/>
                <w:sz w:val="22"/>
                <w:szCs w:val="22"/>
              </w:rPr>
              <w:t>72</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rsidR="009B0C4F" w:rsidRPr="00B5052C" w:rsidRDefault="009B0C4F" w:rsidP="0071569C">
            <w:pPr>
              <w:pStyle w:val="ad"/>
              <w:spacing w:before="0" w:beforeAutospacing="0" w:after="0" w:afterAutospacing="0"/>
              <w:jc w:val="center"/>
              <w:rPr>
                <w:color w:val="000000"/>
              </w:rPr>
            </w:pPr>
            <w:r w:rsidRPr="00B5052C">
              <w:rPr>
                <w:color w:val="000000"/>
                <w:sz w:val="22"/>
                <w:szCs w:val="22"/>
              </w:rPr>
              <w:t>70</w:t>
            </w:r>
          </w:p>
        </w:tc>
        <w:tc>
          <w:tcPr>
            <w:tcW w:w="900" w:type="dxa"/>
            <w:tcBorders>
              <w:top w:val="single" w:sz="6" w:space="0" w:color="000000"/>
              <w:left w:val="single" w:sz="6" w:space="0" w:color="000000"/>
              <w:bottom w:val="single" w:sz="6" w:space="0" w:color="000000"/>
              <w:right w:val="single" w:sz="6" w:space="0" w:color="000000"/>
            </w:tcBorders>
            <w:shd w:val="clear" w:color="auto" w:fill="FFFFFF"/>
          </w:tcPr>
          <w:p w:rsidR="009B0C4F" w:rsidRPr="00B5052C" w:rsidRDefault="009B0C4F" w:rsidP="0071569C">
            <w:pPr>
              <w:pStyle w:val="ad"/>
              <w:spacing w:before="0" w:beforeAutospacing="0" w:after="0" w:afterAutospacing="0"/>
              <w:jc w:val="center"/>
              <w:rPr>
                <w:color w:val="000000"/>
              </w:rPr>
            </w:pPr>
            <w:r w:rsidRPr="00B5052C">
              <w:rPr>
                <w:color w:val="000000"/>
                <w:sz w:val="22"/>
                <w:szCs w:val="22"/>
              </w:rPr>
              <w:t>61</w:t>
            </w:r>
          </w:p>
        </w:tc>
        <w:tc>
          <w:tcPr>
            <w:tcW w:w="900" w:type="dxa"/>
            <w:tcBorders>
              <w:top w:val="single" w:sz="6" w:space="0" w:color="000000"/>
              <w:left w:val="single" w:sz="6" w:space="0" w:color="000000"/>
              <w:bottom w:val="single" w:sz="6" w:space="0" w:color="000000"/>
              <w:right w:val="single" w:sz="6" w:space="0" w:color="000000"/>
            </w:tcBorders>
            <w:shd w:val="clear" w:color="auto" w:fill="FFFFFF"/>
          </w:tcPr>
          <w:p w:rsidR="009B0C4F" w:rsidRPr="00B5052C" w:rsidRDefault="009B0C4F" w:rsidP="0071569C">
            <w:pPr>
              <w:pStyle w:val="ad"/>
              <w:spacing w:before="0" w:beforeAutospacing="0" w:after="0" w:afterAutospacing="0"/>
              <w:jc w:val="center"/>
              <w:rPr>
                <w:color w:val="000000"/>
              </w:rPr>
            </w:pPr>
            <w:r w:rsidRPr="00B5052C">
              <w:rPr>
                <w:color w:val="000000"/>
                <w:sz w:val="22"/>
                <w:szCs w:val="22"/>
              </w:rPr>
              <w:t>85</w:t>
            </w:r>
          </w:p>
        </w:tc>
        <w:tc>
          <w:tcPr>
            <w:tcW w:w="900" w:type="dxa"/>
            <w:tcBorders>
              <w:top w:val="single" w:sz="6" w:space="0" w:color="000000"/>
              <w:left w:val="single" w:sz="6" w:space="0" w:color="000000"/>
              <w:bottom w:val="single" w:sz="6" w:space="0" w:color="000000"/>
            </w:tcBorders>
            <w:shd w:val="clear" w:color="auto" w:fill="FFFFFF"/>
          </w:tcPr>
          <w:p w:rsidR="009B0C4F" w:rsidRPr="00B5052C" w:rsidRDefault="009B0C4F" w:rsidP="0071569C">
            <w:pPr>
              <w:pStyle w:val="ad"/>
              <w:spacing w:before="0" w:beforeAutospacing="0" w:after="0" w:afterAutospacing="0"/>
              <w:jc w:val="center"/>
              <w:rPr>
                <w:color w:val="000000"/>
              </w:rPr>
            </w:pPr>
            <w:r w:rsidRPr="00B5052C">
              <w:rPr>
                <w:color w:val="000000"/>
                <w:sz w:val="22"/>
                <w:szCs w:val="22"/>
              </w:rPr>
              <w:t>90</w:t>
            </w:r>
          </w:p>
        </w:tc>
      </w:tr>
    </w:tbl>
    <w:p w:rsidR="009B0C4F" w:rsidRPr="00B5052C" w:rsidRDefault="009B0C4F" w:rsidP="00DB6DE4">
      <w:pPr>
        <w:pStyle w:val="p184ft9"/>
        <w:spacing w:before="0" w:beforeAutospacing="0" w:after="0" w:afterAutospacing="0"/>
        <w:jc w:val="center"/>
        <w:rPr>
          <w:b/>
        </w:rPr>
      </w:pPr>
    </w:p>
    <w:p w:rsidR="009B0C4F" w:rsidRPr="007047DA" w:rsidRDefault="009B0C4F" w:rsidP="00E62E22">
      <w:pPr>
        <w:tabs>
          <w:tab w:val="num" w:pos="0"/>
          <w:tab w:val="left" w:pos="1080"/>
        </w:tabs>
        <w:ind w:firstLine="709"/>
        <w:jc w:val="center"/>
        <w:rPr>
          <w:rFonts w:ascii="Times New Roman" w:hAnsi="Times New Roman" w:cs="Times New Roman"/>
          <w:b/>
        </w:rPr>
      </w:pPr>
      <w:r w:rsidRPr="007047DA">
        <w:rPr>
          <w:rFonts w:ascii="Times New Roman" w:hAnsi="Times New Roman" w:cs="Times New Roman"/>
          <w:b/>
        </w:rPr>
        <w:t>Информационные источники:</w:t>
      </w:r>
    </w:p>
    <w:p w:rsidR="00695818" w:rsidRDefault="00695818" w:rsidP="00695818">
      <w:pPr>
        <w:ind w:firstLine="709"/>
        <w:jc w:val="both"/>
        <w:rPr>
          <w:rFonts w:ascii="Times New Roman" w:hAnsi="Times New Roman" w:cs="Times New Roman"/>
        </w:rPr>
      </w:pPr>
      <w:r w:rsidRPr="00455B9B">
        <w:rPr>
          <w:rFonts w:ascii="Times New Roman" w:hAnsi="Times New Roman" w:cs="Times New Roman"/>
        </w:rPr>
        <w:t xml:space="preserve">1.Палагин, Ю. И. Логистика - планирование и управление материальными потоками : учебное пособие / Ю. И. Палагин. — 2-е изд. — Санкт-Петербург : Политехника, 2020. — 288 c. — ISBN 978-5-7325-1084-3. — Текст : электронный // Электронно-библиотечная система IPR BOOKS : [сайт]. — URL: https://www.iprbookshop.ru/94836.html — Режим доступа: для авторизир. пользователей                                                   </w:t>
      </w:r>
    </w:p>
    <w:p w:rsidR="00695818" w:rsidRDefault="00695818" w:rsidP="00695818">
      <w:pPr>
        <w:ind w:firstLine="709"/>
        <w:jc w:val="both"/>
        <w:rPr>
          <w:rFonts w:ascii="Times New Roman" w:hAnsi="Times New Roman"/>
        </w:rPr>
      </w:pPr>
      <w:r w:rsidRPr="00455B9B">
        <w:rPr>
          <w:rFonts w:ascii="Times New Roman" w:hAnsi="Times New Roman" w:cs="Times New Roman"/>
        </w:rPr>
        <w:t xml:space="preserve">2. Методы оптимизации. Задачник : учебное пособие для среднего профессионального образования / В. В. Токарев, А. В. Соколов, Л. Г. Егорова, П. А. Мышкис. — Москва : Издательство Юрайт, 2022. — 292 с. — (Профессиональное образование). — ISBN 978-5-534-12490-3. — Текст : электронный // Образовательная платформа Юрайт [сайт]. — URL: </w:t>
      </w:r>
      <w:hyperlink r:id="rId32" w:history="1">
        <w:r w:rsidRPr="00870443">
          <w:rPr>
            <w:rStyle w:val="af"/>
            <w:rFonts w:ascii="Times New Roman" w:hAnsi="Times New Roman"/>
          </w:rPr>
          <w:t>https://urait.ru/bcode/494995</w:t>
        </w:r>
      </w:hyperlink>
    </w:p>
    <w:p w:rsidR="00695818" w:rsidRPr="00455B9B" w:rsidRDefault="00695818" w:rsidP="00695818">
      <w:pPr>
        <w:ind w:firstLine="709"/>
        <w:jc w:val="both"/>
        <w:rPr>
          <w:rFonts w:ascii="Times New Roman" w:hAnsi="Times New Roman" w:cs="Times New Roman"/>
        </w:rPr>
      </w:pPr>
      <w:r>
        <w:rPr>
          <w:rFonts w:ascii="Times New Roman" w:hAnsi="Times New Roman" w:cs="Times New Roman"/>
        </w:rPr>
        <w:lastRenderedPageBreak/>
        <w:t>3</w:t>
      </w:r>
      <w:r w:rsidRPr="00455B9B">
        <w:rPr>
          <w:rFonts w:ascii="Times New Roman" w:hAnsi="Times New Roman" w:cs="Times New Roman"/>
        </w:rPr>
        <w:t xml:space="preserve">. Гаджинский А.М. Практикум по логистике [Электронный ресурс]/ А.М. Гаджинский— Электрон. текстовые данные.— М.: Дашков и К, 2016.—320 c.— Режим доступа: http://www.iprbookshop.ru/35301.— ЭБС «IPRbooks» </w:t>
      </w:r>
    </w:p>
    <w:p w:rsidR="00695818" w:rsidRPr="00455B9B" w:rsidRDefault="00695818" w:rsidP="00695818">
      <w:pPr>
        <w:ind w:firstLine="709"/>
        <w:jc w:val="both"/>
        <w:rPr>
          <w:rFonts w:ascii="Times New Roman" w:hAnsi="Times New Roman" w:cs="Times New Roman"/>
        </w:rPr>
      </w:pPr>
      <w:r>
        <w:rPr>
          <w:rFonts w:ascii="Times New Roman" w:hAnsi="Times New Roman"/>
        </w:rPr>
        <w:t>4</w:t>
      </w:r>
      <w:r w:rsidRPr="00455B9B">
        <w:rPr>
          <w:rFonts w:ascii="Times New Roman" w:hAnsi="Times New Roman" w:cs="Times New Roman"/>
        </w:rPr>
        <w:t>. Левкин Г.Г. Коммерческая логистика [Электронный ресурс]: учебное пособие/ Левкин Г.Г.— Электрон. текстовые данные.— Саратов: Вузовское образование, 2016.— 204 c.— Режим доступа: http://www.iprbookshop.ru/46247.— ЭБС «IPRbooks»</w:t>
      </w:r>
    </w:p>
    <w:p w:rsidR="00695818" w:rsidRPr="00455B9B" w:rsidRDefault="00695818" w:rsidP="00695818">
      <w:pPr>
        <w:ind w:firstLine="709"/>
        <w:jc w:val="both"/>
        <w:rPr>
          <w:rFonts w:ascii="Times New Roman" w:hAnsi="Times New Roman" w:cs="Times New Roman"/>
        </w:rPr>
      </w:pPr>
      <w:r>
        <w:rPr>
          <w:rFonts w:ascii="Times New Roman" w:hAnsi="Times New Roman"/>
        </w:rPr>
        <w:t>5</w:t>
      </w:r>
      <w:r w:rsidRPr="00455B9B">
        <w:rPr>
          <w:rFonts w:ascii="Times New Roman" w:hAnsi="Times New Roman" w:cs="Times New Roman"/>
        </w:rPr>
        <w:t>. Палагин Ю.И. Логистика - планирование и управление материальными потоками [Электронный ресурс]: учебное пособие/ Ю.И. Палагин— Электрон. текстовые данные.— СПб.: Политехника, 2016.— 290 c.— Режим доступа: http://www.iprbookshop.ru/59721.html.— ЭБС «IPRbooks»</w:t>
      </w:r>
    </w:p>
    <w:p w:rsidR="00695818" w:rsidRPr="00455B9B" w:rsidRDefault="00695818" w:rsidP="00695818">
      <w:pPr>
        <w:ind w:firstLine="709"/>
        <w:jc w:val="both"/>
        <w:rPr>
          <w:rFonts w:ascii="Times New Roman" w:hAnsi="Times New Roman" w:cs="Times New Roman"/>
        </w:rPr>
      </w:pPr>
      <w:r>
        <w:rPr>
          <w:rFonts w:ascii="Times New Roman" w:hAnsi="Times New Roman"/>
        </w:rPr>
        <w:t>6</w:t>
      </w:r>
      <w:r w:rsidRPr="00455B9B">
        <w:rPr>
          <w:rFonts w:ascii="Times New Roman" w:hAnsi="Times New Roman" w:cs="Times New Roman"/>
        </w:rPr>
        <w:t>. Экономические основы логистики и управления цепями поставок [Электронный ресурс]: практикум/ — Электрон. текстовые данные.— Казань: Казанский национальный</w:t>
      </w:r>
      <w:r>
        <w:rPr>
          <w:rFonts w:ascii="Times New Roman" w:hAnsi="Times New Roman" w:cs="Times New Roman"/>
        </w:rPr>
        <w:t xml:space="preserve"> </w:t>
      </w:r>
      <w:r w:rsidRPr="00455B9B">
        <w:rPr>
          <w:rFonts w:ascii="Times New Roman" w:hAnsi="Times New Roman" w:cs="Times New Roman"/>
        </w:rPr>
        <w:t>исследовательский технологический</w:t>
      </w:r>
      <w:r>
        <w:rPr>
          <w:rFonts w:ascii="Times New Roman" w:hAnsi="Times New Roman" w:cs="Times New Roman"/>
        </w:rPr>
        <w:t xml:space="preserve"> </w:t>
      </w:r>
      <w:r w:rsidRPr="00455B9B">
        <w:rPr>
          <w:rFonts w:ascii="Times New Roman" w:hAnsi="Times New Roman" w:cs="Times New Roman"/>
        </w:rPr>
        <w:t>университет, 2016.— 80 c.— Режим доступа: http://www.iprbookshop.ru/63557.html.— ЭБС «IPRbooks»</w:t>
      </w:r>
    </w:p>
    <w:p w:rsidR="009B0C4F" w:rsidRPr="007047DA" w:rsidRDefault="009B0C4F" w:rsidP="00E62E22">
      <w:pPr>
        <w:widowControl w:val="0"/>
        <w:tabs>
          <w:tab w:val="num" w:pos="0"/>
          <w:tab w:val="left" w:pos="1080"/>
        </w:tabs>
        <w:autoSpaceDE w:val="0"/>
        <w:autoSpaceDN w:val="0"/>
        <w:adjustRightInd w:val="0"/>
        <w:ind w:firstLine="709"/>
        <w:jc w:val="both"/>
        <w:rPr>
          <w:rFonts w:ascii="Times New Roman" w:hAnsi="Times New Roman" w:cs="Times New Roman"/>
          <w:b/>
        </w:rPr>
      </w:pPr>
    </w:p>
    <w:p w:rsidR="009B0C4F" w:rsidRPr="007047DA" w:rsidRDefault="009B0C4F" w:rsidP="00E62E22">
      <w:pPr>
        <w:widowControl w:val="0"/>
        <w:tabs>
          <w:tab w:val="num" w:pos="0"/>
          <w:tab w:val="left" w:pos="1080"/>
        </w:tabs>
        <w:autoSpaceDE w:val="0"/>
        <w:autoSpaceDN w:val="0"/>
        <w:adjustRightInd w:val="0"/>
        <w:ind w:firstLine="709"/>
        <w:jc w:val="both"/>
        <w:rPr>
          <w:rFonts w:ascii="Times New Roman" w:hAnsi="Times New Roman" w:cs="Times New Roman"/>
          <w:b/>
        </w:rPr>
      </w:pPr>
      <w:r w:rsidRPr="007047DA">
        <w:rPr>
          <w:rFonts w:ascii="Times New Roman" w:hAnsi="Times New Roman" w:cs="Times New Roman"/>
          <w:b/>
        </w:rPr>
        <w:t>Критерии оценивания:</w:t>
      </w:r>
    </w:p>
    <w:p w:rsidR="009B0C4F" w:rsidRPr="007047DA" w:rsidRDefault="009B0C4F" w:rsidP="00E62E22">
      <w:pPr>
        <w:shd w:val="clear" w:color="auto" w:fill="FFFFFF"/>
        <w:ind w:firstLine="709"/>
        <w:jc w:val="both"/>
        <w:rPr>
          <w:rFonts w:ascii="Times New Roman" w:hAnsi="Times New Roman" w:cs="Times New Roman"/>
        </w:rPr>
      </w:pPr>
      <w:r w:rsidRPr="007047DA">
        <w:rPr>
          <w:rFonts w:ascii="Times New Roman" w:hAnsi="Times New Roman" w:cs="Times New Roman"/>
        </w:rPr>
        <w:t xml:space="preserve"> «</w:t>
      </w:r>
      <w:r w:rsidRPr="007047DA">
        <w:rPr>
          <w:rFonts w:ascii="Times New Roman" w:hAnsi="Times New Roman" w:cs="Times New Roman"/>
          <w:b/>
          <w:bCs/>
          <w:iCs/>
        </w:rPr>
        <w:t>Отлично</w:t>
      </w:r>
      <w:r w:rsidRPr="007047DA">
        <w:rPr>
          <w:rFonts w:ascii="Times New Roman" w:hAnsi="Times New Roman" w:cs="Times New Roman"/>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9B0C4F" w:rsidRPr="007047DA" w:rsidRDefault="009B0C4F" w:rsidP="00E62E22">
      <w:pPr>
        <w:shd w:val="clear" w:color="auto" w:fill="FFFFFF"/>
        <w:ind w:firstLine="709"/>
        <w:jc w:val="both"/>
        <w:rPr>
          <w:rFonts w:ascii="Times New Roman" w:hAnsi="Times New Roman" w:cs="Times New Roman"/>
        </w:rPr>
      </w:pPr>
      <w:r w:rsidRPr="007047DA">
        <w:rPr>
          <w:rFonts w:ascii="Times New Roman" w:hAnsi="Times New Roman" w:cs="Times New Roman"/>
        </w:rPr>
        <w:t>«</w:t>
      </w:r>
      <w:r w:rsidRPr="007047DA">
        <w:rPr>
          <w:rFonts w:ascii="Times New Roman" w:hAnsi="Times New Roman" w:cs="Times New Roman"/>
          <w:b/>
          <w:bCs/>
          <w:iCs/>
        </w:rPr>
        <w:t>Хорошо</w:t>
      </w:r>
      <w:r w:rsidRPr="007047DA">
        <w:rPr>
          <w:rFonts w:ascii="Times New Roman" w:hAnsi="Times New Roman" w:cs="Times New Roman"/>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9B0C4F" w:rsidRPr="007047DA" w:rsidRDefault="009B0C4F" w:rsidP="00E62E22">
      <w:pPr>
        <w:shd w:val="clear" w:color="auto" w:fill="FFFFFF"/>
        <w:ind w:firstLine="709"/>
        <w:jc w:val="both"/>
        <w:rPr>
          <w:rFonts w:ascii="Times New Roman" w:hAnsi="Times New Roman" w:cs="Times New Roman"/>
        </w:rPr>
      </w:pPr>
      <w:r w:rsidRPr="007047DA">
        <w:rPr>
          <w:rFonts w:ascii="Times New Roman" w:hAnsi="Times New Roman" w:cs="Times New Roman"/>
        </w:rPr>
        <w:t>«</w:t>
      </w:r>
      <w:r w:rsidRPr="007047DA">
        <w:rPr>
          <w:rFonts w:ascii="Times New Roman" w:hAnsi="Times New Roman" w:cs="Times New Roman"/>
          <w:b/>
          <w:bCs/>
          <w:iCs/>
        </w:rPr>
        <w:t>Удовлетворительно</w:t>
      </w:r>
      <w:r w:rsidRPr="007047DA">
        <w:rPr>
          <w:rFonts w:ascii="Times New Roman" w:hAnsi="Times New Roman" w:cs="Times New Roman"/>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9B0C4F" w:rsidRDefault="009B0C4F" w:rsidP="00E62E22">
      <w:pPr>
        <w:shd w:val="clear" w:color="auto" w:fill="FFFFFF"/>
        <w:ind w:firstLine="709"/>
        <w:jc w:val="both"/>
        <w:rPr>
          <w:rFonts w:ascii="Times New Roman" w:hAnsi="Times New Roman" w:cs="Times New Roman"/>
        </w:rPr>
      </w:pPr>
      <w:r w:rsidRPr="007047DA">
        <w:rPr>
          <w:rFonts w:ascii="Times New Roman" w:hAnsi="Times New Roman" w:cs="Times New Roman"/>
        </w:rPr>
        <w:t>«</w:t>
      </w:r>
      <w:r w:rsidRPr="007047DA">
        <w:rPr>
          <w:rFonts w:ascii="Times New Roman" w:hAnsi="Times New Roman" w:cs="Times New Roman"/>
          <w:b/>
          <w:bCs/>
          <w:iCs/>
        </w:rPr>
        <w:t>Неудовлетворительно</w:t>
      </w:r>
      <w:r w:rsidRPr="007047DA">
        <w:rPr>
          <w:rFonts w:ascii="Times New Roman" w:hAnsi="Times New Roman" w:cs="Times New Roman"/>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9B0C4F" w:rsidRDefault="009B0C4F" w:rsidP="00E62E22">
      <w:pPr>
        <w:tabs>
          <w:tab w:val="left" w:pos="2295"/>
        </w:tabs>
        <w:ind w:firstLine="709"/>
        <w:jc w:val="center"/>
        <w:rPr>
          <w:rFonts w:ascii="Times New Roman" w:hAnsi="Times New Roman" w:cs="Times New Roman"/>
          <w:b/>
        </w:rPr>
      </w:pPr>
    </w:p>
    <w:p w:rsidR="009B0C4F" w:rsidRPr="0032755A" w:rsidRDefault="009B0C4F" w:rsidP="00E62E22">
      <w:pPr>
        <w:tabs>
          <w:tab w:val="left" w:pos="2295"/>
        </w:tabs>
        <w:ind w:firstLine="709"/>
        <w:jc w:val="center"/>
        <w:rPr>
          <w:rFonts w:ascii="Times New Roman" w:hAnsi="Times New Roman" w:cs="Times New Roman"/>
          <w:b/>
        </w:rPr>
      </w:pPr>
      <w:r>
        <w:rPr>
          <w:rFonts w:ascii="Times New Roman" w:hAnsi="Times New Roman" w:cs="Times New Roman"/>
          <w:b/>
        </w:rPr>
        <w:t>Практическое занятие № 7</w:t>
      </w:r>
    </w:p>
    <w:p w:rsidR="009B0C4F" w:rsidRPr="00560253" w:rsidRDefault="009B0C4F" w:rsidP="00E62E22">
      <w:pPr>
        <w:tabs>
          <w:tab w:val="left" w:pos="2295"/>
        </w:tabs>
        <w:ind w:firstLine="709"/>
        <w:jc w:val="center"/>
        <w:rPr>
          <w:rFonts w:ascii="Times New Roman" w:hAnsi="Times New Roman" w:cs="Times New Roman"/>
          <w:b/>
        </w:rPr>
      </w:pPr>
    </w:p>
    <w:p w:rsidR="009B0C4F" w:rsidRPr="00560253" w:rsidRDefault="009B0C4F" w:rsidP="00E62E22">
      <w:pPr>
        <w:ind w:firstLine="720"/>
        <w:jc w:val="both"/>
        <w:rPr>
          <w:rFonts w:ascii="Times New Roman" w:hAnsi="Times New Roman" w:cs="Times New Roman"/>
        </w:rPr>
      </w:pPr>
      <w:r w:rsidRPr="00560253">
        <w:rPr>
          <w:rFonts w:ascii="Times New Roman" w:hAnsi="Times New Roman" w:cs="Times New Roman"/>
          <w:b/>
        </w:rPr>
        <w:t xml:space="preserve">Тема практической работы:  </w:t>
      </w:r>
      <w:r w:rsidRPr="002D1CF1">
        <w:rPr>
          <w:rFonts w:ascii="Times New Roman" w:hAnsi="Times New Roman"/>
          <w:bCs/>
        </w:rPr>
        <w:t>Логистические издержки и способы анализа логистической системы</w:t>
      </w:r>
    </w:p>
    <w:p w:rsidR="009B0C4F" w:rsidRPr="00B5052C" w:rsidRDefault="009B0C4F" w:rsidP="00E62E22">
      <w:pPr>
        <w:pStyle w:val="ad"/>
        <w:spacing w:before="0" w:beforeAutospacing="0" w:after="0" w:afterAutospacing="0"/>
        <w:ind w:firstLine="720"/>
        <w:jc w:val="both"/>
        <w:rPr>
          <w:color w:val="000000"/>
          <w:shd w:val="clear" w:color="auto" w:fill="FFFFFF"/>
        </w:rPr>
      </w:pPr>
      <w:r w:rsidRPr="00C069DA">
        <w:rPr>
          <w:b/>
        </w:rPr>
        <w:t xml:space="preserve">Цель: </w:t>
      </w:r>
      <w:r w:rsidRPr="00B5052C">
        <w:t>определение и оценка зависимости себестоимости от объема выпуск</w:t>
      </w:r>
      <w:r>
        <w:t>аемой продукции;</w:t>
      </w:r>
      <w:r w:rsidRPr="00E62E22">
        <w:rPr>
          <w:b/>
          <w:bCs/>
        </w:rPr>
        <w:t xml:space="preserve"> </w:t>
      </w:r>
      <w:r w:rsidRPr="00B5052C">
        <w:rPr>
          <w:b/>
          <w:bCs/>
          <w:color w:val="000000"/>
        </w:rPr>
        <w:t>з</w:t>
      </w:r>
      <w:r w:rsidRPr="00B5052C">
        <w:rPr>
          <w:color w:val="000000"/>
          <w:shd w:val="clear" w:color="auto" w:fill="FFFFFF"/>
        </w:rPr>
        <w:t>акрепить знания и умения при расчете себестоимости продукции.</w:t>
      </w:r>
    </w:p>
    <w:p w:rsidR="009B0C4F" w:rsidRPr="00E62E22" w:rsidRDefault="009B0C4F" w:rsidP="00E62E22">
      <w:pPr>
        <w:pStyle w:val="ad"/>
        <w:spacing w:before="0" w:beforeAutospacing="0" w:after="0" w:afterAutospacing="0"/>
        <w:ind w:firstLine="720"/>
        <w:jc w:val="both"/>
        <w:rPr>
          <w:color w:val="000000"/>
        </w:rPr>
      </w:pPr>
    </w:p>
    <w:p w:rsidR="009B0C4F" w:rsidRPr="00C069DA" w:rsidRDefault="009B0C4F" w:rsidP="00E62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rPr>
      </w:pPr>
      <w:r w:rsidRPr="00C069DA">
        <w:rPr>
          <w:rFonts w:ascii="Times New Roman" w:hAnsi="Times New Roman" w:cs="Times New Roman"/>
          <w:b/>
        </w:rPr>
        <w:t>Планируемые результаты:</w:t>
      </w:r>
    </w:p>
    <w:p w:rsidR="009B0C4F" w:rsidRPr="00C069DA" w:rsidRDefault="009B0C4F" w:rsidP="00E62E22">
      <w:pPr>
        <w:shd w:val="clear" w:color="auto" w:fill="FFFFFF"/>
        <w:ind w:firstLine="720"/>
        <w:jc w:val="both"/>
        <w:rPr>
          <w:rFonts w:ascii="Times New Roman" w:hAnsi="Times New Roman" w:cs="Times New Roman"/>
          <w:b/>
        </w:rPr>
      </w:pPr>
      <w:r w:rsidRPr="00C069DA">
        <w:rPr>
          <w:rFonts w:ascii="Times New Roman" w:hAnsi="Times New Roman" w:cs="Times New Roman"/>
          <w:b/>
          <w:iCs/>
        </w:rPr>
        <w:t>знать:</w:t>
      </w:r>
    </w:p>
    <w:p w:rsidR="009B0C4F" w:rsidRPr="00C069DA" w:rsidRDefault="009B0C4F" w:rsidP="00E62E22">
      <w:pPr>
        <w:shd w:val="clear" w:color="auto" w:fill="FFFFFF"/>
        <w:tabs>
          <w:tab w:val="left" w:pos="5347"/>
        </w:tabs>
        <w:ind w:firstLine="720"/>
        <w:jc w:val="both"/>
        <w:rPr>
          <w:rFonts w:ascii="Times New Roman" w:hAnsi="Times New Roman" w:cs="Times New Roman"/>
        </w:rPr>
      </w:pPr>
      <w:r w:rsidRPr="00C069DA">
        <w:rPr>
          <w:rFonts w:ascii="Times New Roman" w:hAnsi="Times New Roman" w:cs="Times New Roman"/>
        </w:rPr>
        <w:t xml:space="preserve">- основные виды </w:t>
      </w:r>
      <w:r>
        <w:rPr>
          <w:rFonts w:ascii="Times New Roman" w:hAnsi="Times New Roman" w:cs="Times New Roman"/>
        </w:rPr>
        <w:t>себестоимости</w:t>
      </w:r>
      <w:r w:rsidRPr="00C069DA">
        <w:rPr>
          <w:rFonts w:ascii="Times New Roman" w:eastAsia="Times New Roman" w:hAnsi="Times New Roman" w:cs="Times New Roman"/>
          <w:bCs/>
        </w:rPr>
        <w:t>;</w:t>
      </w:r>
    </w:p>
    <w:p w:rsidR="009B0C4F" w:rsidRPr="00C069DA" w:rsidRDefault="009B0C4F" w:rsidP="00E62E22">
      <w:pPr>
        <w:shd w:val="clear" w:color="auto" w:fill="FFFFFF"/>
        <w:tabs>
          <w:tab w:val="left" w:pos="5347"/>
        </w:tabs>
        <w:ind w:firstLine="720"/>
        <w:jc w:val="both"/>
        <w:rPr>
          <w:rFonts w:ascii="Times New Roman" w:hAnsi="Times New Roman" w:cs="Times New Roman"/>
          <w:shd w:val="clear" w:color="auto" w:fill="FFFFFF"/>
        </w:rPr>
      </w:pPr>
      <w:r w:rsidRPr="00C069DA">
        <w:rPr>
          <w:rFonts w:ascii="Times New Roman" w:hAnsi="Times New Roman" w:cs="Times New Roman"/>
        </w:rPr>
        <w:t xml:space="preserve">- </w:t>
      </w:r>
      <w:r w:rsidRPr="00C069DA">
        <w:rPr>
          <w:rFonts w:ascii="Times New Roman" w:hAnsi="Times New Roman" w:cs="Times New Roman"/>
          <w:bCs/>
        </w:rPr>
        <w:t xml:space="preserve">способы анализа </w:t>
      </w:r>
      <w:r>
        <w:rPr>
          <w:rFonts w:ascii="Times New Roman" w:hAnsi="Times New Roman" w:cs="Times New Roman"/>
          <w:bCs/>
        </w:rPr>
        <w:t>себестоимости</w:t>
      </w:r>
      <w:r w:rsidRPr="00C069DA">
        <w:rPr>
          <w:rFonts w:ascii="Times New Roman" w:hAnsi="Times New Roman" w:cs="Times New Roman"/>
          <w:shd w:val="clear" w:color="auto" w:fill="FFFFFF"/>
        </w:rPr>
        <w:t>;</w:t>
      </w:r>
    </w:p>
    <w:p w:rsidR="009B0C4F" w:rsidRPr="00C069DA" w:rsidRDefault="009B0C4F" w:rsidP="00E62E22">
      <w:pPr>
        <w:shd w:val="clear" w:color="auto" w:fill="FFFFFF"/>
        <w:ind w:firstLine="720"/>
        <w:jc w:val="both"/>
        <w:rPr>
          <w:rFonts w:ascii="Times New Roman" w:hAnsi="Times New Roman" w:cs="Times New Roman"/>
          <w:b/>
          <w:iCs/>
        </w:rPr>
      </w:pPr>
      <w:r w:rsidRPr="00C069DA">
        <w:rPr>
          <w:rFonts w:ascii="Times New Roman" w:hAnsi="Times New Roman" w:cs="Times New Roman"/>
          <w:b/>
          <w:iCs/>
        </w:rPr>
        <w:t xml:space="preserve">уметь: </w:t>
      </w:r>
    </w:p>
    <w:p w:rsidR="009B0C4F" w:rsidRPr="00C069DA" w:rsidRDefault="009B0C4F" w:rsidP="00E62E22">
      <w:pPr>
        <w:ind w:firstLine="720"/>
        <w:jc w:val="both"/>
        <w:rPr>
          <w:rFonts w:ascii="Times New Roman" w:hAnsi="Times New Roman" w:cs="Times New Roman"/>
        </w:rPr>
      </w:pPr>
      <w:r w:rsidRPr="00C069DA">
        <w:rPr>
          <w:rFonts w:ascii="Times New Roman" w:hAnsi="Times New Roman" w:cs="Times New Roman"/>
        </w:rPr>
        <w:t>-</w:t>
      </w:r>
      <w:r w:rsidRPr="00C069DA">
        <w:rPr>
          <w:rFonts w:ascii="Times New Roman" w:hAnsi="Times New Roman" w:cs="Times New Roman"/>
          <w:shd w:val="clear" w:color="auto" w:fill="FFFFFF"/>
        </w:rPr>
        <w:t xml:space="preserve"> </w:t>
      </w:r>
      <w:r>
        <w:rPr>
          <w:rFonts w:ascii="Times New Roman" w:hAnsi="Times New Roman" w:cs="Times New Roman"/>
          <w:bCs/>
        </w:rPr>
        <w:t>рассчитывать себестоимость</w:t>
      </w:r>
      <w:r w:rsidRPr="00C069DA">
        <w:rPr>
          <w:rFonts w:ascii="Times New Roman" w:hAnsi="Times New Roman" w:cs="Times New Roman"/>
          <w:bCs/>
        </w:rPr>
        <w:t xml:space="preserve"> на практике</w:t>
      </w:r>
      <w:r w:rsidRPr="00C069DA">
        <w:rPr>
          <w:rFonts w:ascii="Times New Roman" w:hAnsi="Times New Roman" w:cs="Times New Roman"/>
        </w:rPr>
        <w:t>.</w:t>
      </w:r>
    </w:p>
    <w:p w:rsidR="009B0C4F" w:rsidRPr="00560253" w:rsidRDefault="009B0C4F" w:rsidP="00E62E22">
      <w:pPr>
        <w:ind w:firstLine="720"/>
        <w:jc w:val="both"/>
        <w:rPr>
          <w:rFonts w:ascii="Times New Roman" w:hAnsi="Times New Roman" w:cs="Times New Roman"/>
          <w:b/>
        </w:rPr>
      </w:pPr>
    </w:p>
    <w:p w:rsidR="009B0C4F" w:rsidRPr="002D1CF1" w:rsidRDefault="009B0C4F" w:rsidP="00E62E22">
      <w:pPr>
        <w:ind w:firstLine="720"/>
        <w:jc w:val="both"/>
        <w:rPr>
          <w:rFonts w:ascii="Times New Roman" w:hAnsi="Times New Roman"/>
        </w:rPr>
      </w:pPr>
      <w:r w:rsidRPr="002D1CF1">
        <w:rPr>
          <w:rFonts w:ascii="Times New Roman" w:hAnsi="Times New Roman"/>
        </w:rPr>
        <w:t>ПК 3.1. Владеть методологией оценки эффективности функционирования элементов логистической системы.</w:t>
      </w:r>
    </w:p>
    <w:p w:rsidR="009B0C4F" w:rsidRPr="002D1CF1" w:rsidRDefault="009B0C4F" w:rsidP="00E62E22">
      <w:pPr>
        <w:ind w:firstLine="720"/>
        <w:jc w:val="both"/>
        <w:rPr>
          <w:rFonts w:ascii="Times New Roman" w:hAnsi="Times New Roman"/>
        </w:rPr>
      </w:pPr>
      <w:r w:rsidRPr="002D1CF1">
        <w:rPr>
          <w:rFonts w:ascii="Times New Roman" w:hAnsi="Times New Roman"/>
        </w:rPr>
        <w:t>ПК 3.2. Составлять программу и осуществлять мониторинг показателей работы на уровне подразделения (участка) логистической системы (поставщиков, посредников, перевозчиков и эффективность работы складского хозяйства и каналов распределения).</w:t>
      </w:r>
    </w:p>
    <w:p w:rsidR="009B0C4F" w:rsidRPr="002D1CF1" w:rsidRDefault="009B0C4F" w:rsidP="00E62E22">
      <w:pPr>
        <w:ind w:firstLine="720"/>
        <w:jc w:val="both"/>
        <w:rPr>
          <w:rFonts w:ascii="Times New Roman" w:hAnsi="Times New Roman"/>
        </w:rPr>
      </w:pPr>
      <w:r w:rsidRPr="002D1CF1">
        <w:rPr>
          <w:rFonts w:ascii="Times New Roman" w:hAnsi="Times New Roman"/>
        </w:rPr>
        <w:lastRenderedPageBreak/>
        <w:t>ПК 3.3. Рассчитывать и анализировать логистические издержки.</w:t>
      </w:r>
    </w:p>
    <w:p w:rsidR="009B0C4F" w:rsidRPr="002D1CF1" w:rsidRDefault="009B0C4F" w:rsidP="00E62E22">
      <w:pPr>
        <w:ind w:firstLine="720"/>
        <w:jc w:val="both"/>
        <w:rPr>
          <w:rFonts w:ascii="Times New Roman" w:hAnsi="Times New Roman"/>
        </w:rPr>
      </w:pPr>
      <w:r w:rsidRPr="002D1CF1">
        <w:rPr>
          <w:rFonts w:ascii="Times New Roman" w:hAnsi="Times New Roman"/>
        </w:rPr>
        <w:t>ПК 3.4. Применять современные логистические концепции и принципы сокращения логистических расходов.</w:t>
      </w:r>
    </w:p>
    <w:p w:rsidR="009B0C4F" w:rsidRPr="007047DA" w:rsidRDefault="009B0C4F" w:rsidP="00E62E22">
      <w:pPr>
        <w:ind w:firstLine="720"/>
        <w:jc w:val="both"/>
        <w:rPr>
          <w:rFonts w:ascii="Times New Roman" w:hAnsi="Times New Roman" w:cs="Times New Roman"/>
        </w:rPr>
      </w:pPr>
      <w:r w:rsidRPr="007047DA">
        <w:rPr>
          <w:rFonts w:ascii="Times New Roman" w:hAnsi="Times New Roman" w:cs="Times New Roman"/>
        </w:rPr>
        <w:t>ОК-1 Понимать сущность и социальную значимость своей будущей профессии, проявлять к ней устойчивый интерес.</w:t>
      </w:r>
    </w:p>
    <w:p w:rsidR="009B0C4F" w:rsidRPr="007047DA" w:rsidRDefault="009B0C4F" w:rsidP="00E62E22">
      <w:pPr>
        <w:ind w:firstLine="709"/>
        <w:jc w:val="both"/>
        <w:rPr>
          <w:rFonts w:ascii="Times New Roman" w:hAnsi="Times New Roman" w:cs="Times New Roman"/>
        </w:rPr>
      </w:pPr>
      <w:r w:rsidRPr="007047DA">
        <w:rPr>
          <w:rFonts w:ascii="Times New Roman" w:hAnsi="Times New Roman" w:cs="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9B0C4F" w:rsidRPr="007047DA" w:rsidRDefault="009B0C4F" w:rsidP="00E62E22">
      <w:pPr>
        <w:ind w:firstLine="709"/>
        <w:jc w:val="both"/>
        <w:rPr>
          <w:rFonts w:ascii="Times New Roman" w:hAnsi="Times New Roman" w:cs="Times New Roman"/>
        </w:rPr>
      </w:pPr>
      <w:r w:rsidRPr="007047DA">
        <w:rPr>
          <w:rFonts w:ascii="Times New Roman" w:hAnsi="Times New Roman" w:cs="Times New Roman"/>
        </w:rPr>
        <w:t>ОК-3 Принимать решения в стандартных и нестандартных ситуациях и нести за них ответственность.</w:t>
      </w:r>
    </w:p>
    <w:p w:rsidR="009B0C4F" w:rsidRPr="007047DA" w:rsidRDefault="009B0C4F" w:rsidP="00E62E22">
      <w:pPr>
        <w:ind w:firstLine="709"/>
        <w:jc w:val="both"/>
        <w:rPr>
          <w:rFonts w:ascii="Times New Roman" w:hAnsi="Times New Roman" w:cs="Times New Roman"/>
        </w:rPr>
      </w:pPr>
      <w:r w:rsidRPr="007047DA">
        <w:rPr>
          <w:rFonts w:ascii="Times New Roman" w:hAnsi="Times New Roman" w:cs="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9B0C4F" w:rsidRPr="007047DA" w:rsidRDefault="009B0C4F" w:rsidP="00E62E22">
      <w:pPr>
        <w:ind w:firstLine="709"/>
        <w:jc w:val="both"/>
        <w:rPr>
          <w:rFonts w:ascii="Times New Roman" w:hAnsi="Times New Roman" w:cs="Times New Roman"/>
        </w:rPr>
      </w:pPr>
      <w:r w:rsidRPr="007047DA">
        <w:rPr>
          <w:rFonts w:ascii="Times New Roman" w:hAnsi="Times New Roman" w:cs="Times New Roman"/>
        </w:rPr>
        <w:t>ОК-5 Использовать информационно-коммуникационные технологии в профессиональной деятельности.</w:t>
      </w:r>
    </w:p>
    <w:p w:rsidR="009B0C4F" w:rsidRPr="007047DA" w:rsidRDefault="009B0C4F" w:rsidP="00E62E22">
      <w:pPr>
        <w:ind w:firstLine="709"/>
        <w:jc w:val="both"/>
        <w:rPr>
          <w:rFonts w:ascii="Times New Roman" w:hAnsi="Times New Roman" w:cs="Times New Roman"/>
        </w:rPr>
      </w:pPr>
      <w:r w:rsidRPr="007047DA">
        <w:rPr>
          <w:rFonts w:ascii="Times New Roman" w:hAnsi="Times New Roman" w:cs="Times New Roman"/>
        </w:rPr>
        <w:t>ОК-6 Работать в коллективе и команде, эффективно общаться с коллегами, руководством, потребителями.</w:t>
      </w:r>
    </w:p>
    <w:p w:rsidR="009B0C4F" w:rsidRPr="007047DA" w:rsidRDefault="009B0C4F" w:rsidP="00E62E22">
      <w:pPr>
        <w:ind w:firstLine="709"/>
        <w:jc w:val="both"/>
        <w:rPr>
          <w:rFonts w:ascii="Times New Roman" w:hAnsi="Times New Roman" w:cs="Times New Roman"/>
        </w:rPr>
      </w:pPr>
      <w:r w:rsidRPr="007047DA">
        <w:rPr>
          <w:rFonts w:ascii="Times New Roman" w:hAnsi="Times New Roman" w:cs="Times New Roman"/>
        </w:rPr>
        <w:t>ОК-7 Брать на себя ответственность за работу членов команды (подчиненных), результат выполнения заданий.</w:t>
      </w:r>
    </w:p>
    <w:p w:rsidR="009B0C4F" w:rsidRPr="007047DA" w:rsidRDefault="009B0C4F" w:rsidP="00E62E22">
      <w:pPr>
        <w:ind w:firstLine="709"/>
        <w:jc w:val="both"/>
        <w:rPr>
          <w:rFonts w:ascii="Times New Roman" w:hAnsi="Times New Roman" w:cs="Times New Roman"/>
        </w:rPr>
      </w:pPr>
      <w:r w:rsidRPr="007047DA">
        <w:rPr>
          <w:rFonts w:ascii="Times New Roman" w:hAnsi="Times New Roman" w:cs="Times New Roman"/>
        </w:rPr>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9B0C4F" w:rsidRPr="007047DA" w:rsidRDefault="009B0C4F" w:rsidP="00E62E22">
      <w:pPr>
        <w:ind w:firstLine="709"/>
        <w:jc w:val="both"/>
        <w:rPr>
          <w:rFonts w:ascii="Times New Roman" w:hAnsi="Times New Roman" w:cs="Times New Roman"/>
        </w:rPr>
      </w:pPr>
      <w:r w:rsidRPr="007047DA">
        <w:rPr>
          <w:rFonts w:ascii="Times New Roman" w:hAnsi="Times New Roman" w:cs="Times New Roman"/>
        </w:rPr>
        <w:t>ОК-9 Ориентироваться в условиях частой смены технологий в профессиональной деятельности.</w:t>
      </w:r>
    </w:p>
    <w:p w:rsidR="009B0C4F" w:rsidRPr="007047DA" w:rsidRDefault="009B0C4F" w:rsidP="00E62E22">
      <w:pPr>
        <w:ind w:firstLine="709"/>
        <w:jc w:val="both"/>
        <w:rPr>
          <w:rFonts w:ascii="Times New Roman" w:hAnsi="Times New Roman" w:cs="Times New Roman"/>
          <w:b/>
          <w:bCs/>
        </w:rPr>
      </w:pPr>
    </w:p>
    <w:p w:rsidR="009B0C4F" w:rsidRPr="007047DA" w:rsidRDefault="009B0C4F" w:rsidP="00E62E22">
      <w:pPr>
        <w:ind w:firstLine="709"/>
        <w:jc w:val="both"/>
        <w:rPr>
          <w:rFonts w:ascii="Times New Roman" w:hAnsi="Times New Roman" w:cs="Times New Roman"/>
          <w:b/>
        </w:rPr>
      </w:pPr>
      <w:r w:rsidRPr="007047DA">
        <w:rPr>
          <w:rFonts w:ascii="Times New Roman" w:hAnsi="Times New Roman" w:cs="Times New Roman"/>
          <w:b/>
          <w:bCs/>
        </w:rPr>
        <w:t>Материально</w:t>
      </w:r>
      <w:r w:rsidRPr="007047DA">
        <w:rPr>
          <w:rFonts w:ascii="Times New Roman" w:hAnsi="Times New Roman" w:cs="Times New Roman"/>
          <w:bCs/>
        </w:rPr>
        <w:t>-</w:t>
      </w:r>
      <w:r w:rsidRPr="007047DA">
        <w:rPr>
          <w:rFonts w:ascii="Times New Roman" w:hAnsi="Times New Roman" w:cs="Times New Roman"/>
          <w:b/>
          <w:bCs/>
        </w:rPr>
        <w:t>техническое и к</w:t>
      </w:r>
      <w:r w:rsidRPr="007047DA">
        <w:rPr>
          <w:rFonts w:ascii="Times New Roman" w:hAnsi="Times New Roman" w:cs="Times New Roman"/>
          <w:b/>
        </w:rPr>
        <w:t>омплексно-методическое обеспечение:</w:t>
      </w:r>
    </w:p>
    <w:p w:rsidR="009D1374" w:rsidRPr="005478E9" w:rsidRDefault="009D1374" w:rsidP="009D1374">
      <w:pPr>
        <w:ind w:firstLine="709"/>
        <w:jc w:val="both"/>
        <w:rPr>
          <w:rFonts w:ascii="Times New Roman" w:hAnsi="Times New Roman" w:cs="Times New Roman"/>
          <w:b/>
          <w:lang w:eastAsia="en-US"/>
        </w:rPr>
      </w:pPr>
      <w:r w:rsidRPr="005478E9">
        <w:rPr>
          <w:rFonts w:ascii="Times New Roman" w:hAnsi="Times New Roman" w:cs="Times New Roman"/>
          <w:b/>
          <w:lang w:eastAsia="en-US"/>
        </w:rPr>
        <w:t>Кабинет междисциплинарных курсов, менеджмента</w:t>
      </w:r>
    </w:p>
    <w:p w:rsidR="009D1374" w:rsidRPr="005478E9" w:rsidRDefault="009D1374" w:rsidP="009D1374">
      <w:pPr>
        <w:ind w:firstLine="709"/>
        <w:jc w:val="both"/>
        <w:rPr>
          <w:rFonts w:ascii="Times New Roman" w:hAnsi="Times New Roman" w:cs="Times New Roman"/>
          <w:lang w:eastAsia="en-US"/>
        </w:rPr>
      </w:pPr>
      <w:r w:rsidRPr="005478E9">
        <w:rPr>
          <w:rFonts w:ascii="Times New Roman" w:hAnsi="Times New Roman" w:cs="Times New Roman"/>
          <w:lang w:eastAsia="en-US"/>
        </w:rPr>
        <w:t xml:space="preserve"> Мультимедийный комплекс: ноутбук c лицензионным программным обеспечением: </w:t>
      </w:r>
      <w:r w:rsidRPr="005478E9">
        <w:rPr>
          <w:rFonts w:ascii="Times New Roman" w:hAnsi="Times New Roman" w:cs="Times New Roman"/>
          <w:lang w:val="en-US" w:eastAsia="en-US"/>
        </w:rPr>
        <w:t>Microsoft</w:t>
      </w:r>
      <w:r w:rsidRPr="005478E9">
        <w:rPr>
          <w:rFonts w:ascii="Times New Roman" w:hAnsi="Times New Roman" w:cs="Times New Roman"/>
          <w:lang w:eastAsia="en-US"/>
        </w:rPr>
        <w:t xml:space="preserve"> </w:t>
      </w:r>
      <w:r w:rsidRPr="005478E9">
        <w:rPr>
          <w:rFonts w:ascii="Times New Roman" w:hAnsi="Times New Roman" w:cs="Times New Roman"/>
          <w:lang w:val="en-US" w:eastAsia="en-US"/>
        </w:rPr>
        <w:t>Windows</w:t>
      </w:r>
      <w:r w:rsidRPr="005478E9">
        <w:rPr>
          <w:rFonts w:ascii="Times New Roman" w:hAnsi="Times New Roman" w:cs="Times New Roman"/>
          <w:lang w:eastAsia="en-US"/>
        </w:rPr>
        <w:t xml:space="preserve"> 7, </w:t>
      </w:r>
      <w:r w:rsidRPr="005478E9">
        <w:rPr>
          <w:rFonts w:ascii="Times New Roman" w:hAnsi="Times New Roman" w:cs="Times New Roman"/>
          <w:lang w:val="en-US" w:eastAsia="en-US"/>
        </w:rPr>
        <w:t>Microsoft</w:t>
      </w:r>
      <w:r w:rsidRPr="005478E9">
        <w:rPr>
          <w:rFonts w:ascii="Times New Roman" w:hAnsi="Times New Roman" w:cs="Times New Roman"/>
          <w:lang w:eastAsia="en-US"/>
        </w:rPr>
        <w:t xml:space="preserve"> </w:t>
      </w:r>
      <w:r w:rsidRPr="005478E9">
        <w:rPr>
          <w:rFonts w:ascii="Times New Roman" w:hAnsi="Times New Roman" w:cs="Times New Roman"/>
          <w:lang w:val="en-US" w:eastAsia="en-US"/>
        </w:rPr>
        <w:t>Office</w:t>
      </w:r>
      <w:r w:rsidRPr="005478E9">
        <w:rPr>
          <w:rFonts w:ascii="Times New Roman" w:hAnsi="Times New Roman" w:cs="Times New Roman"/>
          <w:lang w:eastAsia="en-US"/>
        </w:rPr>
        <w:t xml:space="preserve"> 2010 (</w:t>
      </w:r>
      <w:r w:rsidRPr="005478E9">
        <w:rPr>
          <w:rFonts w:ascii="Times New Roman" w:hAnsi="Times New Roman" w:cs="Times New Roman"/>
          <w:lang w:val="en-US" w:eastAsia="en-US"/>
        </w:rPr>
        <w:t>Word</w:t>
      </w:r>
      <w:r w:rsidRPr="005478E9">
        <w:rPr>
          <w:rFonts w:ascii="Times New Roman" w:hAnsi="Times New Roman" w:cs="Times New Roman"/>
          <w:lang w:eastAsia="en-US"/>
        </w:rPr>
        <w:t xml:space="preserve">, </w:t>
      </w:r>
      <w:r w:rsidRPr="005478E9">
        <w:rPr>
          <w:rFonts w:ascii="Times New Roman" w:hAnsi="Times New Roman" w:cs="Times New Roman"/>
          <w:lang w:val="en-US" w:eastAsia="en-US"/>
        </w:rPr>
        <w:t>Excel</w:t>
      </w:r>
      <w:r w:rsidRPr="005478E9">
        <w:rPr>
          <w:rFonts w:ascii="Times New Roman" w:hAnsi="Times New Roman" w:cs="Times New Roman"/>
          <w:lang w:eastAsia="en-US"/>
        </w:rPr>
        <w:t xml:space="preserve">, </w:t>
      </w:r>
      <w:r w:rsidRPr="005478E9">
        <w:rPr>
          <w:rFonts w:ascii="Times New Roman" w:hAnsi="Times New Roman" w:cs="Times New Roman"/>
          <w:lang w:val="en-US" w:eastAsia="en-US"/>
        </w:rPr>
        <w:t>PowerPoint</w:t>
      </w:r>
      <w:r w:rsidRPr="005478E9">
        <w:rPr>
          <w:rFonts w:ascii="Times New Roman" w:hAnsi="Times New Roman" w:cs="Times New Roman"/>
          <w:lang w:eastAsia="en-US"/>
        </w:rPr>
        <w:t>), объединен в локальную сеть с выходом в Интернет и доступом в информационно-образовательную среду ЭТИ (филиал) СГТУ имени Гагарина Ю.А., проектор, экран для проектора, колонки..</w:t>
      </w:r>
    </w:p>
    <w:p w:rsidR="009D1374" w:rsidRPr="005478E9" w:rsidRDefault="009D1374" w:rsidP="009D1374">
      <w:pPr>
        <w:ind w:firstLine="709"/>
        <w:jc w:val="both"/>
        <w:rPr>
          <w:rFonts w:ascii="Times New Roman" w:hAnsi="Times New Roman" w:cs="Times New Roman"/>
        </w:rPr>
      </w:pPr>
      <w:r w:rsidRPr="005478E9">
        <w:rPr>
          <w:rFonts w:ascii="Times New Roman" w:hAnsi="Times New Roman" w:cs="Times New Roman"/>
          <w:lang w:eastAsia="en-US"/>
        </w:rPr>
        <w:t>Рабочее место преподавателя, рабочие места обучающихся, комплект учебно-методической документации, комплекты таблиц демонстрационных, учебные видеофильмы.</w:t>
      </w:r>
    </w:p>
    <w:p w:rsidR="009B0C4F" w:rsidRPr="007047DA" w:rsidRDefault="009B0C4F" w:rsidP="00E62E22">
      <w:pPr>
        <w:ind w:firstLine="709"/>
        <w:rPr>
          <w:rFonts w:ascii="Times New Roman" w:hAnsi="Times New Roman" w:cs="Times New Roman"/>
          <w:b/>
          <w:iCs/>
        </w:rPr>
      </w:pPr>
    </w:p>
    <w:p w:rsidR="009B0C4F" w:rsidRPr="007047DA" w:rsidRDefault="009B0C4F" w:rsidP="00E62E22">
      <w:pPr>
        <w:ind w:firstLine="709"/>
        <w:rPr>
          <w:rFonts w:ascii="Times New Roman" w:hAnsi="Times New Roman" w:cs="Times New Roman"/>
          <w:b/>
          <w:bCs/>
        </w:rPr>
      </w:pPr>
      <w:r w:rsidRPr="007047DA">
        <w:rPr>
          <w:rFonts w:ascii="Times New Roman" w:hAnsi="Times New Roman" w:cs="Times New Roman"/>
          <w:b/>
          <w:iCs/>
        </w:rPr>
        <w:t>Методы обучения</w:t>
      </w:r>
      <w:r w:rsidRPr="007047DA">
        <w:rPr>
          <w:rFonts w:ascii="Times New Roman" w:hAnsi="Times New Roman" w:cs="Times New Roman"/>
          <w:b/>
          <w:bCs/>
        </w:rPr>
        <w:t>:</w:t>
      </w:r>
    </w:p>
    <w:p w:rsidR="009B0C4F" w:rsidRPr="007047DA" w:rsidRDefault="009B0C4F" w:rsidP="00E62E22">
      <w:pPr>
        <w:ind w:firstLine="709"/>
        <w:jc w:val="both"/>
        <w:rPr>
          <w:rFonts w:ascii="Times New Roman" w:hAnsi="Times New Roman" w:cs="Times New Roman"/>
        </w:rPr>
      </w:pPr>
      <w:r w:rsidRPr="007047DA">
        <w:rPr>
          <w:rFonts w:ascii="Times New Roman" w:hAnsi="Times New Roman" w:cs="Times New Roman"/>
        </w:rPr>
        <w:t xml:space="preserve">− наглядные методы: раздаточный материал; </w:t>
      </w:r>
    </w:p>
    <w:p w:rsidR="009B0C4F" w:rsidRPr="007047DA" w:rsidRDefault="009B0C4F" w:rsidP="00E62E22">
      <w:pPr>
        <w:ind w:firstLine="709"/>
        <w:rPr>
          <w:rFonts w:ascii="Times New Roman" w:hAnsi="Times New Roman" w:cs="Times New Roman"/>
          <w:b/>
        </w:rPr>
      </w:pPr>
      <w:r w:rsidRPr="007047DA">
        <w:rPr>
          <w:rFonts w:ascii="Times New Roman" w:hAnsi="Times New Roman" w:cs="Times New Roman"/>
        </w:rPr>
        <w:t>− практические методы: решение задач</w:t>
      </w:r>
    </w:p>
    <w:p w:rsidR="009B0C4F" w:rsidRPr="007047DA" w:rsidRDefault="009B0C4F" w:rsidP="00E62E22">
      <w:pPr>
        <w:ind w:firstLine="709"/>
        <w:rPr>
          <w:rFonts w:ascii="Times New Roman" w:hAnsi="Times New Roman" w:cs="Times New Roman"/>
        </w:rPr>
      </w:pPr>
      <w:r w:rsidRPr="007047DA">
        <w:rPr>
          <w:rFonts w:ascii="Times New Roman" w:hAnsi="Times New Roman" w:cs="Times New Roman"/>
          <w:b/>
          <w:iCs/>
        </w:rPr>
        <w:t xml:space="preserve">Форма организации учебной деятельности: </w:t>
      </w:r>
      <w:r w:rsidRPr="007047DA">
        <w:rPr>
          <w:rFonts w:ascii="Times New Roman" w:hAnsi="Times New Roman" w:cs="Times New Roman"/>
          <w:iCs/>
        </w:rPr>
        <w:t>практическое занятие.</w:t>
      </w:r>
    </w:p>
    <w:p w:rsidR="009B0C4F" w:rsidRPr="007047DA" w:rsidRDefault="009B0C4F" w:rsidP="00E62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b/>
        </w:rPr>
      </w:pPr>
    </w:p>
    <w:p w:rsidR="009B0C4F" w:rsidRPr="007047DA" w:rsidRDefault="009B0C4F" w:rsidP="00E62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rPr>
      </w:pPr>
      <w:r w:rsidRPr="007047DA">
        <w:rPr>
          <w:rFonts w:ascii="Times New Roman" w:hAnsi="Times New Roman" w:cs="Times New Roman"/>
          <w:b/>
        </w:rPr>
        <w:t xml:space="preserve">Время выполнения: </w:t>
      </w:r>
      <w:r w:rsidRPr="007047DA">
        <w:rPr>
          <w:rFonts w:ascii="Times New Roman" w:hAnsi="Times New Roman" w:cs="Times New Roman"/>
        </w:rPr>
        <w:t>90  минут</w:t>
      </w:r>
    </w:p>
    <w:p w:rsidR="009B0C4F" w:rsidRPr="007047DA" w:rsidRDefault="009B0C4F" w:rsidP="00E62E22">
      <w:pPr>
        <w:shd w:val="clear" w:color="auto" w:fill="FFFFFF"/>
        <w:ind w:firstLine="709"/>
        <w:jc w:val="both"/>
        <w:rPr>
          <w:rFonts w:ascii="Times New Roman" w:hAnsi="Times New Roman" w:cs="Times New Roman"/>
          <w:b/>
          <w:bCs/>
        </w:rPr>
      </w:pPr>
    </w:p>
    <w:p w:rsidR="009B0C4F" w:rsidRDefault="009B0C4F" w:rsidP="00E62E22">
      <w:pPr>
        <w:shd w:val="clear" w:color="auto" w:fill="FFFFFF"/>
        <w:ind w:firstLine="709"/>
        <w:jc w:val="both"/>
        <w:rPr>
          <w:rFonts w:ascii="Times New Roman" w:hAnsi="Times New Roman" w:cs="Times New Roman"/>
          <w:b/>
          <w:bCs/>
        </w:rPr>
      </w:pPr>
      <w:r w:rsidRPr="007047DA">
        <w:rPr>
          <w:rFonts w:ascii="Times New Roman" w:hAnsi="Times New Roman" w:cs="Times New Roman"/>
          <w:b/>
          <w:bCs/>
        </w:rPr>
        <w:t>Вопросы для проверки готовности обучающихся к практическому занятию:</w:t>
      </w:r>
    </w:p>
    <w:p w:rsidR="009B0C4F" w:rsidRDefault="009B0C4F" w:rsidP="00E62E22">
      <w:pPr>
        <w:numPr>
          <w:ilvl w:val="0"/>
          <w:numId w:val="12"/>
        </w:numPr>
        <w:shd w:val="clear" w:color="auto" w:fill="FFFFFF"/>
        <w:tabs>
          <w:tab w:val="clear" w:pos="2138"/>
          <w:tab w:val="num" w:pos="1064"/>
        </w:tabs>
        <w:ind w:hanging="1396"/>
        <w:jc w:val="both"/>
        <w:rPr>
          <w:rFonts w:ascii="Times New Roman" w:hAnsi="Times New Roman"/>
          <w:bCs/>
        </w:rPr>
      </w:pPr>
      <w:r>
        <w:rPr>
          <w:rFonts w:ascii="Times New Roman" w:hAnsi="Times New Roman"/>
          <w:bCs/>
        </w:rPr>
        <w:t>Виды себестоимости</w:t>
      </w:r>
    </w:p>
    <w:p w:rsidR="009B0C4F" w:rsidRDefault="009B0C4F" w:rsidP="00E62E22">
      <w:pPr>
        <w:numPr>
          <w:ilvl w:val="0"/>
          <w:numId w:val="12"/>
        </w:numPr>
        <w:shd w:val="clear" w:color="auto" w:fill="FFFFFF"/>
        <w:tabs>
          <w:tab w:val="clear" w:pos="2138"/>
          <w:tab w:val="num" w:pos="1064"/>
        </w:tabs>
        <w:ind w:hanging="1396"/>
        <w:jc w:val="both"/>
        <w:rPr>
          <w:rFonts w:ascii="Times New Roman" w:hAnsi="Times New Roman"/>
          <w:bCs/>
        </w:rPr>
      </w:pPr>
      <w:r>
        <w:rPr>
          <w:rFonts w:ascii="Times New Roman" w:hAnsi="Times New Roman" w:cs="Times New Roman"/>
          <w:bCs/>
        </w:rPr>
        <w:t>С</w:t>
      </w:r>
      <w:r w:rsidRPr="00C069DA">
        <w:rPr>
          <w:rFonts w:ascii="Times New Roman" w:hAnsi="Times New Roman" w:cs="Times New Roman"/>
          <w:bCs/>
        </w:rPr>
        <w:t xml:space="preserve">пособы анализа </w:t>
      </w:r>
      <w:r>
        <w:rPr>
          <w:rFonts w:ascii="Times New Roman" w:hAnsi="Times New Roman" w:cs="Times New Roman"/>
          <w:bCs/>
        </w:rPr>
        <w:t>себестоимости</w:t>
      </w:r>
    </w:p>
    <w:p w:rsidR="009B0C4F" w:rsidRDefault="009B0C4F" w:rsidP="00E62E22">
      <w:pPr>
        <w:numPr>
          <w:ilvl w:val="0"/>
          <w:numId w:val="12"/>
        </w:numPr>
        <w:shd w:val="clear" w:color="auto" w:fill="FFFFFF"/>
        <w:tabs>
          <w:tab w:val="clear" w:pos="2138"/>
          <w:tab w:val="num" w:pos="1064"/>
        </w:tabs>
        <w:ind w:hanging="1396"/>
        <w:jc w:val="both"/>
        <w:rPr>
          <w:rFonts w:ascii="Times New Roman" w:hAnsi="Times New Roman"/>
          <w:bCs/>
        </w:rPr>
      </w:pPr>
      <w:r w:rsidRPr="002D1CF1">
        <w:rPr>
          <w:rFonts w:ascii="Times New Roman" w:hAnsi="Times New Roman"/>
          <w:bCs/>
        </w:rPr>
        <w:t>Классификация логистических затрат по различным критериям.</w:t>
      </w:r>
    </w:p>
    <w:p w:rsidR="009B0C4F" w:rsidRDefault="009B0C4F" w:rsidP="00E62E22">
      <w:pPr>
        <w:ind w:firstLine="709"/>
        <w:jc w:val="both"/>
        <w:rPr>
          <w:rFonts w:ascii="Times New Roman" w:hAnsi="Times New Roman" w:cs="Times New Roman"/>
          <w:b/>
        </w:rPr>
      </w:pPr>
    </w:p>
    <w:p w:rsidR="009B0C4F" w:rsidRPr="007047DA" w:rsidRDefault="009B0C4F" w:rsidP="00E62E22">
      <w:pPr>
        <w:ind w:firstLine="709"/>
        <w:jc w:val="both"/>
        <w:rPr>
          <w:rFonts w:ascii="Times New Roman" w:hAnsi="Times New Roman" w:cs="Times New Roman"/>
        </w:rPr>
      </w:pPr>
      <w:r w:rsidRPr="007047DA">
        <w:rPr>
          <w:rFonts w:ascii="Times New Roman" w:hAnsi="Times New Roman" w:cs="Times New Roman"/>
          <w:b/>
        </w:rPr>
        <w:t>Форма отчетности по занятию</w:t>
      </w:r>
      <w:r w:rsidRPr="007047DA">
        <w:rPr>
          <w:rFonts w:ascii="Times New Roman" w:hAnsi="Times New Roman" w:cs="Times New Roman"/>
        </w:rPr>
        <w:t>: выполнение практических заданий</w:t>
      </w:r>
    </w:p>
    <w:p w:rsidR="009B0C4F" w:rsidRPr="007047DA" w:rsidRDefault="009B0C4F" w:rsidP="00E62E22">
      <w:pPr>
        <w:shd w:val="clear" w:color="auto" w:fill="FFFFFF"/>
        <w:ind w:firstLine="709"/>
        <w:jc w:val="both"/>
        <w:rPr>
          <w:rFonts w:ascii="Times New Roman" w:hAnsi="Times New Roman" w:cs="Times New Roman"/>
          <w:b/>
        </w:rPr>
      </w:pPr>
    </w:p>
    <w:p w:rsidR="009B0C4F" w:rsidRDefault="009B0C4F" w:rsidP="00E62E22">
      <w:pPr>
        <w:shd w:val="clear" w:color="auto" w:fill="FFFFFF"/>
        <w:ind w:firstLine="709"/>
        <w:jc w:val="both"/>
        <w:rPr>
          <w:rFonts w:ascii="Times New Roman" w:hAnsi="Times New Roman" w:cs="Times New Roman"/>
          <w:b/>
        </w:rPr>
      </w:pPr>
      <w:r w:rsidRPr="007047DA">
        <w:rPr>
          <w:rFonts w:ascii="Times New Roman" w:hAnsi="Times New Roman" w:cs="Times New Roman"/>
          <w:b/>
        </w:rPr>
        <w:t>Этапы выполнения работы:</w:t>
      </w:r>
    </w:p>
    <w:p w:rsidR="009B0C4F" w:rsidRPr="00C069DA" w:rsidRDefault="009B0C4F" w:rsidP="00E62E22">
      <w:pPr>
        <w:shd w:val="clear" w:color="auto" w:fill="FFFFFF"/>
        <w:ind w:firstLine="709"/>
        <w:jc w:val="both"/>
        <w:rPr>
          <w:rFonts w:ascii="Times New Roman" w:hAnsi="Times New Roman" w:cs="Times New Roman"/>
          <w:b/>
        </w:rPr>
      </w:pPr>
    </w:p>
    <w:p w:rsidR="00695818" w:rsidRDefault="00695818" w:rsidP="00E62E22">
      <w:pPr>
        <w:ind w:firstLine="720"/>
        <w:jc w:val="center"/>
        <w:rPr>
          <w:rFonts w:ascii="Times New Roman" w:hAnsi="Times New Roman" w:cs="Times New Roman"/>
          <w:b/>
        </w:rPr>
      </w:pPr>
    </w:p>
    <w:p w:rsidR="00695818" w:rsidRDefault="00695818" w:rsidP="00E62E22">
      <w:pPr>
        <w:ind w:firstLine="720"/>
        <w:jc w:val="center"/>
        <w:rPr>
          <w:rFonts w:ascii="Times New Roman" w:hAnsi="Times New Roman" w:cs="Times New Roman"/>
          <w:b/>
        </w:rPr>
      </w:pPr>
    </w:p>
    <w:p w:rsidR="009B0C4F" w:rsidRDefault="009B0C4F" w:rsidP="00E62E22">
      <w:pPr>
        <w:ind w:firstLine="720"/>
        <w:jc w:val="center"/>
        <w:rPr>
          <w:rFonts w:ascii="Times New Roman" w:hAnsi="Times New Roman" w:cs="Times New Roman"/>
          <w:b/>
        </w:rPr>
      </w:pPr>
      <w:r w:rsidRPr="00E62E22">
        <w:rPr>
          <w:rFonts w:ascii="Times New Roman" w:hAnsi="Times New Roman" w:cs="Times New Roman"/>
          <w:b/>
        </w:rPr>
        <w:lastRenderedPageBreak/>
        <w:t>Методические указания к выполнению</w:t>
      </w:r>
      <w:r>
        <w:rPr>
          <w:rFonts w:ascii="Times New Roman" w:hAnsi="Times New Roman" w:cs="Times New Roman"/>
          <w:b/>
        </w:rPr>
        <w:t xml:space="preserve"> практического задания</w:t>
      </w:r>
    </w:p>
    <w:p w:rsidR="009B0C4F" w:rsidRPr="00E62E22" w:rsidRDefault="009B0C4F" w:rsidP="00E62E22">
      <w:pPr>
        <w:ind w:firstLine="720"/>
        <w:jc w:val="center"/>
        <w:rPr>
          <w:rFonts w:ascii="Times New Roman" w:hAnsi="Times New Roman" w:cs="Times New Roman"/>
          <w:b/>
        </w:rPr>
      </w:pPr>
    </w:p>
    <w:p w:rsidR="009B0C4F" w:rsidRPr="00E62E22" w:rsidRDefault="009B0C4F" w:rsidP="00E62E22">
      <w:pPr>
        <w:ind w:firstLine="720"/>
        <w:jc w:val="both"/>
        <w:rPr>
          <w:rStyle w:val="apple-converted-space"/>
          <w:rFonts w:ascii="Times New Roman" w:hAnsi="Times New Roman"/>
        </w:rPr>
      </w:pPr>
      <w:r w:rsidRPr="00E62E22">
        <w:rPr>
          <w:rFonts w:ascii="Times New Roman" w:hAnsi="Times New Roman" w:cs="Times New Roman"/>
        </w:rPr>
        <w:t>Себестоимость продукции (выполнения работ, оказания услуг) — стоимостная оценка используемых в процессе производства продукции (выполнения работ, оказания услуг) природных ресурсов, сырья, материалов, топлива, энергии, основных фондов, трудовых ресурсов и других затрат.</w:t>
      </w:r>
      <w:r w:rsidRPr="00E62E22">
        <w:rPr>
          <w:rStyle w:val="apple-converted-space"/>
          <w:rFonts w:ascii="Times New Roman" w:hAnsi="Times New Roman"/>
        </w:rPr>
        <w:t> </w:t>
      </w:r>
    </w:p>
    <w:p w:rsidR="009B0C4F" w:rsidRPr="00E62E22" w:rsidRDefault="009B0C4F" w:rsidP="00E62E22">
      <w:pPr>
        <w:ind w:firstLine="720"/>
        <w:jc w:val="both"/>
        <w:rPr>
          <w:rFonts w:ascii="Times New Roman" w:hAnsi="Times New Roman" w:cs="Times New Roman"/>
        </w:rPr>
      </w:pPr>
      <w:r w:rsidRPr="00E62E22">
        <w:rPr>
          <w:rFonts w:ascii="Times New Roman" w:hAnsi="Times New Roman" w:cs="Times New Roman"/>
        </w:rPr>
        <w:t>В экономической теории и практике в зависимости от классификации существует несколько видов себестоимости:</w:t>
      </w:r>
    </w:p>
    <w:p w:rsidR="009B0C4F" w:rsidRPr="00E62E22" w:rsidRDefault="009B0C4F" w:rsidP="00E62E22">
      <w:pPr>
        <w:ind w:firstLine="720"/>
        <w:jc w:val="both"/>
        <w:rPr>
          <w:rStyle w:val="apple-converted-space"/>
          <w:rFonts w:ascii="Times New Roman" w:hAnsi="Times New Roman"/>
        </w:rPr>
      </w:pPr>
      <w:r w:rsidRPr="00E62E22">
        <w:rPr>
          <w:rFonts w:ascii="Times New Roman" w:hAnsi="Times New Roman" w:cs="Times New Roman"/>
        </w:rPr>
        <w:t>В зависимости от оперативного формирования себестоимости:</w:t>
      </w:r>
      <w:r w:rsidRPr="00E62E22">
        <w:rPr>
          <w:rStyle w:val="apple-converted-space"/>
          <w:rFonts w:ascii="Times New Roman" w:hAnsi="Times New Roman"/>
        </w:rPr>
        <w:t> </w:t>
      </w:r>
    </w:p>
    <w:p w:rsidR="009B0C4F" w:rsidRPr="00E62E22" w:rsidRDefault="009B0C4F" w:rsidP="00E62E22">
      <w:pPr>
        <w:ind w:firstLine="720"/>
        <w:jc w:val="both"/>
        <w:rPr>
          <w:rStyle w:val="apple-converted-space"/>
          <w:rFonts w:ascii="Times New Roman" w:hAnsi="Times New Roman"/>
        </w:rPr>
      </w:pPr>
      <w:r w:rsidRPr="00E62E22">
        <w:rPr>
          <w:rFonts w:ascii="Times New Roman" w:hAnsi="Times New Roman" w:cs="Times New Roman"/>
        </w:rPr>
        <w:t>- фактическая себестоимость;</w:t>
      </w:r>
      <w:r w:rsidRPr="00E62E22">
        <w:rPr>
          <w:rStyle w:val="apple-converted-space"/>
          <w:rFonts w:ascii="Times New Roman" w:hAnsi="Times New Roman"/>
        </w:rPr>
        <w:t> </w:t>
      </w:r>
    </w:p>
    <w:p w:rsidR="009B0C4F" w:rsidRPr="00E62E22" w:rsidRDefault="009B0C4F" w:rsidP="00E62E22">
      <w:pPr>
        <w:ind w:firstLine="720"/>
        <w:jc w:val="both"/>
        <w:rPr>
          <w:rStyle w:val="apple-converted-space"/>
          <w:rFonts w:ascii="Times New Roman" w:hAnsi="Times New Roman"/>
        </w:rPr>
      </w:pPr>
      <w:r w:rsidRPr="00E62E22">
        <w:rPr>
          <w:rFonts w:ascii="Times New Roman" w:hAnsi="Times New Roman" w:cs="Times New Roman"/>
        </w:rPr>
        <w:t>- плановая себестоимость.</w:t>
      </w:r>
      <w:r w:rsidRPr="00E62E22">
        <w:rPr>
          <w:rStyle w:val="apple-converted-space"/>
          <w:rFonts w:ascii="Times New Roman" w:hAnsi="Times New Roman"/>
        </w:rPr>
        <w:t> </w:t>
      </w:r>
    </w:p>
    <w:p w:rsidR="009B0C4F" w:rsidRPr="00E62E22" w:rsidRDefault="009B0C4F" w:rsidP="00E62E22">
      <w:pPr>
        <w:ind w:firstLine="720"/>
        <w:jc w:val="both"/>
        <w:rPr>
          <w:rStyle w:val="apple-converted-space"/>
          <w:rFonts w:ascii="Times New Roman" w:hAnsi="Times New Roman"/>
        </w:rPr>
      </w:pPr>
      <w:r w:rsidRPr="00E62E22">
        <w:rPr>
          <w:rFonts w:ascii="Times New Roman" w:hAnsi="Times New Roman" w:cs="Times New Roman"/>
        </w:rPr>
        <w:t>В зависимости от полноты включенных в себестоимость расходов:</w:t>
      </w:r>
      <w:r w:rsidRPr="00E62E22">
        <w:rPr>
          <w:rStyle w:val="apple-converted-space"/>
          <w:rFonts w:ascii="Times New Roman" w:hAnsi="Times New Roman"/>
        </w:rPr>
        <w:t> </w:t>
      </w:r>
    </w:p>
    <w:p w:rsidR="009B0C4F" w:rsidRPr="00E62E22" w:rsidRDefault="009B0C4F" w:rsidP="00E62E22">
      <w:pPr>
        <w:ind w:firstLine="720"/>
        <w:jc w:val="both"/>
        <w:rPr>
          <w:rStyle w:val="apple-converted-space"/>
          <w:rFonts w:ascii="Times New Roman" w:hAnsi="Times New Roman"/>
        </w:rPr>
      </w:pPr>
      <w:r w:rsidRPr="00E62E22">
        <w:rPr>
          <w:rFonts w:ascii="Times New Roman" w:hAnsi="Times New Roman" w:cs="Times New Roman"/>
        </w:rPr>
        <w:t>- цеховая себестоимость — затраты на производство в пределах цеха;</w:t>
      </w:r>
      <w:r w:rsidRPr="00E62E22">
        <w:rPr>
          <w:rStyle w:val="apple-converted-space"/>
          <w:rFonts w:ascii="Times New Roman" w:hAnsi="Times New Roman"/>
        </w:rPr>
        <w:t> </w:t>
      </w:r>
    </w:p>
    <w:p w:rsidR="009B0C4F" w:rsidRPr="00E62E22" w:rsidRDefault="009B0C4F" w:rsidP="00E62E22">
      <w:pPr>
        <w:ind w:firstLine="720"/>
        <w:jc w:val="both"/>
        <w:rPr>
          <w:rStyle w:val="apple-converted-space"/>
          <w:rFonts w:ascii="Times New Roman" w:hAnsi="Times New Roman"/>
        </w:rPr>
      </w:pPr>
      <w:r w:rsidRPr="00E62E22">
        <w:rPr>
          <w:rFonts w:ascii="Times New Roman" w:hAnsi="Times New Roman" w:cs="Times New Roman"/>
        </w:rPr>
        <w:t>- производственная себестоимость — затраты на производство продукции;</w:t>
      </w:r>
      <w:r w:rsidRPr="00E62E22">
        <w:rPr>
          <w:rStyle w:val="apple-converted-space"/>
          <w:rFonts w:ascii="Times New Roman" w:hAnsi="Times New Roman"/>
        </w:rPr>
        <w:t> </w:t>
      </w:r>
    </w:p>
    <w:p w:rsidR="009B0C4F" w:rsidRPr="00E62E22" w:rsidRDefault="009B0C4F" w:rsidP="00E62E22">
      <w:pPr>
        <w:ind w:firstLine="720"/>
        <w:jc w:val="both"/>
        <w:rPr>
          <w:rStyle w:val="apple-converted-space"/>
          <w:rFonts w:ascii="Times New Roman" w:hAnsi="Times New Roman"/>
        </w:rPr>
      </w:pPr>
      <w:r w:rsidRPr="00E62E22">
        <w:rPr>
          <w:rFonts w:ascii="Times New Roman" w:hAnsi="Times New Roman" w:cs="Times New Roman"/>
        </w:rPr>
        <w:t>- полная себестоимость — затраты на производство и реализацию продукции.</w:t>
      </w:r>
      <w:r w:rsidRPr="00E62E22">
        <w:rPr>
          <w:rStyle w:val="apple-converted-space"/>
          <w:rFonts w:ascii="Times New Roman" w:hAnsi="Times New Roman"/>
        </w:rPr>
        <w:t> </w:t>
      </w:r>
    </w:p>
    <w:p w:rsidR="009B0C4F" w:rsidRPr="00E62E22" w:rsidRDefault="009B0C4F" w:rsidP="00E62E22">
      <w:pPr>
        <w:ind w:firstLine="720"/>
        <w:jc w:val="both"/>
        <w:rPr>
          <w:rStyle w:val="apple-converted-space"/>
          <w:rFonts w:ascii="Times New Roman" w:hAnsi="Times New Roman"/>
        </w:rPr>
      </w:pPr>
      <w:r w:rsidRPr="00E62E22">
        <w:rPr>
          <w:rFonts w:ascii="Times New Roman" w:hAnsi="Times New Roman" w:cs="Times New Roman"/>
        </w:rPr>
        <w:t>В зависимости от количества произведенной продукции:</w:t>
      </w:r>
      <w:r w:rsidRPr="00E62E22">
        <w:rPr>
          <w:rStyle w:val="apple-converted-space"/>
          <w:rFonts w:ascii="Times New Roman" w:hAnsi="Times New Roman"/>
        </w:rPr>
        <w:t> </w:t>
      </w:r>
    </w:p>
    <w:p w:rsidR="009B0C4F" w:rsidRPr="00E62E22" w:rsidRDefault="009B0C4F" w:rsidP="00E62E22">
      <w:pPr>
        <w:ind w:firstLine="720"/>
        <w:jc w:val="both"/>
        <w:rPr>
          <w:rStyle w:val="apple-converted-space"/>
          <w:rFonts w:ascii="Times New Roman" w:hAnsi="Times New Roman"/>
        </w:rPr>
      </w:pPr>
      <w:r w:rsidRPr="00E62E22">
        <w:rPr>
          <w:rFonts w:ascii="Times New Roman" w:hAnsi="Times New Roman" w:cs="Times New Roman"/>
        </w:rPr>
        <w:t>- себестоимость единицы продукции;</w:t>
      </w:r>
      <w:r w:rsidRPr="00E62E22">
        <w:rPr>
          <w:rStyle w:val="apple-converted-space"/>
          <w:rFonts w:ascii="Times New Roman" w:hAnsi="Times New Roman"/>
        </w:rPr>
        <w:t> </w:t>
      </w:r>
    </w:p>
    <w:p w:rsidR="009B0C4F" w:rsidRPr="00E62E22" w:rsidRDefault="009B0C4F" w:rsidP="00E62E22">
      <w:pPr>
        <w:ind w:firstLine="720"/>
        <w:jc w:val="both"/>
        <w:rPr>
          <w:rStyle w:val="apple-converted-space"/>
          <w:rFonts w:ascii="Times New Roman" w:hAnsi="Times New Roman"/>
        </w:rPr>
      </w:pPr>
      <w:r w:rsidRPr="00E62E22">
        <w:rPr>
          <w:rFonts w:ascii="Times New Roman" w:hAnsi="Times New Roman" w:cs="Times New Roman"/>
        </w:rPr>
        <w:t>- себестоимость всего объема выпущенной продукции.</w:t>
      </w:r>
      <w:r w:rsidRPr="00E62E22">
        <w:rPr>
          <w:rStyle w:val="apple-converted-space"/>
          <w:rFonts w:ascii="Times New Roman" w:hAnsi="Times New Roman"/>
        </w:rPr>
        <w:t> </w:t>
      </w:r>
    </w:p>
    <w:p w:rsidR="009B0C4F" w:rsidRPr="00E62E22" w:rsidRDefault="009B0C4F" w:rsidP="00E62E22">
      <w:pPr>
        <w:ind w:firstLine="720"/>
        <w:jc w:val="both"/>
        <w:rPr>
          <w:rStyle w:val="apple-converted-space"/>
          <w:rFonts w:ascii="Times New Roman" w:hAnsi="Times New Roman"/>
        </w:rPr>
      </w:pPr>
      <w:r w:rsidRPr="00E62E22">
        <w:rPr>
          <w:rFonts w:ascii="Times New Roman" w:hAnsi="Times New Roman" w:cs="Times New Roman"/>
        </w:rPr>
        <w:t>В зависимости от степени готовности продукции:</w:t>
      </w:r>
      <w:r w:rsidRPr="00E62E22">
        <w:rPr>
          <w:rStyle w:val="apple-converted-space"/>
          <w:rFonts w:ascii="Times New Roman" w:hAnsi="Times New Roman"/>
        </w:rPr>
        <w:t> </w:t>
      </w:r>
    </w:p>
    <w:p w:rsidR="009B0C4F" w:rsidRPr="00E62E22" w:rsidRDefault="009B0C4F" w:rsidP="00E62E22">
      <w:pPr>
        <w:ind w:firstLine="720"/>
        <w:jc w:val="both"/>
        <w:rPr>
          <w:rStyle w:val="apple-converted-space"/>
          <w:rFonts w:ascii="Times New Roman" w:hAnsi="Times New Roman"/>
        </w:rPr>
      </w:pPr>
      <w:r w:rsidRPr="00E62E22">
        <w:rPr>
          <w:rFonts w:ascii="Times New Roman" w:hAnsi="Times New Roman" w:cs="Times New Roman"/>
        </w:rPr>
        <w:t>- себестоимость валовой продукции — затраты на производство продукции текущего или планируемого периода, т.е. без затрат, списанных на непроизводственные счета и затрат, относимых на резервы предстоящих расходов;</w:t>
      </w:r>
      <w:r w:rsidRPr="00E62E22">
        <w:rPr>
          <w:rStyle w:val="apple-converted-space"/>
          <w:rFonts w:ascii="Times New Roman" w:hAnsi="Times New Roman"/>
        </w:rPr>
        <w:t> </w:t>
      </w:r>
    </w:p>
    <w:p w:rsidR="009B0C4F" w:rsidRPr="00E62E22" w:rsidRDefault="009B0C4F" w:rsidP="00E62E22">
      <w:pPr>
        <w:ind w:firstLine="720"/>
        <w:jc w:val="both"/>
        <w:rPr>
          <w:rStyle w:val="apple-converted-space"/>
          <w:rFonts w:ascii="Times New Roman" w:hAnsi="Times New Roman"/>
        </w:rPr>
      </w:pPr>
      <w:r w:rsidRPr="00E62E22">
        <w:rPr>
          <w:rFonts w:ascii="Times New Roman" w:hAnsi="Times New Roman" w:cs="Times New Roman"/>
        </w:rPr>
        <w:t>- себестоимость товарной продукции — это себестоимость валовой продукции, скорректированная на изменение остатков незавершенного производства и расходов будущих периодов;</w:t>
      </w:r>
      <w:r w:rsidRPr="00E62E22">
        <w:rPr>
          <w:rStyle w:val="apple-converted-space"/>
          <w:rFonts w:ascii="Times New Roman" w:hAnsi="Times New Roman"/>
        </w:rPr>
        <w:t> </w:t>
      </w:r>
    </w:p>
    <w:p w:rsidR="009B0C4F" w:rsidRPr="00E62E22" w:rsidRDefault="009B0C4F" w:rsidP="00E62E22">
      <w:pPr>
        <w:ind w:firstLine="720"/>
        <w:jc w:val="both"/>
        <w:rPr>
          <w:rStyle w:val="apple-converted-space"/>
          <w:rFonts w:ascii="Times New Roman" w:hAnsi="Times New Roman"/>
        </w:rPr>
      </w:pPr>
      <w:r w:rsidRPr="00E62E22">
        <w:rPr>
          <w:rFonts w:ascii="Times New Roman" w:hAnsi="Times New Roman" w:cs="Times New Roman"/>
        </w:rPr>
        <w:t>- себестоимость реализованной продукции — себестоимость товарной продукции, увеличенная на внепроизводственные расходы.</w:t>
      </w:r>
      <w:r w:rsidRPr="00E62E22">
        <w:rPr>
          <w:rStyle w:val="apple-converted-space"/>
          <w:rFonts w:ascii="Times New Roman" w:hAnsi="Times New Roman"/>
        </w:rPr>
        <w:t> </w:t>
      </w:r>
    </w:p>
    <w:p w:rsidR="009B0C4F" w:rsidRPr="00E62E22" w:rsidRDefault="009B0C4F" w:rsidP="00E62E22">
      <w:pPr>
        <w:ind w:firstLine="720"/>
        <w:jc w:val="both"/>
        <w:rPr>
          <w:rStyle w:val="apple-converted-space"/>
          <w:rFonts w:ascii="Times New Roman" w:hAnsi="Times New Roman"/>
        </w:rPr>
      </w:pPr>
      <w:r w:rsidRPr="00E62E22">
        <w:rPr>
          <w:rFonts w:ascii="Times New Roman" w:hAnsi="Times New Roman" w:cs="Times New Roman"/>
        </w:rPr>
        <w:t>Определение затрат, связанных с производством и реализацией единицы продукции, называется калькулированием себестоимости, а документ, в котором они отражаются, — калькуляцией.</w:t>
      </w:r>
      <w:r w:rsidRPr="00E62E22">
        <w:rPr>
          <w:rStyle w:val="apple-converted-space"/>
          <w:rFonts w:ascii="Times New Roman" w:hAnsi="Times New Roman"/>
        </w:rPr>
        <w:t> </w:t>
      </w:r>
    </w:p>
    <w:p w:rsidR="009B0C4F" w:rsidRPr="00E62E22" w:rsidRDefault="009B0C4F" w:rsidP="00E62E22">
      <w:pPr>
        <w:ind w:firstLine="720"/>
        <w:jc w:val="both"/>
        <w:rPr>
          <w:rStyle w:val="apple-converted-space"/>
          <w:rFonts w:ascii="Times New Roman" w:hAnsi="Times New Roman"/>
        </w:rPr>
      </w:pPr>
      <w:r w:rsidRPr="00E62E22">
        <w:rPr>
          <w:rFonts w:ascii="Times New Roman" w:hAnsi="Times New Roman" w:cs="Times New Roman"/>
        </w:rPr>
        <w:t>Исходя из критерия полноты включения затрат, можно выделить две основные модели калькулирования себестоимости продукции:</w:t>
      </w:r>
      <w:r w:rsidRPr="00E62E22">
        <w:rPr>
          <w:rStyle w:val="apple-converted-space"/>
          <w:rFonts w:ascii="Times New Roman" w:hAnsi="Times New Roman"/>
        </w:rPr>
        <w:t> </w:t>
      </w:r>
    </w:p>
    <w:p w:rsidR="009B0C4F" w:rsidRPr="00E62E22" w:rsidRDefault="009B0C4F" w:rsidP="00E62E22">
      <w:pPr>
        <w:ind w:firstLine="720"/>
        <w:jc w:val="both"/>
        <w:rPr>
          <w:rStyle w:val="apple-converted-space"/>
          <w:rFonts w:ascii="Times New Roman" w:hAnsi="Times New Roman"/>
        </w:rPr>
      </w:pPr>
      <w:r w:rsidRPr="00E62E22">
        <w:rPr>
          <w:rFonts w:ascii="Times New Roman" w:hAnsi="Times New Roman" w:cs="Times New Roman"/>
        </w:rPr>
        <w:t>Модель полного распределения затрат (традиционна для российских предприятий) — формирование полной фактической себестоимости продукции на основании разделения затрат на прямые и косвенные. При этом прямые затраты непосредственно относят на себестоимость, а косвенные — распределяются между видами продукции пропорционально выбранной базе. При этом в качестве базы для распределения косвенных затрат могут быть использованы:</w:t>
      </w:r>
      <w:r w:rsidRPr="00E62E22">
        <w:rPr>
          <w:rStyle w:val="apple-converted-space"/>
          <w:rFonts w:ascii="Times New Roman" w:hAnsi="Times New Roman"/>
        </w:rPr>
        <w:t> </w:t>
      </w:r>
    </w:p>
    <w:p w:rsidR="009B0C4F" w:rsidRPr="00E62E22" w:rsidRDefault="009B0C4F" w:rsidP="00E62E22">
      <w:pPr>
        <w:ind w:firstLine="720"/>
        <w:jc w:val="both"/>
        <w:rPr>
          <w:rStyle w:val="apple-converted-space"/>
          <w:rFonts w:ascii="Times New Roman" w:hAnsi="Times New Roman"/>
        </w:rPr>
      </w:pPr>
      <w:r w:rsidRPr="00E62E22">
        <w:rPr>
          <w:rFonts w:ascii="Times New Roman" w:hAnsi="Times New Roman" w:cs="Times New Roman"/>
        </w:rPr>
        <w:t>- прямые затраты;</w:t>
      </w:r>
      <w:r w:rsidRPr="00E62E22">
        <w:rPr>
          <w:rStyle w:val="apple-converted-space"/>
          <w:rFonts w:ascii="Times New Roman" w:hAnsi="Times New Roman"/>
        </w:rPr>
        <w:t> </w:t>
      </w:r>
    </w:p>
    <w:p w:rsidR="009B0C4F" w:rsidRPr="00E62E22" w:rsidRDefault="009B0C4F" w:rsidP="00E62E22">
      <w:pPr>
        <w:ind w:firstLine="720"/>
        <w:jc w:val="both"/>
        <w:rPr>
          <w:rStyle w:val="apple-converted-space"/>
          <w:rFonts w:ascii="Times New Roman" w:hAnsi="Times New Roman"/>
        </w:rPr>
      </w:pPr>
      <w:r w:rsidRPr="00E62E22">
        <w:rPr>
          <w:rFonts w:ascii="Times New Roman" w:hAnsi="Times New Roman" w:cs="Times New Roman"/>
        </w:rPr>
        <w:t>- материальные затраты;</w:t>
      </w:r>
      <w:r w:rsidRPr="00E62E22">
        <w:rPr>
          <w:rStyle w:val="apple-converted-space"/>
          <w:rFonts w:ascii="Times New Roman" w:hAnsi="Times New Roman"/>
        </w:rPr>
        <w:t> </w:t>
      </w:r>
    </w:p>
    <w:p w:rsidR="009B0C4F" w:rsidRPr="00E62E22" w:rsidRDefault="009B0C4F" w:rsidP="00E62E22">
      <w:pPr>
        <w:ind w:firstLine="720"/>
        <w:jc w:val="both"/>
        <w:rPr>
          <w:rStyle w:val="apple-converted-space"/>
          <w:rFonts w:ascii="Times New Roman" w:hAnsi="Times New Roman"/>
        </w:rPr>
      </w:pPr>
      <w:r w:rsidRPr="00E62E22">
        <w:rPr>
          <w:rFonts w:ascii="Times New Roman" w:hAnsi="Times New Roman" w:cs="Times New Roman"/>
        </w:rPr>
        <w:t>- заработная плата основных производственных рабочих;</w:t>
      </w:r>
      <w:r w:rsidRPr="00E62E22">
        <w:rPr>
          <w:rStyle w:val="apple-converted-space"/>
          <w:rFonts w:ascii="Times New Roman" w:hAnsi="Times New Roman"/>
        </w:rPr>
        <w:t> </w:t>
      </w:r>
    </w:p>
    <w:p w:rsidR="009B0C4F" w:rsidRPr="00E62E22" w:rsidRDefault="009B0C4F" w:rsidP="00E62E22">
      <w:pPr>
        <w:ind w:firstLine="720"/>
        <w:jc w:val="both"/>
        <w:rPr>
          <w:rStyle w:val="apple-converted-space"/>
          <w:rFonts w:ascii="Times New Roman" w:hAnsi="Times New Roman"/>
        </w:rPr>
      </w:pPr>
      <w:r w:rsidRPr="00E62E22">
        <w:rPr>
          <w:rFonts w:ascii="Times New Roman" w:hAnsi="Times New Roman" w:cs="Times New Roman"/>
        </w:rPr>
        <w:t>- время работы основных производственных рабочих;</w:t>
      </w:r>
      <w:r w:rsidRPr="00E62E22">
        <w:rPr>
          <w:rStyle w:val="apple-converted-space"/>
          <w:rFonts w:ascii="Times New Roman" w:hAnsi="Times New Roman"/>
        </w:rPr>
        <w:t> </w:t>
      </w:r>
    </w:p>
    <w:p w:rsidR="009B0C4F" w:rsidRPr="00E62E22" w:rsidRDefault="009B0C4F" w:rsidP="00E62E22">
      <w:pPr>
        <w:ind w:firstLine="720"/>
        <w:jc w:val="both"/>
        <w:rPr>
          <w:rStyle w:val="apple-converted-space"/>
          <w:rFonts w:ascii="Times New Roman" w:hAnsi="Times New Roman"/>
        </w:rPr>
      </w:pPr>
      <w:r w:rsidRPr="00E62E22">
        <w:rPr>
          <w:rFonts w:ascii="Times New Roman" w:hAnsi="Times New Roman" w:cs="Times New Roman"/>
        </w:rPr>
        <w:t>- объем произведенной продукции в натуральном или стоимостном выражении;</w:t>
      </w:r>
      <w:r w:rsidRPr="00E62E22">
        <w:rPr>
          <w:rStyle w:val="apple-converted-space"/>
          <w:rFonts w:ascii="Times New Roman" w:hAnsi="Times New Roman"/>
        </w:rPr>
        <w:t> </w:t>
      </w:r>
    </w:p>
    <w:p w:rsidR="009B0C4F" w:rsidRPr="00E62E22" w:rsidRDefault="009B0C4F" w:rsidP="00E62E22">
      <w:pPr>
        <w:ind w:firstLine="720"/>
        <w:jc w:val="both"/>
        <w:rPr>
          <w:rStyle w:val="apple-converted-space"/>
          <w:rFonts w:ascii="Times New Roman" w:hAnsi="Times New Roman"/>
        </w:rPr>
      </w:pPr>
      <w:r w:rsidRPr="00E62E22">
        <w:rPr>
          <w:rFonts w:ascii="Times New Roman" w:hAnsi="Times New Roman" w:cs="Times New Roman"/>
        </w:rPr>
        <w:t>- производственная себестоимость продукции и др.</w:t>
      </w:r>
      <w:r w:rsidRPr="00E62E22">
        <w:rPr>
          <w:rStyle w:val="apple-converted-space"/>
          <w:rFonts w:ascii="Times New Roman" w:hAnsi="Times New Roman"/>
        </w:rPr>
        <w:t> </w:t>
      </w:r>
    </w:p>
    <w:p w:rsidR="009B0C4F" w:rsidRPr="00E62E22" w:rsidRDefault="009B0C4F" w:rsidP="00E62E22">
      <w:pPr>
        <w:pStyle w:val="p184ft9"/>
        <w:spacing w:before="0" w:beforeAutospacing="0" w:after="0" w:afterAutospacing="0"/>
        <w:ind w:firstLine="720"/>
        <w:jc w:val="both"/>
        <w:rPr>
          <w:rStyle w:val="apple-converted-space"/>
        </w:rPr>
      </w:pPr>
      <w:r w:rsidRPr="00E62E22">
        <w:t>При выборе базы распределения косвенных затрат необходимо осознавать последствия, поскольку в зависимости от выбираемой базы меняется себестоимость продукции, а следовательно и рентабельность.</w:t>
      </w:r>
      <w:r w:rsidRPr="00E62E22">
        <w:rPr>
          <w:rStyle w:val="apple-converted-space"/>
        </w:rPr>
        <w:t> </w:t>
      </w:r>
    </w:p>
    <w:p w:rsidR="009B0C4F" w:rsidRPr="00E62E22" w:rsidRDefault="009B0C4F" w:rsidP="00E62E22">
      <w:pPr>
        <w:pStyle w:val="p184ft9"/>
        <w:spacing w:before="0" w:beforeAutospacing="0" w:after="0" w:afterAutospacing="0"/>
        <w:ind w:firstLine="720"/>
        <w:jc w:val="both"/>
        <w:rPr>
          <w:rStyle w:val="apple-converted-space"/>
        </w:rPr>
      </w:pPr>
      <w:r w:rsidRPr="00E62E22">
        <w:t>При калькулировании полной себестоимости используются следующие методы:</w:t>
      </w:r>
      <w:r w:rsidRPr="00E62E22">
        <w:rPr>
          <w:rStyle w:val="apple-converted-space"/>
        </w:rPr>
        <w:t> </w:t>
      </w:r>
    </w:p>
    <w:p w:rsidR="009B0C4F" w:rsidRPr="00E62E22" w:rsidRDefault="009B0C4F" w:rsidP="00E62E22">
      <w:pPr>
        <w:pStyle w:val="p184ft9"/>
        <w:spacing w:before="0" w:beforeAutospacing="0" w:after="0" w:afterAutospacing="0"/>
        <w:ind w:firstLine="720"/>
        <w:jc w:val="both"/>
        <w:rPr>
          <w:rStyle w:val="apple-converted-space"/>
        </w:rPr>
      </w:pPr>
      <w:r w:rsidRPr="00E62E22">
        <w:t>Метод прямого счета предполагает определение себестоимости единицы продукции путем деления общей суммы затрат на количество выработанной продукции. Применяется на предприятиях, производящих однородную продукцию (добыча руды, угля, калийных солей и т.п.).</w:t>
      </w:r>
      <w:r w:rsidRPr="00E62E22">
        <w:rPr>
          <w:rStyle w:val="apple-converted-space"/>
        </w:rPr>
        <w:t> </w:t>
      </w:r>
    </w:p>
    <w:p w:rsidR="009B0C4F" w:rsidRPr="00E62E22" w:rsidRDefault="009B0C4F" w:rsidP="00E62E22">
      <w:pPr>
        <w:pStyle w:val="p184ft9"/>
        <w:spacing w:before="0" w:beforeAutospacing="0" w:after="0" w:afterAutospacing="0"/>
        <w:ind w:firstLine="720"/>
        <w:jc w:val="both"/>
        <w:rPr>
          <w:rStyle w:val="apple-converted-space"/>
        </w:rPr>
      </w:pPr>
      <w:r w:rsidRPr="00E62E22">
        <w:lastRenderedPageBreak/>
        <w:t>Расчетно-аналитический метод — прямые затраты на единицу продукции определяются на основе норм расхода, а косвенные затраты — пропорционально признаку, установленному в отраслевых методических рекомендациях.</w:t>
      </w:r>
      <w:r w:rsidRPr="00E62E22">
        <w:rPr>
          <w:rStyle w:val="apple-converted-space"/>
        </w:rPr>
        <w:t> </w:t>
      </w:r>
    </w:p>
    <w:p w:rsidR="009B0C4F" w:rsidRPr="00E62E22" w:rsidRDefault="009B0C4F" w:rsidP="00E62E22">
      <w:pPr>
        <w:pStyle w:val="p184ft9"/>
        <w:spacing w:before="0" w:beforeAutospacing="0" w:after="0" w:afterAutospacing="0"/>
        <w:ind w:firstLine="720"/>
        <w:jc w:val="both"/>
        <w:rPr>
          <w:rStyle w:val="apple-converted-space"/>
        </w:rPr>
      </w:pPr>
      <w:r w:rsidRPr="00E62E22">
        <w:t>Нормативный метод — отдельные виды затрат на производство учитываются по текущим нормам, обособленно ведут учет отклонений фактических затрат от текущих норм, которые включаются в себестоимость. Применяется на предприятиях с массовым и крупносерийным характером производства (машиностроение и металлообработка, швейная, мебельная, шинная и другие отрасли промышленности).</w:t>
      </w:r>
      <w:r w:rsidRPr="00E62E22">
        <w:rPr>
          <w:rStyle w:val="apple-converted-space"/>
        </w:rPr>
        <w:t> </w:t>
      </w:r>
    </w:p>
    <w:p w:rsidR="009B0C4F" w:rsidRPr="00E62E22" w:rsidRDefault="009B0C4F" w:rsidP="00E62E22">
      <w:pPr>
        <w:pStyle w:val="p184ft9"/>
        <w:spacing w:before="0" w:beforeAutospacing="0" w:after="0" w:afterAutospacing="0"/>
        <w:ind w:firstLine="720"/>
        <w:jc w:val="both"/>
        <w:rPr>
          <w:rStyle w:val="apple-converted-space"/>
        </w:rPr>
      </w:pPr>
      <w:r w:rsidRPr="00E62E22">
        <w:t>Модель частичного распределения затрат (калькуляция покрытия, директ-костинг).</w:t>
      </w:r>
      <w:r w:rsidRPr="00E62E22">
        <w:rPr>
          <w:rStyle w:val="apple-converted-space"/>
        </w:rPr>
        <w:t> </w:t>
      </w:r>
    </w:p>
    <w:p w:rsidR="009B0C4F" w:rsidRDefault="009B0C4F" w:rsidP="00E62E22">
      <w:pPr>
        <w:pStyle w:val="p184ft9"/>
        <w:spacing w:before="0" w:beforeAutospacing="0" w:after="0" w:afterAutospacing="0"/>
        <w:ind w:firstLine="720"/>
        <w:jc w:val="both"/>
        <w:rPr>
          <w:rStyle w:val="apple-converted-space"/>
        </w:rPr>
      </w:pPr>
      <w:r w:rsidRPr="00E62E22">
        <w:t>Дает возможность установить связи и пропорции между затратами и объемами производства, получить информацию о прибыльности и убыточности производства в зависимости от его объема, прогнозировать поведение себестоимости в зависимости от объема или мощностей.</w:t>
      </w:r>
      <w:r w:rsidRPr="00E62E22">
        <w:rPr>
          <w:rStyle w:val="apple-converted-space"/>
        </w:rPr>
        <w:t> </w:t>
      </w:r>
    </w:p>
    <w:p w:rsidR="009B0C4F" w:rsidRPr="00E62E22" w:rsidRDefault="009B0C4F" w:rsidP="00E62E22">
      <w:pPr>
        <w:pStyle w:val="p184ft9"/>
        <w:spacing w:before="0" w:beforeAutospacing="0" w:after="0" w:afterAutospacing="0"/>
        <w:ind w:firstLine="720"/>
        <w:jc w:val="both"/>
        <w:rPr>
          <w:rStyle w:val="apple-converted-space"/>
        </w:rPr>
      </w:pPr>
      <w:r w:rsidRPr="00E62E22">
        <w:t>Суть: себестоимость продукции учитывается и планируется только в части переменных затрат, тогда как постоянные затраты списываются с полученной прибыли.</w:t>
      </w:r>
      <w:r w:rsidRPr="00E62E22">
        <w:rPr>
          <w:rStyle w:val="apple-converted-space"/>
        </w:rPr>
        <w:t> </w:t>
      </w:r>
    </w:p>
    <w:p w:rsidR="009B0C4F" w:rsidRPr="00E62E22" w:rsidRDefault="009B0C4F" w:rsidP="00E62E22">
      <w:pPr>
        <w:pStyle w:val="p184ft9"/>
        <w:spacing w:before="0" w:beforeAutospacing="0" w:after="0" w:afterAutospacing="0"/>
        <w:ind w:firstLine="720"/>
        <w:jc w:val="both"/>
        <w:rPr>
          <w:rStyle w:val="apple-converted-space"/>
        </w:rPr>
      </w:pPr>
      <w:r w:rsidRPr="00E62E22">
        <w:t>Модель частичного распределения затрат имеет ряд преимуществ:</w:t>
      </w:r>
      <w:r w:rsidRPr="00E62E22">
        <w:rPr>
          <w:rStyle w:val="apple-converted-space"/>
        </w:rPr>
        <w:t> </w:t>
      </w:r>
    </w:p>
    <w:p w:rsidR="009B0C4F" w:rsidRPr="00E62E22" w:rsidRDefault="009B0C4F" w:rsidP="00E62E22">
      <w:pPr>
        <w:pStyle w:val="p184ft9"/>
        <w:spacing w:before="0" w:beforeAutospacing="0" w:after="0" w:afterAutospacing="0"/>
        <w:ind w:firstLine="720"/>
        <w:jc w:val="both"/>
        <w:rPr>
          <w:rStyle w:val="apple-converted-space"/>
        </w:rPr>
      </w:pPr>
      <w:r w:rsidRPr="00E62E22">
        <w:t>а) позволяет получить информацию о прибыльности и убыточности производства в зависимости от его объема;</w:t>
      </w:r>
      <w:r w:rsidRPr="00E62E22">
        <w:rPr>
          <w:rStyle w:val="apple-converted-space"/>
        </w:rPr>
        <w:t> </w:t>
      </w:r>
    </w:p>
    <w:p w:rsidR="009B0C4F" w:rsidRPr="00E62E22" w:rsidRDefault="009B0C4F" w:rsidP="00E62E22">
      <w:pPr>
        <w:pStyle w:val="p184ft9"/>
        <w:spacing w:before="0" w:beforeAutospacing="0" w:after="0" w:afterAutospacing="0"/>
        <w:ind w:firstLine="720"/>
        <w:jc w:val="both"/>
        <w:rPr>
          <w:rStyle w:val="apple-converted-space"/>
        </w:rPr>
      </w:pPr>
      <w:r w:rsidRPr="00E62E22">
        <w:t>б) позволяет проводить эффективную ценовую политику;</w:t>
      </w:r>
      <w:r w:rsidRPr="00E62E22">
        <w:rPr>
          <w:rStyle w:val="apple-converted-space"/>
        </w:rPr>
        <w:t> </w:t>
      </w:r>
    </w:p>
    <w:p w:rsidR="009B0C4F" w:rsidRPr="00E62E22" w:rsidRDefault="009B0C4F" w:rsidP="00E62E22">
      <w:pPr>
        <w:pStyle w:val="p184ft9"/>
        <w:spacing w:before="0" w:beforeAutospacing="0" w:after="0" w:afterAutospacing="0"/>
        <w:ind w:firstLine="720"/>
        <w:jc w:val="both"/>
        <w:rPr>
          <w:rStyle w:val="apple-converted-space"/>
        </w:rPr>
      </w:pPr>
      <w:r w:rsidRPr="00E62E22">
        <w:t>в) дает возможность выявить более рентабельные изделия и внести изменения в ассортиментную политику предприятия;</w:t>
      </w:r>
      <w:r w:rsidRPr="00E62E22">
        <w:rPr>
          <w:rStyle w:val="apple-converted-space"/>
        </w:rPr>
        <w:t> </w:t>
      </w:r>
    </w:p>
    <w:p w:rsidR="009B0C4F" w:rsidRPr="00E62E22" w:rsidRDefault="009B0C4F" w:rsidP="00E62E22">
      <w:pPr>
        <w:pStyle w:val="p184ft9"/>
        <w:spacing w:before="0" w:beforeAutospacing="0" w:after="0" w:afterAutospacing="0"/>
        <w:ind w:firstLine="720"/>
        <w:jc w:val="both"/>
        <w:rPr>
          <w:rStyle w:val="apple-converted-space"/>
        </w:rPr>
      </w:pPr>
      <w:r w:rsidRPr="00E62E22">
        <w:t>г) позволяет провести анализ безубыточности.</w:t>
      </w:r>
      <w:r w:rsidRPr="00E62E22">
        <w:rPr>
          <w:rStyle w:val="apple-converted-space"/>
        </w:rPr>
        <w:t> </w:t>
      </w:r>
    </w:p>
    <w:p w:rsidR="009B0C4F" w:rsidRPr="00E62E22" w:rsidRDefault="009B0C4F" w:rsidP="00E62E22">
      <w:pPr>
        <w:pStyle w:val="p184ft9"/>
        <w:spacing w:before="0" w:beforeAutospacing="0" w:after="0" w:afterAutospacing="0"/>
        <w:ind w:firstLine="720"/>
        <w:jc w:val="both"/>
        <w:rPr>
          <w:rStyle w:val="apple-converted-space"/>
        </w:rPr>
      </w:pPr>
      <w:r w:rsidRPr="00E62E22">
        <w:t>Однако система частичного распределения затрат не лишена и некоторых недостатков, среди которых отметим следующие:</w:t>
      </w:r>
      <w:r w:rsidRPr="00E62E22">
        <w:rPr>
          <w:rStyle w:val="apple-converted-space"/>
        </w:rPr>
        <w:t> </w:t>
      </w:r>
    </w:p>
    <w:p w:rsidR="009B0C4F" w:rsidRPr="00E62E22" w:rsidRDefault="009B0C4F" w:rsidP="00E62E22">
      <w:pPr>
        <w:pStyle w:val="p184ft9"/>
        <w:spacing w:before="0" w:beforeAutospacing="0" w:after="0" w:afterAutospacing="0"/>
        <w:ind w:firstLine="720"/>
        <w:jc w:val="both"/>
        <w:rPr>
          <w:rStyle w:val="apple-converted-space"/>
        </w:rPr>
      </w:pPr>
      <w:r w:rsidRPr="00E62E22">
        <w:t>а) ведение учета затрат только по производственной себестоимости, что не отвечает требованиям российского законодательства в части формирования себестоимости;</w:t>
      </w:r>
      <w:r w:rsidRPr="00E62E22">
        <w:rPr>
          <w:rStyle w:val="apple-converted-space"/>
        </w:rPr>
        <w:t> </w:t>
      </w:r>
    </w:p>
    <w:p w:rsidR="009B0C4F" w:rsidRPr="00E62E22" w:rsidRDefault="009B0C4F" w:rsidP="00E62E22">
      <w:pPr>
        <w:pStyle w:val="p184ft9"/>
        <w:spacing w:before="0" w:beforeAutospacing="0" w:after="0" w:afterAutospacing="0"/>
        <w:ind w:firstLine="720"/>
        <w:jc w:val="both"/>
        <w:rPr>
          <w:rStyle w:val="apple-converted-space"/>
        </w:rPr>
      </w:pPr>
      <w:r w:rsidRPr="00E62E22">
        <w:t>б) отсутствие информации о полной себестоимости единицы продукции.</w:t>
      </w:r>
      <w:r w:rsidRPr="00E62E22">
        <w:rPr>
          <w:rStyle w:val="apple-converted-space"/>
        </w:rPr>
        <w:t> </w:t>
      </w:r>
    </w:p>
    <w:p w:rsidR="009B0C4F" w:rsidRPr="00E62E22" w:rsidRDefault="009B0C4F" w:rsidP="00E62E22">
      <w:pPr>
        <w:jc w:val="center"/>
        <w:rPr>
          <w:rFonts w:ascii="Times New Roman" w:hAnsi="Times New Roman" w:cs="Times New Roman"/>
          <w:b/>
          <w:u w:val="single"/>
        </w:rPr>
      </w:pPr>
    </w:p>
    <w:p w:rsidR="009B0C4F" w:rsidRDefault="009B0C4F" w:rsidP="00E62E22">
      <w:pPr>
        <w:ind w:firstLine="720"/>
        <w:jc w:val="both"/>
        <w:rPr>
          <w:rFonts w:ascii="Times New Roman" w:hAnsi="Times New Roman" w:cs="Times New Roman"/>
        </w:rPr>
      </w:pPr>
      <w:r w:rsidRPr="00E62E22">
        <w:rPr>
          <w:rFonts w:ascii="Times New Roman" w:hAnsi="Times New Roman" w:cs="Times New Roman"/>
          <w:b/>
        </w:rPr>
        <w:t>Задани</w:t>
      </w:r>
      <w:r>
        <w:rPr>
          <w:rFonts w:ascii="Times New Roman" w:hAnsi="Times New Roman" w:cs="Times New Roman"/>
          <w:b/>
        </w:rPr>
        <w:t>е</w:t>
      </w:r>
      <w:r w:rsidRPr="00E62E22">
        <w:rPr>
          <w:rFonts w:ascii="Times New Roman" w:hAnsi="Times New Roman" w:cs="Times New Roman"/>
          <w:b/>
        </w:rPr>
        <w:t>.</w:t>
      </w:r>
      <w:r w:rsidRPr="00E62E22">
        <w:rPr>
          <w:rFonts w:ascii="Times New Roman" w:hAnsi="Times New Roman" w:cs="Times New Roman"/>
        </w:rPr>
        <w:t xml:space="preserve"> </w:t>
      </w:r>
    </w:p>
    <w:p w:rsidR="009B0C4F" w:rsidRPr="00E62E22" w:rsidRDefault="009B0C4F" w:rsidP="00E62E22">
      <w:pPr>
        <w:ind w:firstLine="720"/>
        <w:jc w:val="both"/>
        <w:rPr>
          <w:rFonts w:ascii="Times New Roman" w:hAnsi="Times New Roman" w:cs="Times New Roman"/>
          <w:b/>
        </w:rPr>
      </w:pPr>
      <w:r w:rsidRPr="00E62E22">
        <w:rPr>
          <w:rFonts w:ascii="Times New Roman" w:hAnsi="Times New Roman" w:cs="Times New Roman"/>
          <w:b/>
        </w:rPr>
        <w:t>Решение задач</w:t>
      </w:r>
    </w:p>
    <w:p w:rsidR="009B0C4F" w:rsidRPr="00E62E22" w:rsidRDefault="009B0C4F" w:rsidP="00E62E22">
      <w:pPr>
        <w:ind w:firstLine="720"/>
        <w:jc w:val="both"/>
        <w:rPr>
          <w:rFonts w:ascii="Times New Roman" w:hAnsi="Times New Roman" w:cs="Times New Roman"/>
          <w:b/>
        </w:rPr>
      </w:pPr>
    </w:p>
    <w:p w:rsidR="009B0C4F" w:rsidRPr="00E62E22" w:rsidRDefault="009B0C4F" w:rsidP="00E62E22">
      <w:pPr>
        <w:ind w:firstLine="720"/>
        <w:jc w:val="both"/>
        <w:rPr>
          <w:rFonts w:ascii="Times New Roman" w:hAnsi="Times New Roman" w:cs="Times New Roman"/>
          <w:b/>
        </w:rPr>
      </w:pPr>
      <w:r w:rsidRPr="00E62E22">
        <w:rPr>
          <w:rFonts w:ascii="Times New Roman" w:hAnsi="Times New Roman" w:cs="Times New Roman"/>
          <w:b/>
        </w:rPr>
        <w:t>Задача 1.</w:t>
      </w:r>
    </w:p>
    <w:p w:rsidR="009B0C4F" w:rsidRPr="00E62E22" w:rsidRDefault="009B0C4F" w:rsidP="00E62E22">
      <w:pPr>
        <w:ind w:firstLine="720"/>
        <w:jc w:val="both"/>
        <w:rPr>
          <w:rStyle w:val="apple-converted-space"/>
          <w:rFonts w:ascii="Times New Roman" w:hAnsi="Times New Roman"/>
        </w:rPr>
      </w:pPr>
      <w:r w:rsidRPr="00E62E22">
        <w:rPr>
          <w:rFonts w:ascii="Times New Roman" w:hAnsi="Times New Roman" w:cs="Times New Roman"/>
        </w:rPr>
        <w:t>Организация применяет позаказный метод калькулирования. Накладные расходы, предусмотренные бюджетом на 2016 г., составили 2500 тыс. руб.</w:t>
      </w:r>
      <w:r w:rsidRPr="00E62E22">
        <w:rPr>
          <w:rStyle w:val="apple-converted-space"/>
          <w:rFonts w:ascii="Times New Roman" w:hAnsi="Times New Roman"/>
        </w:rPr>
        <w:t> </w:t>
      </w:r>
    </w:p>
    <w:p w:rsidR="009B0C4F" w:rsidRPr="00E62E22" w:rsidRDefault="009B0C4F" w:rsidP="00E62E22">
      <w:pPr>
        <w:ind w:firstLine="720"/>
        <w:jc w:val="both"/>
        <w:rPr>
          <w:rStyle w:val="apple-converted-space"/>
          <w:rFonts w:ascii="Times New Roman" w:hAnsi="Times New Roman"/>
        </w:rPr>
      </w:pPr>
      <w:r w:rsidRPr="00E62E22">
        <w:rPr>
          <w:rFonts w:ascii="Times New Roman" w:hAnsi="Times New Roman" w:cs="Times New Roman"/>
        </w:rPr>
        <w:t>Прямые затраты на оплату труда основных производственных рабочих предприятия, определенные бюджетом, составляют 2000 тыс. руб., материальные затраты — 2800 тыс. руб.</w:t>
      </w:r>
      <w:r w:rsidRPr="00E62E22">
        <w:rPr>
          <w:rStyle w:val="apple-converted-space"/>
          <w:rFonts w:ascii="Times New Roman" w:hAnsi="Times New Roman"/>
        </w:rPr>
        <w:t> </w:t>
      </w:r>
    </w:p>
    <w:p w:rsidR="009B0C4F" w:rsidRPr="00E62E22" w:rsidRDefault="009B0C4F" w:rsidP="00E62E22">
      <w:pPr>
        <w:ind w:firstLine="720"/>
        <w:jc w:val="both"/>
        <w:rPr>
          <w:rStyle w:val="apple-converted-space"/>
          <w:rFonts w:ascii="Times New Roman" w:hAnsi="Times New Roman"/>
        </w:rPr>
      </w:pPr>
      <w:r w:rsidRPr="00E62E22">
        <w:rPr>
          <w:rFonts w:ascii="Times New Roman" w:hAnsi="Times New Roman" w:cs="Times New Roman"/>
        </w:rPr>
        <w:t>В течение октября организация выполнила работы для одного из своих клиентов. Согласно расчетам на выполнение заказа прямые затраты на оплату труда основных производственных рабочих составили 120 тыс. руб., а на материалы — 40 тыс. руб.</w:t>
      </w:r>
      <w:r w:rsidRPr="00E62E22">
        <w:rPr>
          <w:rStyle w:val="apple-converted-space"/>
          <w:rFonts w:ascii="Times New Roman" w:hAnsi="Times New Roman"/>
        </w:rPr>
        <w:t> </w:t>
      </w:r>
    </w:p>
    <w:p w:rsidR="009B0C4F" w:rsidRPr="00E62E22" w:rsidRDefault="009B0C4F" w:rsidP="00E62E22">
      <w:pPr>
        <w:ind w:firstLine="720"/>
        <w:jc w:val="both"/>
        <w:rPr>
          <w:rStyle w:val="apple-converted-space"/>
          <w:rFonts w:ascii="Times New Roman" w:hAnsi="Times New Roman"/>
        </w:rPr>
      </w:pPr>
      <w:r w:rsidRPr="00E62E22">
        <w:rPr>
          <w:rFonts w:ascii="Times New Roman" w:hAnsi="Times New Roman" w:cs="Times New Roman"/>
        </w:rPr>
        <w:t>1) Определите коэффициент косвенных затрат, если в качестве базы их распределения выступают прямые затраты на оплату труда основных производственных рабочих, и рассчитайте себестоимость заказа.</w:t>
      </w:r>
      <w:r w:rsidRPr="00E62E22">
        <w:rPr>
          <w:rStyle w:val="apple-converted-space"/>
          <w:rFonts w:ascii="Times New Roman" w:hAnsi="Times New Roman"/>
        </w:rPr>
        <w:t> </w:t>
      </w:r>
    </w:p>
    <w:p w:rsidR="009B0C4F" w:rsidRPr="00E62E22" w:rsidRDefault="009B0C4F" w:rsidP="00E62E22">
      <w:pPr>
        <w:ind w:firstLine="720"/>
        <w:jc w:val="both"/>
        <w:rPr>
          <w:rFonts w:ascii="Times New Roman" w:hAnsi="Times New Roman" w:cs="Times New Roman"/>
        </w:rPr>
      </w:pPr>
      <w:r w:rsidRPr="00E62E22">
        <w:rPr>
          <w:rFonts w:ascii="Times New Roman" w:hAnsi="Times New Roman" w:cs="Times New Roman"/>
        </w:rPr>
        <w:t>2) Определите коэффициент косвенных затрат, если в качестве базы их распределения выступают прямые затраты, и рассчитайте себестоимость заказа.</w:t>
      </w:r>
      <w:r w:rsidRPr="00E62E22">
        <w:rPr>
          <w:rStyle w:val="apple-converted-space"/>
          <w:rFonts w:ascii="Times New Roman" w:hAnsi="Times New Roman"/>
        </w:rPr>
        <w:t> </w:t>
      </w:r>
      <w:r w:rsidRPr="00E62E22">
        <w:rPr>
          <w:rFonts w:ascii="Times New Roman" w:hAnsi="Times New Roman" w:cs="Times New Roman"/>
        </w:rPr>
        <w:br/>
      </w:r>
    </w:p>
    <w:p w:rsidR="009B0C4F" w:rsidRDefault="009B0C4F" w:rsidP="00E62E22">
      <w:pPr>
        <w:pStyle w:val="ad"/>
        <w:shd w:val="clear" w:color="auto" w:fill="FFFFFF"/>
        <w:spacing w:before="0" w:beforeAutospacing="0" w:after="0" w:afterAutospacing="0"/>
        <w:ind w:firstLine="720"/>
        <w:jc w:val="both"/>
        <w:rPr>
          <w:color w:val="000000"/>
        </w:rPr>
      </w:pPr>
      <w:r w:rsidRPr="00E62E22">
        <w:rPr>
          <w:b/>
          <w:color w:val="000000"/>
        </w:rPr>
        <w:t>Зада</w:t>
      </w:r>
      <w:r>
        <w:rPr>
          <w:b/>
          <w:color w:val="000000"/>
        </w:rPr>
        <w:t>ча</w:t>
      </w:r>
      <w:r w:rsidRPr="00E62E22">
        <w:rPr>
          <w:b/>
          <w:color w:val="000000"/>
        </w:rPr>
        <w:t xml:space="preserve"> 2.</w:t>
      </w:r>
      <w:r w:rsidRPr="00E62E22">
        <w:rPr>
          <w:color w:val="000000"/>
        </w:rPr>
        <w:t xml:space="preserve"> </w:t>
      </w:r>
    </w:p>
    <w:p w:rsidR="009B0C4F" w:rsidRPr="00E62E22" w:rsidRDefault="009B0C4F" w:rsidP="00E62E22">
      <w:pPr>
        <w:pStyle w:val="ad"/>
        <w:shd w:val="clear" w:color="auto" w:fill="FFFFFF"/>
        <w:spacing w:before="0" w:beforeAutospacing="0" w:after="0" w:afterAutospacing="0"/>
        <w:ind w:firstLine="720"/>
        <w:jc w:val="both"/>
        <w:rPr>
          <w:color w:val="000000"/>
        </w:rPr>
      </w:pPr>
      <w:r w:rsidRPr="00E62E22">
        <w:rPr>
          <w:color w:val="000000"/>
        </w:rPr>
        <w:t>Рассмотрим пример факторного анализа затрат в соответствии с рассмотренной выше схемой на основе исходных дан</w:t>
      </w:r>
      <w:r>
        <w:rPr>
          <w:color w:val="000000"/>
        </w:rPr>
        <w:t>ных, приведенных в таблице</w:t>
      </w:r>
      <w:r w:rsidRPr="00E62E22">
        <w:rPr>
          <w:color w:val="000000"/>
        </w:rPr>
        <w:t>.</w:t>
      </w:r>
    </w:p>
    <w:p w:rsidR="009B0C4F" w:rsidRPr="00E62E22" w:rsidRDefault="009B0C4F" w:rsidP="00E62E22">
      <w:pPr>
        <w:pStyle w:val="ad"/>
        <w:shd w:val="clear" w:color="auto" w:fill="FFFFFF"/>
        <w:spacing w:before="0" w:beforeAutospacing="0" w:after="0" w:afterAutospacing="0"/>
        <w:ind w:firstLine="720"/>
        <w:jc w:val="both"/>
        <w:rPr>
          <w:color w:val="000000"/>
        </w:rPr>
      </w:pPr>
    </w:p>
    <w:p w:rsidR="00695818" w:rsidRDefault="00695818" w:rsidP="00E62E22">
      <w:pPr>
        <w:pStyle w:val="ad"/>
        <w:shd w:val="clear" w:color="auto" w:fill="FFFFFF"/>
        <w:spacing w:before="0" w:beforeAutospacing="0" w:after="0" w:afterAutospacing="0"/>
        <w:jc w:val="both"/>
        <w:rPr>
          <w:color w:val="000000"/>
        </w:rPr>
      </w:pPr>
    </w:p>
    <w:p w:rsidR="009B0C4F" w:rsidRDefault="009B0C4F" w:rsidP="00E62E22">
      <w:pPr>
        <w:pStyle w:val="ad"/>
        <w:shd w:val="clear" w:color="auto" w:fill="FFFFFF"/>
        <w:spacing w:before="0" w:beforeAutospacing="0" w:after="0" w:afterAutospacing="0"/>
        <w:jc w:val="both"/>
      </w:pPr>
      <w:r w:rsidRPr="00E62E22">
        <w:rPr>
          <w:color w:val="000000"/>
        </w:rPr>
        <w:lastRenderedPageBreak/>
        <w:t xml:space="preserve">Таблица - </w:t>
      </w:r>
      <w:r w:rsidRPr="00E62E22">
        <w:t>Исходные данные для факторного анализа затрат</w:t>
      </w:r>
    </w:p>
    <w:p w:rsidR="009B0C4F" w:rsidRPr="00E62E22" w:rsidRDefault="009B0C4F" w:rsidP="00E62E22">
      <w:pPr>
        <w:pStyle w:val="ad"/>
        <w:shd w:val="clear" w:color="auto" w:fill="FFFFFF"/>
        <w:spacing w:before="0" w:beforeAutospacing="0" w:after="0" w:afterAutospacing="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7"/>
        <w:gridCol w:w="1240"/>
        <w:gridCol w:w="1337"/>
        <w:gridCol w:w="1240"/>
        <w:gridCol w:w="1337"/>
        <w:gridCol w:w="1445"/>
        <w:gridCol w:w="1155"/>
      </w:tblGrid>
      <w:tr w:rsidR="009B0C4F" w:rsidRPr="00E62E22" w:rsidTr="0071569C">
        <w:tc>
          <w:tcPr>
            <w:tcW w:w="1822" w:type="dxa"/>
            <w:vMerge w:val="restart"/>
          </w:tcPr>
          <w:p w:rsidR="009B0C4F" w:rsidRPr="00E62E22" w:rsidRDefault="009B0C4F" w:rsidP="0071569C">
            <w:pPr>
              <w:pStyle w:val="ad"/>
              <w:jc w:val="center"/>
              <w:rPr>
                <w:color w:val="000000"/>
              </w:rPr>
            </w:pPr>
            <w:r w:rsidRPr="00E62E22">
              <w:rPr>
                <w:sz w:val="22"/>
                <w:szCs w:val="22"/>
              </w:rPr>
              <w:t>Показатели</w:t>
            </w:r>
          </w:p>
        </w:tc>
        <w:tc>
          <w:tcPr>
            <w:tcW w:w="2593" w:type="dxa"/>
            <w:gridSpan w:val="2"/>
            <w:vAlign w:val="center"/>
          </w:tcPr>
          <w:p w:rsidR="009B0C4F" w:rsidRPr="00E62E22" w:rsidRDefault="009B0C4F" w:rsidP="0071569C">
            <w:pPr>
              <w:pStyle w:val="ad"/>
              <w:spacing w:before="0" w:beforeAutospacing="0" w:after="0" w:afterAutospacing="0"/>
              <w:jc w:val="center"/>
            </w:pPr>
            <w:r w:rsidRPr="00E62E22">
              <w:rPr>
                <w:sz w:val="22"/>
                <w:szCs w:val="22"/>
              </w:rPr>
              <w:t>Предыдущий период</w:t>
            </w:r>
          </w:p>
        </w:tc>
        <w:tc>
          <w:tcPr>
            <w:tcW w:w="2594" w:type="dxa"/>
            <w:gridSpan w:val="2"/>
            <w:vAlign w:val="center"/>
          </w:tcPr>
          <w:p w:rsidR="009B0C4F" w:rsidRPr="00E62E22" w:rsidRDefault="009B0C4F" w:rsidP="0071569C">
            <w:pPr>
              <w:pStyle w:val="ad"/>
              <w:spacing w:before="0" w:beforeAutospacing="0" w:after="0" w:afterAutospacing="0"/>
              <w:jc w:val="center"/>
            </w:pPr>
            <w:r w:rsidRPr="00E62E22">
              <w:rPr>
                <w:sz w:val="22"/>
                <w:szCs w:val="22"/>
              </w:rPr>
              <w:t>Текущий период</w:t>
            </w:r>
          </w:p>
        </w:tc>
        <w:tc>
          <w:tcPr>
            <w:tcW w:w="1449" w:type="dxa"/>
            <w:vMerge w:val="restart"/>
          </w:tcPr>
          <w:p w:rsidR="009B0C4F" w:rsidRPr="00E62E22" w:rsidRDefault="009B0C4F" w:rsidP="0071569C">
            <w:pPr>
              <w:pStyle w:val="ad"/>
              <w:jc w:val="center"/>
              <w:rPr>
                <w:color w:val="000000"/>
              </w:rPr>
            </w:pPr>
            <w:r w:rsidRPr="00E62E22">
              <w:rPr>
                <w:sz w:val="22"/>
                <w:szCs w:val="22"/>
              </w:rPr>
              <w:t>Отклонение (+/-), тыс.руб.</w:t>
            </w:r>
          </w:p>
        </w:tc>
        <w:tc>
          <w:tcPr>
            <w:tcW w:w="1170" w:type="dxa"/>
            <w:vMerge w:val="restart"/>
          </w:tcPr>
          <w:p w:rsidR="009B0C4F" w:rsidRPr="00E62E22" w:rsidRDefault="009B0C4F" w:rsidP="0071569C">
            <w:pPr>
              <w:pStyle w:val="ad"/>
              <w:jc w:val="center"/>
              <w:rPr>
                <w:color w:val="000000"/>
              </w:rPr>
            </w:pPr>
            <w:r w:rsidRPr="00E62E22">
              <w:rPr>
                <w:sz w:val="22"/>
                <w:szCs w:val="22"/>
              </w:rPr>
              <w:t>Темп роста, %</w:t>
            </w:r>
          </w:p>
        </w:tc>
      </w:tr>
      <w:tr w:rsidR="009B0C4F" w:rsidRPr="00E62E22" w:rsidTr="0071569C">
        <w:tc>
          <w:tcPr>
            <w:tcW w:w="1822" w:type="dxa"/>
            <w:vMerge/>
          </w:tcPr>
          <w:p w:rsidR="009B0C4F" w:rsidRPr="00E62E22" w:rsidRDefault="009B0C4F" w:rsidP="0071569C">
            <w:pPr>
              <w:pStyle w:val="ad"/>
              <w:spacing w:before="0" w:beforeAutospacing="0" w:after="0" w:afterAutospacing="0"/>
              <w:jc w:val="both"/>
              <w:rPr>
                <w:color w:val="000000"/>
              </w:rPr>
            </w:pPr>
          </w:p>
        </w:tc>
        <w:tc>
          <w:tcPr>
            <w:tcW w:w="1250" w:type="dxa"/>
            <w:vAlign w:val="center"/>
          </w:tcPr>
          <w:p w:rsidR="009B0C4F" w:rsidRPr="00E62E22" w:rsidRDefault="009B0C4F" w:rsidP="0071569C">
            <w:pPr>
              <w:pStyle w:val="ad"/>
              <w:spacing w:before="0" w:beforeAutospacing="0" w:after="0" w:afterAutospacing="0"/>
              <w:jc w:val="center"/>
            </w:pPr>
            <w:r w:rsidRPr="00E62E22">
              <w:rPr>
                <w:sz w:val="22"/>
                <w:szCs w:val="22"/>
              </w:rPr>
              <w:t>сумма, тыс.руб.</w:t>
            </w:r>
          </w:p>
        </w:tc>
        <w:tc>
          <w:tcPr>
            <w:tcW w:w="1343" w:type="dxa"/>
            <w:vAlign w:val="center"/>
          </w:tcPr>
          <w:p w:rsidR="009B0C4F" w:rsidRPr="00E62E22" w:rsidRDefault="009B0C4F" w:rsidP="0071569C">
            <w:pPr>
              <w:pStyle w:val="ad"/>
              <w:spacing w:before="0" w:beforeAutospacing="0" w:after="0" w:afterAutospacing="0"/>
              <w:jc w:val="center"/>
            </w:pPr>
            <w:r w:rsidRPr="00E62E22">
              <w:rPr>
                <w:sz w:val="22"/>
                <w:szCs w:val="22"/>
              </w:rPr>
              <w:t>структура, %</w:t>
            </w:r>
          </w:p>
        </w:tc>
        <w:tc>
          <w:tcPr>
            <w:tcW w:w="1251" w:type="dxa"/>
            <w:vAlign w:val="center"/>
          </w:tcPr>
          <w:p w:rsidR="009B0C4F" w:rsidRPr="00E62E22" w:rsidRDefault="009B0C4F" w:rsidP="0071569C">
            <w:pPr>
              <w:pStyle w:val="ad"/>
              <w:spacing w:before="0" w:beforeAutospacing="0" w:after="0" w:afterAutospacing="0"/>
              <w:jc w:val="center"/>
            </w:pPr>
            <w:r w:rsidRPr="00E62E22">
              <w:rPr>
                <w:sz w:val="22"/>
                <w:szCs w:val="22"/>
              </w:rPr>
              <w:t>сумма, тыс.руб.</w:t>
            </w:r>
          </w:p>
        </w:tc>
        <w:tc>
          <w:tcPr>
            <w:tcW w:w="1343" w:type="dxa"/>
            <w:vAlign w:val="center"/>
          </w:tcPr>
          <w:p w:rsidR="009B0C4F" w:rsidRPr="00E62E22" w:rsidRDefault="009B0C4F" w:rsidP="0071569C">
            <w:pPr>
              <w:pStyle w:val="ad"/>
              <w:spacing w:before="0" w:beforeAutospacing="0" w:after="0" w:afterAutospacing="0"/>
              <w:jc w:val="center"/>
            </w:pPr>
            <w:r w:rsidRPr="00E62E22">
              <w:rPr>
                <w:sz w:val="22"/>
                <w:szCs w:val="22"/>
              </w:rPr>
              <w:t>структура, %</w:t>
            </w:r>
          </w:p>
        </w:tc>
        <w:tc>
          <w:tcPr>
            <w:tcW w:w="1449" w:type="dxa"/>
            <w:vMerge/>
            <w:vAlign w:val="center"/>
          </w:tcPr>
          <w:p w:rsidR="009B0C4F" w:rsidRPr="00E62E22" w:rsidRDefault="009B0C4F" w:rsidP="0071569C">
            <w:pPr>
              <w:pStyle w:val="ad"/>
              <w:spacing w:before="0" w:beforeAutospacing="0" w:after="0" w:afterAutospacing="0"/>
              <w:jc w:val="both"/>
            </w:pPr>
          </w:p>
        </w:tc>
        <w:tc>
          <w:tcPr>
            <w:tcW w:w="1170" w:type="dxa"/>
            <w:vMerge/>
            <w:vAlign w:val="center"/>
          </w:tcPr>
          <w:p w:rsidR="009B0C4F" w:rsidRPr="00E62E22" w:rsidRDefault="009B0C4F" w:rsidP="0071569C">
            <w:pPr>
              <w:pStyle w:val="ad"/>
              <w:spacing w:before="0" w:beforeAutospacing="0" w:after="0" w:afterAutospacing="0"/>
              <w:jc w:val="both"/>
            </w:pPr>
          </w:p>
        </w:tc>
      </w:tr>
      <w:tr w:rsidR="009B0C4F" w:rsidRPr="00E62E22" w:rsidTr="0071569C">
        <w:tc>
          <w:tcPr>
            <w:tcW w:w="1822" w:type="dxa"/>
            <w:vAlign w:val="center"/>
          </w:tcPr>
          <w:p w:rsidR="009B0C4F" w:rsidRPr="00E62E22" w:rsidRDefault="009B0C4F" w:rsidP="0071569C">
            <w:pPr>
              <w:pStyle w:val="ad"/>
              <w:spacing w:before="0" w:beforeAutospacing="0" w:after="0" w:afterAutospacing="0"/>
              <w:jc w:val="both"/>
            </w:pPr>
            <w:r w:rsidRPr="00E62E22">
              <w:rPr>
                <w:sz w:val="22"/>
                <w:szCs w:val="22"/>
              </w:rPr>
              <w:t>1.Затраты на производство</w:t>
            </w:r>
          </w:p>
          <w:p w:rsidR="009B0C4F" w:rsidRPr="00E62E22" w:rsidRDefault="009B0C4F" w:rsidP="0071569C">
            <w:pPr>
              <w:pStyle w:val="ad"/>
              <w:spacing w:before="0" w:beforeAutospacing="0" w:after="0" w:afterAutospacing="0"/>
              <w:jc w:val="both"/>
            </w:pPr>
            <w:r w:rsidRPr="00E62E22">
              <w:rPr>
                <w:sz w:val="22"/>
                <w:szCs w:val="22"/>
              </w:rPr>
              <w:t>в том числе:</w:t>
            </w:r>
          </w:p>
        </w:tc>
        <w:tc>
          <w:tcPr>
            <w:tcW w:w="1250" w:type="dxa"/>
            <w:vAlign w:val="center"/>
          </w:tcPr>
          <w:p w:rsidR="009B0C4F" w:rsidRPr="00E62E22" w:rsidRDefault="009B0C4F" w:rsidP="0071569C">
            <w:pPr>
              <w:pStyle w:val="ad"/>
              <w:spacing w:before="0" w:beforeAutospacing="0" w:after="0" w:afterAutospacing="0"/>
              <w:jc w:val="center"/>
            </w:pPr>
            <w:r w:rsidRPr="00E62E22">
              <w:rPr>
                <w:sz w:val="22"/>
                <w:szCs w:val="22"/>
              </w:rPr>
              <w:t>541131</w:t>
            </w:r>
          </w:p>
        </w:tc>
        <w:tc>
          <w:tcPr>
            <w:tcW w:w="1343" w:type="dxa"/>
            <w:vAlign w:val="center"/>
          </w:tcPr>
          <w:p w:rsidR="009B0C4F" w:rsidRPr="00E62E22" w:rsidRDefault="009B0C4F" w:rsidP="0071569C">
            <w:pPr>
              <w:pStyle w:val="ad"/>
              <w:spacing w:before="0" w:beforeAutospacing="0" w:after="0" w:afterAutospacing="0"/>
              <w:jc w:val="center"/>
            </w:pPr>
            <w:r w:rsidRPr="00E62E22">
              <w:rPr>
                <w:sz w:val="22"/>
                <w:szCs w:val="22"/>
              </w:rPr>
              <w:t>100,00</w:t>
            </w:r>
          </w:p>
        </w:tc>
        <w:tc>
          <w:tcPr>
            <w:tcW w:w="1251" w:type="dxa"/>
            <w:vAlign w:val="center"/>
          </w:tcPr>
          <w:p w:rsidR="009B0C4F" w:rsidRPr="00E62E22" w:rsidRDefault="009B0C4F" w:rsidP="0071569C">
            <w:pPr>
              <w:pStyle w:val="ad"/>
              <w:spacing w:before="0" w:beforeAutospacing="0" w:after="0" w:afterAutospacing="0"/>
              <w:jc w:val="center"/>
            </w:pPr>
            <w:r w:rsidRPr="00E62E22">
              <w:rPr>
                <w:sz w:val="22"/>
                <w:szCs w:val="22"/>
              </w:rPr>
              <w:t>686079</w:t>
            </w:r>
          </w:p>
        </w:tc>
        <w:tc>
          <w:tcPr>
            <w:tcW w:w="1343" w:type="dxa"/>
            <w:vAlign w:val="center"/>
          </w:tcPr>
          <w:p w:rsidR="009B0C4F" w:rsidRPr="00E62E22" w:rsidRDefault="009B0C4F" w:rsidP="0071569C">
            <w:pPr>
              <w:pStyle w:val="ad"/>
              <w:spacing w:before="0" w:beforeAutospacing="0" w:after="0" w:afterAutospacing="0"/>
              <w:jc w:val="center"/>
            </w:pPr>
            <w:r w:rsidRPr="00E62E22">
              <w:rPr>
                <w:sz w:val="22"/>
                <w:szCs w:val="22"/>
              </w:rPr>
              <w:t>100,00</w:t>
            </w:r>
          </w:p>
        </w:tc>
        <w:tc>
          <w:tcPr>
            <w:tcW w:w="1449" w:type="dxa"/>
            <w:vAlign w:val="center"/>
          </w:tcPr>
          <w:p w:rsidR="009B0C4F" w:rsidRPr="00E62E22" w:rsidRDefault="009B0C4F" w:rsidP="0071569C">
            <w:pPr>
              <w:pStyle w:val="ad"/>
              <w:spacing w:before="0" w:beforeAutospacing="0" w:after="0" w:afterAutospacing="0"/>
              <w:jc w:val="center"/>
            </w:pPr>
            <w:r w:rsidRPr="00E62E22">
              <w:rPr>
                <w:sz w:val="22"/>
                <w:szCs w:val="22"/>
              </w:rPr>
              <w:t>+144948</w:t>
            </w:r>
          </w:p>
        </w:tc>
        <w:tc>
          <w:tcPr>
            <w:tcW w:w="1170" w:type="dxa"/>
            <w:vAlign w:val="center"/>
          </w:tcPr>
          <w:p w:rsidR="009B0C4F" w:rsidRPr="00E62E22" w:rsidRDefault="009B0C4F" w:rsidP="0071569C">
            <w:pPr>
              <w:pStyle w:val="ad"/>
              <w:spacing w:before="0" w:beforeAutospacing="0" w:after="0" w:afterAutospacing="0"/>
              <w:jc w:val="center"/>
            </w:pPr>
            <w:r w:rsidRPr="00E62E22">
              <w:rPr>
                <w:sz w:val="22"/>
                <w:szCs w:val="22"/>
              </w:rPr>
              <w:t>126,79</w:t>
            </w:r>
          </w:p>
        </w:tc>
      </w:tr>
      <w:tr w:rsidR="009B0C4F" w:rsidRPr="00E62E22" w:rsidTr="0071569C">
        <w:tc>
          <w:tcPr>
            <w:tcW w:w="1822" w:type="dxa"/>
            <w:vAlign w:val="center"/>
          </w:tcPr>
          <w:p w:rsidR="009B0C4F" w:rsidRPr="00E62E22" w:rsidRDefault="009B0C4F" w:rsidP="0071569C">
            <w:pPr>
              <w:pStyle w:val="ad"/>
              <w:spacing w:before="0" w:beforeAutospacing="0" w:after="0" w:afterAutospacing="0"/>
              <w:jc w:val="both"/>
            </w:pPr>
            <w:r w:rsidRPr="00E62E22">
              <w:rPr>
                <w:sz w:val="22"/>
                <w:szCs w:val="22"/>
              </w:rPr>
              <w:t>1.1.переменные</w:t>
            </w:r>
          </w:p>
        </w:tc>
        <w:tc>
          <w:tcPr>
            <w:tcW w:w="1250" w:type="dxa"/>
            <w:vAlign w:val="center"/>
          </w:tcPr>
          <w:p w:rsidR="009B0C4F" w:rsidRPr="00E62E22" w:rsidRDefault="009B0C4F" w:rsidP="0071569C">
            <w:pPr>
              <w:pStyle w:val="ad"/>
              <w:spacing w:before="0" w:beforeAutospacing="0" w:after="0" w:afterAutospacing="0"/>
              <w:jc w:val="center"/>
            </w:pPr>
            <w:r w:rsidRPr="00E62E22">
              <w:rPr>
                <w:sz w:val="22"/>
                <w:szCs w:val="22"/>
              </w:rPr>
              <w:t>464070</w:t>
            </w:r>
          </w:p>
        </w:tc>
        <w:tc>
          <w:tcPr>
            <w:tcW w:w="1343" w:type="dxa"/>
            <w:vAlign w:val="center"/>
          </w:tcPr>
          <w:p w:rsidR="009B0C4F" w:rsidRPr="00E62E22" w:rsidRDefault="009B0C4F" w:rsidP="0071569C">
            <w:pPr>
              <w:pStyle w:val="ad"/>
              <w:spacing w:before="0" w:beforeAutospacing="0" w:after="0" w:afterAutospacing="0"/>
              <w:jc w:val="center"/>
            </w:pPr>
            <w:r w:rsidRPr="00E62E22">
              <w:rPr>
                <w:sz w:val="22"/>
                <w:szCs w:val="22"/>
              </w:rPr>
              <w:t>85,76</w:t>
            </w:r>
          </w:p>
        </w:tc>
        <w:tc>
          <w:tcPr>
            <w:tcW w:w="1251" w:type="dxa"/>
            <w:vAlign w:val="center"/>
          </w:tcPr>
          <w:p w:rsidR="009B0C4F" w:rsidRPr="00E62E22" w:rsidRDefault="009B0C4F" w:rsidP="0071569C">
            <w:pPr>
              <w:pStyle w:val="ad"/>
              <w:spacing w:before="0" w:beforeAutospacing="0" w:after="0" w:afterAutospacing="0"/>
              <w:jc w:val="center"/>
            </w:pPr>
            <w:r w:rsidRPr="00E62E22">
              <w:rPr>
                <w:sz w:val="22"/>
                <w:szCs w:val="22"/>
              </w:rPr>
              <w:t>579800</w:t>
            </w:r>
          </w:p>
        </w:tc>
        <w:tc>
          <w:tcPr>
            <w:tcW w:w="1343" w:type="dxa"/>
            <w:vAlign w:val="center"/>
          </w:tcPr>
          <w:p w:rsidR="009B0C4F" w:rsidRPr="00E62E22" w:rsidRDefault="009B0C4F" w:rsidP="0071569C">
            <w:pPr>
              <w:pStyle w:val="ad"/>
              <w:spacing w:before="0" w:beforeAutospacing="0" w:after="0" w:afterAutospacing="0"/>
              <w:jc w:val="center"/>
            </w:pPr>
            <w:r w:rsidRPr="00E62E22">
              <w:rPr>
                <w:sz w:val="22"/>
                <w:szCs w:val="22"/>
              </w:rPr>
              <w:t>84,51</w:t>
            </w:r>
          </w:p>
        </w:tc>
        <w:tc>
          <w:tcPr>
            <w:tcW w:w="1449" w:type="dxa"/>
            <w:vAlign w:val="center"/>
          </w:tcPr>
          <w:p w:rsidR="009B0C4F" w:rsidRPr="00E62E22" w:rsidRDefault="009B0C4F" w:rsidP="0071569C">
            <w:pPr>
              <w:pStyle w:val="ad"/>
              <w:spacing w:before="0" w:beforeAutospacing="0" w:after="0" w:afterAutospacing="0"/>
              <w:jc w:val="center"/>
            </w:pPr>
            <w:r w:rsidRPr="00E62E22">
              <w:rPr>
                <w:sz w:val="22"/>
                <w:szCs w:val="22"/>
              </w:rPr>
              <w:t>+115730</w:t>
            </w:r>
          </w:p>
        </w:tc>
        <w:tc>
          <w:tcPr>
            <w:tcW w:w="1170" w:type="dxa"/>
            <w:vAlign w:val="center"/>
          </w:tcPr>
          <w:p w:rsidR="009B0C4F" w:rsidRPr="00E62E22" w:rsidRDefault="009B0C4F" w:rsidP="0071569C">
            <w:pPr>
              <w:pStyle w:val="ad"/>
              <w:spacing w:before="0" w:beforeAutospacing="0" w:after="0" w:afterAutospacing="0"/>
              <w:jc w:val="center"/>
            </w:pPr>
            <w:r w:rsidRPr="00E62E22">
              <w:rPr>
                <w:sz w:val="22"/>
                <w:szCs w:val="22"/>
              </w:rPr>
              <w:t>124,94</w:t>
            </w:r>
          </w:p>
        </w:tc>
      </w:tr>
      <w:tr w:rsidR="009B0C4F" w:rsidRPr="00E62E22" w:rsidTr="0071569C">
        <w:tc>
          <w:tcPr>
            <w:tcW w:w="1822" w:type="dxa"/>
            <w:vAlign w:val="center"/>
          </w:tcPr>
          <w:p w:rsidR="009B0C4F" w:rsidRPr="00E62E22" w:rsidRDefault="009B0C4F" w:rsidP="0071569C">
            <w:pPr>
              <w:pStyle w:val="ad"/>
              <w:spacing w:before="0" w:beforeAutospacing="0" w:after="0" w:afterAutospacing="0"/>
              <w:jc w:val="both"/>
            </w:pPr>
            <w:r w:rsidRPr="00E62E22">
              <w:rPr>
                <w:sz w:val="22"/>
                <w:szCs w:val="22"/>
              </w:rPr>
              <w:t>1.2.постоянные</w:t>
            </w:r>
          </w:p>
        </w:tc>
        <w:tc>
          <w:tcPr>
            <w:tcW w:w="1250" w:type="dxa"/>
            <w:vAlign w:val="center"/>
          </w:tcPr>
          <w:p w:rsidR="009B0C4F" w:rsidRPr="00E62E22" w:rsidRDefault="009B0C4F" w:rsidP="0071569C">
            <w:pPr>
              <w:pStyle w:val="ad"/>
              <w:spacing w:before="0" w:beforeAutospacing="0" w:after="0" w:afterAutospacing="0"/>
              <w:jc w:val="center"/>
            </w:pPr>
            <w:r w:rsidRPr="00E62E22">
              <w:rPr>
                <w:sz w:val="22"/>
                <w:szCs w:val="22"/>
              </w:rPr>
              <w:t>77061</w:t>
            </w:r>
          </w:p>
        </w:tc>
        <w:tc>
          <w:tcPr>
            <w:tcW w:w="1343" w:type="dxa"/>
            <w:vAlign w:val="center"/>
          </w:tcPr>
          <w:p w:rsidR="009B0C4F" w:rsidRPr="00E62E22" w:rsidRDefault="009B0C4F" w:rsidP="0071569C">
            <w:pPr>
              <w:pStyle w:val="ad"/>
              <w:spacing w:before="0" w:beforeAutospacing="0" w:after="0" w:afterAutospacing="0"/>
              <w:jc w:val="center"/>
            </w:pPr>
            <w:r w:rsidRPr="00E62E22">
              <w:rPr>
                <w:sz w:val="22"/>
                <w:szCs w:val="22"/>
              </w:rPr>
              <w:t>14,24</w:t>
            </w:r>
          </w:p>
        </w:tc>
        <w:tc>
          <w:tcPr>
            <w:tcW w:w="1251" w:type="dxa"/>
            <w:vAlign w:val="center"/>
          </w:tcPr>
          <w:p w:rsidR="009B0C4F" w:rsidRPr="00E62E22" w:rsidRDefault="009B0C4F" w:rsidP="0071569C">
            <w:pPr>
              <w:pStyle w:val="ad"/>
              <w:spacing w:before="0" w:beforeAutospacing="0" w:after="0" w:afterAutospacing="0"/>
              <w:jc w:val="center"/>
            </w:pPr>
            <w:r w:rsidRPr="00E62E22">
              <w:rPr>
                <w:sz w:val="22"/>
                <w:szCs w:val="22"/>
              </w:rPr>
              <w:t>106279</w:t>
            </w:r>
          </w:p>
        </w:tc>
        <w:tc>
          <w:tcPr>
            <w:tcW w:w="1343" w:type="dxa"/>
            <w:vAlign w:val="center"/>
          </w:tcPr>
          <w:p w:rsidR="009B0C4F" w:rsidRPr="00E62E22" w:rsidRDefault="009B0C4F" w:rsidP="0071569C">
            <w:pPr>
              <w:pStyle w:val="ad"/>
              <w:spacing w:before="0" w:beforeAutospacing="0" w:after="0" w:afterAutospacing="0"/>
              <w:jc w:val="center"/>
            </w:pPr>
            <w:r w:rsidRPr="00E62E22">
              <w:rPr>
                <w:sz w:val="22"/>
                <w:szCs w:val="22"/>
              </w:rPr>
              <w:t>15,49</w:t>
            </w:r>
          </w:p>
        </w:tc>
        <w:tc>
          <w:tcPr>
            <w:tcW w:w="1449" w:type="dxa"/>
            <w:vAlign w:val="center"/>
          </w:tcPr>
          <w:p w:rsidR="009B0C4F" w:rsidRPr="00E62E22" w:rsidRDefault="009B0C4F" w:rsidP="0071569C">
            <w:pPr>
              <w:pStyle w:val="ad"/>
              <w:spacing w:before="0" w:beforeAutospacing="0" w:after="0" w:afterAutospacing="0"/>
              <w:jc w:val="center"/>
            </w:pPr>
            <w:r w:rsidRPr="00E62E22">
              <w:rPr>
                <w:sz w:val="22"/>
                <w:szCs w:val="22"/>
              </w:rPr>
              <w:t>+29218</w:t>
            </w:r>
          </w:p>
        </w:tc>
        <w:tc>
          <w:tcPr>
            <w:tcW w:w="1170" w:type="dxa"/>
            <w:vAlign w:val="center"/>
          </w:tcPr>
          <w:p w:rsidR="009B0C4F" w:rsidRPr="00E62E22" w:rsidRDefault="009B0C4F" w:rsidP="0071569C">
            <w:pPr>
              <w:pStyle w:val="ad"/>
              <w:spacing w:before="0" w:beforeAutospacing="0" w:after="0" w:afterAutospacing="0"/>
              <w:jc w:val="center"/>
            </w:pPr>
            <w:r w:rsidRPr="00E62E22">
              <w:rPr>
                <w:sz w:val="22"/>
                <w:szCs w:val="22"/>
              </w:rPr>
              <w:t>137,92</w:t>
            </w:r>
          </w:p>
        </w:tc>
      </w:tr>
      <w:tr w:rsidR="009B0C4F" w:rsidRPr="00E62E22" w:rsidTr="0071569C">
        <w:tc>
          <w:tcPr>
            <w:tcW w:w="1822" w:type="dxa"/>
            <w:vAlign w:val="center"/>
          </w:tcPr>
          <w:p w:rsidR="009B0C4F" w:rsidRPr="00E62E22" w:rsidRDefault="009B0C4F" w:rsidP="0071569C">
            <w:pPr>
              <w:pStyle w:val="ad"/>
              <w:spacing w:before="0" w:beforeAutospacing="0" w:after="0" w:afterAutospacing="0"/>
              <w:jc w:val="both"/>
            </w:pPr>
            <w:r w:rsidRPr="00E62E22">
              <w:rPr>
                <w:sz w:val="22"/>
                <w:szCs w:val="22"/>
              </w:rPr>
              <w:t>2.Объем производства товаров</w:t>
            </w:r>
          </w:p>
        </w:tc>
        <w:tc>
          <w:tcPr>
            <w:tcW w:w="1250" w:type="dxa"/>
            <w:vAlign w:val="center"/>
          </w:tcPr>
          <w:p w:rsidR="009B0C4F" w:rsidRPr="00E62E22" w:rsidRDefault="009B0C4F" w:rsidP="0071569C">
            <w:pPr>
              <w:pStyle w:val="ad"/>
              <w:spacing w:before="0" w:beforeAutospacing="0" w:after="0" w:afterAutospacing="0"/>
              <w:jc w:val="center"/>
            </w:pPr>
            <w:r w:rsidRPr="00E62E22">
              <w:rPr>
                <w:sz w:val="22"/>
                <w:szCs w:val="22"/>
              </w:rPr>
              <w:t>572661</w:t>
            </w:r>
          </w:p>
        </w:tc>
        <w:tc>
          <w:tcPr>
            <w:tcW w:w="1343" w:type="dxa"/>
            <w:vAlign w:val="center"/>
          </w:tcPr>
          <w:p w:rsidR="009B0C4F" w:rsidRPr="00E62E22" w:rsidRDefault="009B0C4F" w:rsidP="0071569C">
            <w:pPr>
              <w:pStyle w:val="ad"/>
              <w:spacing w:before="0" w:beforeAutospacing="0" w:after="0" w:afterAutospacing="0"/>
              <w:jc w:val="center"/>
            </w:pPr>
            <w:r w:rsidRPr="00E62E22">
              <w:rPr>
                <w:sz w:val="22"/>
                <w:szCs w:val="22"/>
              </w:rPr>
              <w:t>-</w:t>
            </w:r>
          </w:p>
        </w:tc>
        <w:tc>
          <w:tcPr>
            <w:tcW w:w="1251" w:type="dxa"/>
            <w:vAlign w:val="center"/>
          </w:tcPr>
          <w:p w:rsidR="009B0C4F" w:rsidRPr="00E62E22" w:rsidRDefault="009B0C4F" w:rsidP="0071569C">
            <w:pPr>
              <w:pStyle w:val="ad"/>
              <w:spacing w:before="0" w:beforeAutospacing="0" w:after="0" w:afterAutospacing="0"/>
              <w:jc w:val="center"/>
            </w:pPr>
            <w:r w:rsidRPr="00E62E22">
              <w:rPr>
                <w:sz w:val="22"/>
                <w:szCs w:val="22"/>
              </w:rPr>
              <w:t>717416</w:t>
            </w:r>
          </w:p>
        </w:tc>
        <w:tc>
          <w:tcPr>
            <w:tcW w:w="1343" w:type="dxa"/>
            <w:vAlign w:val="center"/>
          </w:tcPr>
          <w:p w:rsidR="009B0C4F" w:rsidRPr="00E62E22" w:rsidRDefault="009B0C4F" w:rsidP="0071569C">
            <w:pPr>
              <w:pStyle w:val="ad"/>
              <w:spacing w:before="0" w:beforeAutospacing="0" w:after="0" w:afterAutospacing="0"/>
              <w:jc w:val="center"/>
            </w:pPr>
            <w:r w:rsidRPr="00E62E22">
              <w:rPr>
                <w:sz w:val="22"/>
                <w:szCs w:val="22"/>
              </w:rPr>
              <w:t>-</w:t>
            </w:r>
          </w:p>
        </w:tc>
        <w:tc>
          <w:tcPr>
            <w:tcW w:w="1449" w:type="dxa"/>
            <w:vAlign w:val="center"/>
          </w:tcPr>
          <w:p w:rsidR="009B0C4F" w:rsidRPr="00E62E22" w:rsidRDefault="009B0C4F" w:rsidP="0071569C">
            <w:pPr>
              <w:pStyle w:val="ad"/>
              <w:spacing w:before="0" w:beforeAutospacing="0" w:after="0" w:afterAutospacing="0"/>
              <w:jc w:val="center"/>
            </w:pPr>
            <w:r w:rsidRPr="00E62E22">
              <w:rPr>
                <w:sz w:val="22"/>
                <w:szCs w:val="22"/>
              </w:rPr>
              <w:t>+144755</w:t>
            </w:r>
          </w:p>
        </w:tc>
        <w:tc>
          <w:tcPr>
            <w:tcW w:w="1170" w:type="dxa"/>
            <w:vAlign w:val="center"/>
          </w:tcPr>
          <w:p w:rsidR="009B0C4F" w:rsidRPr="00E62E22" w:rsidRDefault="009B0C4F" w:rsidP="0071569C">
            <w:pPr>
              <w:pStyle w:val="ad"/>
              <w:spacing w:before="0" w:beforeAutospacing="0" w:after="0" w:afterAutospacing="0"/>
              <w:jc w:val="center"/>
            </w:pPr>
            <w:r w:rsidRPr="00E62E22">
              <w:rPr>
                <w:sz w:val="22"/>
                <w:szCs w:val="22"/>
              </w:rPr>
              <w:t>125,30</w:t>
            </w:r>
          </w:p>
        </w:tc>
      </w:tr>
    </w:tbl>
    <w:p w:rsidR="009B0C4F" w:rsidRPr="00E62E22" w:rsidRDefault="009B0C4F" w:rsidP="00E62E22">
      <w:pPr>
        <w:pStyle w:val="ad"/>
        <w:shd w:val="clear" w:color="auto" w:fill="FFFFFF"/>
        <w:spacing w:before="0" w:beforeAutospacing="0" w:after="0" w:afterAutospacing="0"/>
        <w:ind w:firstLine="720"/>
        <w:jc w:val="both"/>
        <w:rPr>
          <w:color w:val="000000"/>
        </w:rPr>
      </w:pPr>
    </w:p>
    <w:p w:rsidR="009B0C4F" w:rsidRPr="00E62E22" w:rsidRDefault="009B0C4F" w:rsidP="00E62E22">
      <w:pPr>
        <w:pStyle w:val="ad"/>
        <w:shd w:val="clear" w:color="auto" w:fill="FFFFFF"/>
        <w:spacing w:before="0" w:beforeAutospacing="0" w:after="0" w:afterAutospacing="0"/>
        <w:ind w:firstLine="720"/>
        <w:jc w:val="both"/>
        <w:rPr>
          <w:color w:val="000000"/>
        </w:rPr>
      </w:pPr>
      <w:r w:rsidRPr="00E62E22">
        <w:rPr>
          <w:color w:val="000000"/>
        </w:rPr>
        <w:t>По приведенным данным необходимо проанализировать влияние на изменение себестоимости:</w:t>
      </w:r>
    </w:p>
    <w:p w:rsidR="009B0C4F" w:rsidRPr="00E62E22" w:rsidRDefault="009B0C4F" w:rsidP="00E62E22">
      <w:pPr>
        <w:numPr>
          <w:ilvl w:val="0"/>
          <w:numId w:val="13"/>
        </w:numPr>
        <w:shd w:val="clear" w:color="auto" w:fill="FFFFFF"/>
        <w:tabs>
          <w:tab w:val="left" w:pos="1080"/>
        </w:tabs>
        <w:ind w:firstLine="0"/>
        <w:jc w:val="both"/>
        <w:rPr>
          <w:rFonts w:ascii="Times New Roman" w:hAnsi="Times New Roman" w:cs="Times New Roman"/>
        </w:rPr>
      </w:pPr>
      <w:r w:rsidRPr="00E62E22">
        <w:rPr>
          <w:rFonts w:ascii="Times New Roman" w:hAnsi="Times New Roman" w:cs="Times New Roman"/>
        </w:rPr>
        <w:t>объема производства товаров;</w:t>
      </w:r>
    </w:p>
    <w:p w:rsidR="009B0C4F" w:rsidRPr="00E62E22" w:rsidRDefault="009B0C4F" w:rsidP="00E62E22">
      <w:pPr>
        <w:numPr>
          <w:ilvl w:val="0"/>
          <w:numId w:val="13"/>
        </w:numPr>
        <w:shd w:val="clear" w:color="auto" w:fill="FFFFFF"/>
        <w:tabs>
          <w:tab w:val="left" w:pos="1080"/>
        </w:tabs>
        <w:ind w:firstLine="0"/>
        <w:jc w:val="both"/>
        <w:rPr>
          <w:rFonts w:ascii="Times New Roman" w:hAnsi="Times New Roman" w:cs="Times New Roman"/>
        </w:rPr>
      </w:pPr>
      <w:r w:rsidRPr="00E62E22">
        <w:rPr>
          <w:rFonts w:ascii="Times New Roman" w:hAnsi="Times New Roman" w:cs="Times New Roman"/>
        </w:rPr>
        <w:t>цен и тарифов по затратам;</w:t>
      </w:r>
    </w:p>
    <w:p w:rsidR="009B0C4F" w:rsidRPr="00E62E22" w:rsidRDefault="009B0C4F" w:rsidP="00E62E22">
      <w:pPr>
        <w:numPr>
          <w:ilvl w:val="0"/>
          <w:numId w:val="13"/>
        </w:numPr>
        <w:shd w:val="clear" w:color="auto" w:fill="FFFFFF"/>
        <w:tabs>
          <w:tab w:val="left" w:pos="1080"/>
        </w:tabs>
        <w:ind w:left="0" w:firstLine="720"/>
        <w:jc w:val="both"/>
        <w:rPr>
          <w:rFonts w:ascii="Times New Roman" w:hAnsi="Times New Roman" w:cs="Times New Roman"/>
        </w:rPr>
      </w:pPr>
      <w:r w:rsidRPr="00E62E22">
        <w:rPr>
          <w:rFonts w:ascii="Times New Roman" w:hAnsi="Times New Roman" w:cs="Times New Roman"/>
        </w:rPr>
        <w:t>структуры и удельных затрат на производство отдельных видов товаров.</w:t>
      </w:r>
    </w:p>
    <w:p w:rsidR="009B0C4F" w:rsidRPr="00E62E22" w:rsidRDefault="009B0C4F" w:rsidP="00E62E22">
      <w:pPr>
        <w:pStyle w:val="ad"/>
        <w:shd w:val="clear" w:color="auto" w:fill="FFFFFF"/>
        <w:spacing w:before="0" w:beforeAutospacing="0" w:after="0" w:afterAutospacing="0"/>
        <w:ind w:firstLine="720"/>
        <w:jc w:val="both"/>
        <w:rPr>
          <w:color w:val="000000"/>
        </w:rPr>
      </w:pPr>
      <w:r w:rsidRPr="00E62E22">
        <w:rPr>
          <w:color w:val="000000"/>
        </w:rPr>
        <w:t>Порядок расчетов:</w:t>
      </w:r>
    </w:p>
    <w:p w:rsidR="009B0C4F" w:rsidRPr="00E62E22" w:rsidRDefault="009B0C4F" w:rsidP="00E62E22">
      <w:pPr>
        <w:pStyle w:val="ad"/>
        <w:numPr>
          <w:ilvl w:val="0"/>
          <w:numId w:val="14"/>
        </w:numPr>
        <w:shd w:val="clear" w:color="auto" w:fill="FFFFFF"/>
        <w:spacing w:before="0" w:beforeAutospacing="0" w:after="0" w:afterAutospacing="0"/>
        <w:jc w:val="both"/>
        <w:rPr>
          <w:color w:val="000000"/>
        </w:rPr>
      </w:pPr>
      <w:r w:rsidRPr="00E62E22">
        <w:rPr>
          <w:color w:val="000000"/>
        </w:rPr>
        <w:t>Определение общего изменения затрат</w:t>
      </w:r>
    </w:p>
    <w:p w:rsidR="009B0C4F" w:rsidRPr="00E62E22" w:rsidRDefault="009B0C4F" w:rsidP="00E62E22">
      <w:pPr>
        <w:pStyle w:val="ad"/>
        <w:shd w:val="clear" w:color="auto" w:fill="FFFFFF"/>
        <w:spacing w:before="0" w:beforeAutospacing="0" w:after="0" w:afterAutospacing="0"/>
        <w:ind w:firstLine="720"/>
        <w:jc w:val="both"/>
        <w:rPr>
          <w:color w:val="000000"/>
        </w:rPr>
      </w:pPr>
      <w:r w:rsidRPr="00E62E22">
        <w:rPr>
          <w:color w:val="000000"/>
        </w:rPr>
        <w:t>2) Пересчет затрат предыдущего периода на объем производства текущего периода:</w:t>
      </w:r>
    </w:p>
    <w:p w:rsidR="009B0C4F" w:rsidRPr="00E62E22" w:rsidRDefault="009B0C4F" w:rsidP="00E62E22">
      <w:pPr>
        <w:pStyle w:val="ad"/>
        <w:shd w:val="clear" w:color="auto" w:fill="FFFFFF"/>
        <w:spacing w:before="0" w:beforeAutospacing="0" w:after="0" w:afterAutospacing="0"/>
        <w:ind w:left="720"/>
        <w:jc w:val="both"/>
        <w:rPr>
          <w:color w:val="000000"/>
        </w:rPr>
      </w:pPr>
      <w:r w:rsidRPr="00E62E22">
        <w:rPr>
          <w:color w:val="000000"/>
        </w:rPr>
        <w:t>а) переменных затрат</w:t>
      </w:r>
    </w:p>
    <w:p w:rsidR="009B0C4F" w:rsidRPr="00E62E22" w:rsidRDefault="009B0C4F" w:rsidP="00E62E22">
      <w:pPr>
        <w:pStyle w:val="ad"/>
        <w:shd w:val="clear" w:color="auto" w:fill="FFFFFF"/>
        <w:spacing w:before="0" w:beforeAutospacing="0" w:after="0" w:afterAutospacing="0"/>
        <w:ind w:left="720"/>
        <w:jc w:val="both"/>
        <w:rPr>
          <w:color w:val="000000"/>
        </w:rPr>
      </w:pPr>
      <w:r w:rsidRPr="00E62E22">
        <w:rPr>
          <w:color w:val="000000"/>
        </w:rPr>
        <w:t>б) постоянных затрат</w:t>
      </w:r>
    </w:p>
    <w:p w:rsidR="009B0C4F" w:rsidRPr="00E62E22" w:rsidRDefault="009B0C4F" w:rsidP="00E62E22">
      <w:pPr>
        <w:pStyle w:val="ad"/>
        <w:shd w:val="clear" w:color="auto" w:fill="FFFFFF"/>
        <w:spacing w:before="0" w:beforeAutospacing="0" w:after="0" w:afterAutospacing="0"/>
        <w:ind w:left="720"/>
        <w:jc w:val="both"/>
        <w:rPr>
          <w:color w:val="000000"/>
        </w:rPr>
      </w:pPr>
      <w:r w:rsidRPr="00E62E22">
        <w:rPr>
          <w:color w:val="000000"/>
        </w:rPr>
        <w:t>3) Пересчет затрат на производство товаров текущего периода при ценах и тарифах предыдущего периода</w:t>
      </w:r>
    </w:p>
    <w:p w:rsidR="009B0C4F" w:rsidRPr="00E62E22" w:rsidRDefault="009B0C4F" w:rsidP="00E62E22">
      <w:pPr>
        <w:pStyle w:val="ad"/>
        <w:shd w:val="clear" w:color="auto" w:fill="FFFFFF"/>
        <w:spacing w:before="0" w:beforeAutospacing="0" w:after="0" w:afterAutospacing="0"/>
        <w:ind w:firstLine="720"/>
        <w:jc w:val="both"/>
        <w:rPr>
          <w:color w:val="000000"/>
        </w:rPr>
      </w:pPr>
      <w:r w:rsidRPr="00E62E22">
        <w:rPr>
          <w:color w:val="000000"/>
        </w:rPr>
        <w:t>4) Оценка влияния факторов:</w:t>
      </w:r>
    </w:p>
    <w:p w:rsidR="009B0C4F" w:rsidRPr="00E62E22" w:rsidRDefault="009B0C4F" w:rsidP="00E62E22">
      <w:pPr>
        <w:pStyle w:val="ad"/>
        <w:shd w:val="clear" w:color="auto" w:fill="FFFFFF"/>
        <w:spacing w:before="0" w:beforeAutospacing="0" w:after="0" w:afterAutospacing="0"/>
        <w:ind w:left="720"/>
        <w:jc w:val="both"/>
        <w:rPr>
          <w:color w:val="000000"/>
        </w:rPr>
      </w:pPr>
      <w:r w:rsidRPr="00E62E22">
        <w:rPr>
          <w:color w:val="000000"/>
        </w:rPr>
        <w:t xml:space="preserve">а) объема производства </w:t>
      </w:r>
    </w:p>
    <w:p w:rsidR="009B0C4F" w:rsidRPr="00E62E22" w:rsidRDefault="009B0C4F" w:rsidP="00E62E22">
      <w:pPr>
        <w:pStyle w:val="ad"/>
        <w:shd w:val="clear" w:color="auto" w:fill="FFFFFF"/>
        <w:spacing w:before="0" w:beforeAutospacing="0" w:after="0" w:afterAutospacing="0"/>
        <w:ind w:left="720"/>
        <w:jc w:val="both"/>
        <w:rPr>
          <w:color w:val="000000"/>
        </w:rPr>
      </w:pPr>
      <w:r w:rsidRPr="00E62E22">
        <w:rPr>
          <w:color w:val="000000"/>
        </w:rPr>
        <w:t>б) цен и тарифов</w:t>
      </w:r>
    </w:p>
    <w:p w:rsidR="009B0C4F" w:rsidRPr="00E62E22" w:rsidRDefault="009B0C4F" w:rsidP="00E62E22">
      <w:pPr>
        <w:pStyle w:val="ad"/>
        <w:shd w:val="clear" w:color="auto" w:fill="FFFFFF"/>
        <w:spacing w:before="0" w:beforeAutospacing="0" w:after="0" w:afterAutospacing="0"/>
        <w:ind w:left="720"/>
        <w:jc w:val="both"/>
        <w:rPr>
          <w:b/>
          <w:color w:val="000000"/>
        </w:rPr>
      </w:pPr>
      <w:r w:rsidRPr="00E62E22">
        <w:rPr>
          <w:color w:val="000000"/>
        </w:rPr>
        <w:t>в) структуры и общей суммы затрат</w:t>
      </w:r>
    </w:p>
    <w:p w:rsidR="009B0C4F" w:rsidRPr="00E62E22" w:rsidRDefault="009B0C4F" w:rsidP="000A2262">
      <w:pPr>
        <w:rPr>
          <w:rFonts w:ascii="Times New Roman" w:hAnsi="Times New Roman" w:cs="Times New Roman"/>
        </w:rPr>
      </w:pPr>
    </w:p>
    <w:p w:rsidR="009B0C4F" w:rsidRDefault="009B0C4F" w:rsidP="00E62E22">
      <w:pPr>
        <w:pStyle w:val="ad"/>
        <w:spacing w:before="0" w:beforeAutospacing="0" w:after="0" w:afterAutospacing="0"/>
        <w:ind w:firstLine="720"/>
        <w:jc w:val="both"/>
        <w:rPr>
          <w:b/>
          <w:bCs/>
          <w:color w:val="000000"/>
        </w:rPr>
      </w:pPr>
      <w:r w:rsidRPr="00E62E22">
        <w:rPr>
          <w:b/>
          <w:bCs/>
          <w:color w:val="000000"/>
        </w:rPr>
        <w:t>Зада</w:t>
      </w:r>
      <w:r>
        <w:rPr>
          <w:b/>
          <w:bCs/>
          <w:color w:val="000000"/>
        </w:rPr>
        <w:t>ча</w:t>
      </w:r>
      <w:r w:rsidRPr="00E62E22">
        <w:rPr>
          <w:b/>
          <w:bCs/>
          <w:color w:val="000000"/>
        </w:rPr>
        <w:t xml:space="preserve"> </w:t>
      </w:r>
      <w:r>
        <w:rPr>
          <w:b/>
          <w:bCs/>
          <w:color w:val="000000"/>
        </w:rPr>
        <w:t>3</w:t>
      </w:r>
      <w:r w:rsidRPr="00E62E22">
        <w:rPr>
          <w:b/>
          <w:bCs/>
          <w:color w:val="000000"/>
        </w:rPr>
        <w:t xml:space="preserve">. </w:t>
      </w:r>
    </w:p>
    <w:p w:rsidR="009B0C4F" w:rsidRPr="00E62E22" w:rsidRDefault="009B0C4F" w:rsidP="00E62E22">
      <w:pPr>
        <w:pStyle w:val="ad"/>
        <w:spacing w:before="0" w:beforeAutospacing="0" w:after="0" w:afterAutospacing="0"/>
        <w:ind w:firstLine="720"/>
        <w:jc w:val="both"/>
        <w:rPr>
          <w:color w:val="000000"/>
        </w:rPr>
      </w:pPr>
      <w:r w:rsidRPr="00E62E22">
        <w:rPr>
          <w:color w:val="000000"/>
        </w:rPr>
        <w:t>Определить полную себестоимость изделия, если расход материала на единицу изделия — 40 кг, цена 1 т — 1500р., отходы — 2 кг — реализуются по цене 2000р. за 1 т. Основная заработная плата производственных рабочих на одно изделие — 20р., дополнительная заработная плата — 10%, начисления на заработную плату — 26%. Расходы по содержанию и эксплуатации оборудования — 120р. на одно изделие.</w:t>
      </w:r>
    </w:p>
    <w:p w:rsidR="009B0C4F" w:rsidRPr="00E62E22" w:rsidRDefault="009B0C4F" w:rsidP="00E62E22">
      <w:pPr>
        <w:pStyle w:val="ad"/>
        <w:spacing w:before="0" w:beforeAutospacing="0" w:after="0" w:afterAutospacing="0"/>
        <w:ind w:firstLine="720"/>
        <w:jc w:val="both"/>
        <w:rPr>
          <w:color w:val="000000"/>
        </w:rPr>
      </w:pPr>
      <w:r w:rsidRPr="00E62E22">
        <w:rPr>
          <w:color w:val="000000"/>
        </w:rPr>
        <w:t>Цеховые расходы — 30% от затрат на основную заработную плату, общехозяйственные расходы — 50% от цеховых затрат. Внепроизводственные затраты — 100% от общехозяйственных расходов.</w:t>
      </w:r>
    </w:p>
    <w:p w:rsidR="009B0C4F" w:rsidRPr="00E62E22" w:rsidRDefault="009B0C4F" w:rsidP="00E62E22">
      <w:pPr>
        <w:pStyle w:val="ad"/>
        <w:spacing w:before="0" w:beforeAutospacing="0" w:after="0" w:afterAutospacing="0"/>
        <w:ind w:firstLine="720"/>
        <w:jc w:val="both"/>
        <w:rPr>
          <w:bCs/>
          <w:iCs/>
        </w:rPr>
      </w:pPr>
      <w:r w:rsidRPr="00E62E22">
        <w:rPr>
          <w:bCs/>
          <w:iCs/>
        </w:rPr>
        <w:t>Порядок расчета:</w:t>
      </w:r>
    </w:p>
    <w:p w:rsidR="009B0C4F" w:rsidRPr="00E62E22" w:rsidRDefault="009B0C4F" w:rsidP="00E62E22">
      <w:pPr>
        <w:pStyle w:val="ad"/>
        <w:numPr>
          <w:ilvl w:val="0"/>
          <w:numId w:val="15"/>
        </w:numPr>
        <w:tabs>
          <w:tab w:val="clear" w:pos="720"/>
          <w:tab w:val="num" w:pos="360"/>
          <w:tab w:val="left" w:pos="1080"/>
        </w:tabs>
        <w:spacing w:before="0" w:beforeAutospacing="0" w:after="0" w:afterAutospacing="0"/>
        <w:ind w:left="0" w:firstLine="720"/>
        <w:jc w:val="both"/>
      </w:pPr>
      <w:r w:rsidRPr="00E62E22">
        <w:t>Определим затраты на материалы</w:t>
      </w:r>
    </w:p>
    <w:p w:rsidR="009B0C4F" w:rsidRPr="00E62E22" w:rsidRDefault="009B0C4F" w:rsidP="00E62E22">
      <w:pPr>
        <w:pStyle w:val="ad"/>
        <w:numPr>
          <w:ilvl w:val="0"/>
          <w:numId w:val="15"/>
        </w:numPr>
        <w:tabs>
          <w:tab w:val="clear" w:pos="720"/>
          <w:tab w:val="num" w:pos="360"/>
          <w:tab w:val="left" w:pos="1080"/>
        </w:tabs>
        <w:spacing w:before="0" w:beforeAutospacing="0" w:after="0" w:afterAutospacing="0"/>
        <w:ind w:left="0" w:firstLine="720"/>
        <w:jc w:val="both"/>
      </w:pPr>
      <w:r w:rsidRPr="00E62E22">
        <w:t>Определим стоимость возвратных отходов</w:t>
      </w:r>
    </w:p>
    <w:p w:rsidR="009B0C4F" w:rsidRPr="00E62E22" w:rsidRDefault="009B0C4F" w:rsidP="00E62E22">
      <w:pPr>
        <w:pStyle w:val="ad"/>
        <w:numPr>
          <w:ilvl w:val="0"/>
          <w:numId w:val="15"/>
        </w:numPr>
        <w:tabs>
          <w:tab w:val="clear" w:pos="720"/>
          <w:tab w:val="num" w:pos="360"/>
          <w:tab w:val="left" w:pos="1080"/>
        </w:tabs>
        <w:spacing w:before="0" w:beforeAutospacing="0" w:after="0" w:afterAutospacing="0"/>
        <w:ind w:left="0" w:firstLine="720"/>
        <w:jc w:val="both"/>
      </w:pPr>
      <w:r w:rsidRPr="00E62E22">
        <w:t>Определим дополнительную заработную плату</w:t>
      </w:r>
    </w:p>
    <w:p w:rsidR="009B0C4F" w:rsidRPr="00E62E22" w:rsidRDefault="009B0C4F" w:rsidP="00E62E22">
      <w:pPr>
        <w:pStyle w:val="ad"/>
        <w:numPr>
          <w:ilvl w:val="0"/>
          <w:numId w:val="15"/>
        </w:numPr>
        <w:tabs>
          <w:tab w:val="clear" w:pos="720"/>
          <w:tab w:val="num" w:pos="360"/>
          <w:tab w:val="left" w:pos="1080"/>
        </w:tabs>
        <w:spacing w:before="0" w:beforeAutospacing="0" w:after="0" w:afterAutospacing="0"/>
        <w:ind w:left="0" w:firstLine="720"/>
        <w:jc w:val="both"/>
      </w:pPr>
      <w:r w:rsidRPr="00E62E22">
        <w:t>Определим начисления на заработную плату</w:t>
      </w:r>
    </w:p>
    <w:p w:rsidR="009B0C4F" w:rsidRPr="00E62E22" w:rsidRDefault="009B0C4F" w:rsidP="00E62E22">
      <w:pPr>
        <w:pStyle w:val="ad"/>
        <w:numPr>
          <w:ilvl w:val="0"/>
          <w:numId w:val="15"/>
        </w:numPr>
        <w:tabs>
          <w:tab w:val="clear" w:pos="720"/>
          <w:tab w:val="num" w:pos="360"/>
          <w:tab w:val="left" w:pos="1080"/>
        </w:tabs>
        <w:spacing w:before="0" w:beforeAutospacing="0" w:after="0" w:afterAutospacing="0"/>
        <w:ind w:left="0" w:firstLine="720"/>
        <w:jc w:val="both"/>
      </w:pPr>
      <w:r w:rsidRPr="00E62E22">
        <w:t>Определим прямые затраты</w:t>
      </w:r>
    </w:p>
    <w:p w:rsidR="009B0C4F" w:rsidRPr="00E62E22" w:rsidRDefault="009B0C4F" w:rsidP="00E62E22">
      <w:pPr>
        <w:pStyle w:val="ad"/>
        <w:numPr>
          <w:ilvl w:val="0"/>
          <w:numId w:val="15"/>
        </w:numPr>
        <w:tabs>
          <w:tab w:val="clear" w:pos="720"/>
          <w:tab w:val="num" w:pos="360"/>
          <w:tab w:val="left" w:pos="1080"/>
        </w:tabs>
        <w:spacing w:before="0" w:beforeAutospacing="0" w:after="0" w:afterAutospacing="0"/>
        <w:ind w:left="0" w:firstLine="720"/>
        <w:jc w:val="both"/>
      </w:pPr>
      <w:r w:rsidRPr="00E62E22">
        <w:t>Определим цеховые расходы</w:t>
      </w:r>
    </w:p>
    <w:p w:rsidR="009B0C4F" w:rsidRPr="00E62E22" w:rsidRDefault="009B0C4F" w:rsidP="00E62E22">
      <w:pPr>
        <w:pStyle w:val="ad"/>
        <w:numPr>
          <w:ilvl w:val="0"/>
          <w:numId w:val="15"/>
        </w:numPr>
        <w:tabs>
          <w:tab w:val="clear" w:pos="720"/>
          <w:tab w:val="num" w:pos="360"/>
          <w:tab w:val="left" w:pos="1080"/>
        </w:tabs>
        <w:spacing w:before="0" w:beforeAutospacing="0" w:after="0" w:afterAutospacing="0"/>
        <w:ind w:left="0" w:firstLine="720"/>
        <w:jc w:val="both"/>
      </w:pPr>
      <w:r w:rsidRPr="00E62E22">
        <w:t>Определим общехозяйственные расходы</w:t>
      </w:r>
    </w:p>
    <w:p w:rsidR="009B0C4F" w:rsidRPr="00E62E22" w:rsidRDefault="009B0C4F" w:rsidP="00E62E22">
      <w:pPr>
        <w:pStyle w:val="ad"/>
        <w:numPr>
          <w:ilvl w:val="0"/>
          <w:numId w:val="15"/>
        </w:numPr>
        <w:tabs>
          <w:tab w:val="clear" w:pos="720"/>
          <w:tab w:val="num" w:pos="360"/>
          <w:tab w:val="left" w:pos="1080"/>
        </w:tabs>
        <w:spacing w:before="0" w:beforeAutospacing="0" w:after="0" w:afterAutospacing="0"/>
        <w:ind w:left="0" w:firstLine="720"/>
        <w:jc w:val="both"/>
      </w:pPr>
      <w:r w:rsidRPr="00E62E22">
        <w:t>Определим внепроизводственные затраты</w:t>
      </w:r>
    </w:p>
    <w:p w:rsidR="009B0C4F" w:rsidRPr="00E62E22" w:rsidRDefault="009B0C4F" w:rsidP="00E62E22">
      <w:pPr>
        <w:pStyle w:val="ad"/>
        <w:numPr>
          <w:ilvl w:val="0"/>
          <w:numId w:val="15"/>
        </w:numPr>
        <w:tabs>
          <w:tab w:val="clear" w:pos="720"/>
          <w:tab w:val="num" w:pos="360"/>
          <w:tab w:val="left" w:pos="1080"/>
        </w:tabs>
        <w:spacing w:before="0" w:beforeAutospacing="0" w:after="0" w:afterAutospacing="0"/>
        <w:ind w:left="0" w:firstLine="720"/>
        <w:jc w:val="both"/>
      </w:pPr>
      <w:r w:rsidRPr="00E62E22">
        <w:t>Определим полную себестоимость изделия</w:t>
      </w:r>
    </w:p>
    <w:p w:rsidR="009B0C4F" w:rsidRPr="00E62E22" w:rsidRDefault="009B0C4F" w:rsidP="00E62E22">
      <w:pPr>
        <w:pStyle w:val="ad"/>
        <w:tabs>
          <w:tab w:val="left" w:pos="1080"/>
        </w:tabs>
        <w:spacing w:before="0" w:beforeAutospacing="0" w:after="0" w:afterAutospacing="0"/>
        <w:jc w:val="both"/>
      </w:pPr>
    </w:p>
    <w:p w:rsidR="00695818" w:rsidRDefault="00695818" w:rsidP="00E62E22">
      <w:pPr>
        <w:pStyle w:val="ad"/>
        <w:spacing w:before="0" w:beforeAutospacing="0" w:after="0" w:afterAutospacing="0"/>
        <w:ind w:firstLine="720"/>
        <w:jc w:val="both"/>
        <w:rPr>
          <w:b/>
          <w:bCs/>
          <w:color w:val="000000"/>
        </w:rPr>
      </w:pPr>
    </w:p>
    <w:p w:rsidR="009B0C4F" w:rsidRDefault="009B0C4F" w:rsidP="00E62E22">
      <w:pPr>
        <w:pStyle w:val="ad"/>
        <w:spacing w:before="0" w:beforeAutospacing="0" w:after="0" w:afterAutospacing="0"/>
        <w:ind w:firstLine="720"/>
        <w:jc w:val="both"/>
        <w:rPr>
          <w:b/>
          <w:bCs/>
          <w:color w:val="000000"/>
        </w:rPr>
      </w:pPr>
      <w:r w:rsidRPr="00E62E22">
        <w:rPr>
          <w:b/>
          <w:bCs/>
          <w:color w:val="000000"/>
        </w:rPr>
        <w:lastRenderedPageBreak/>
        <w:t>Зада</w:t>
      </w:r>
      <w:r>
        <w:rPr>
          <w:b/>
          <w:bCs/>
          <w:color w:val="000000"/>
        </w:rPr>
        <w:t>ча</w:t>
      </w:r>
      <w:r w:rsidRPr="00E62E22">
        <w:rPr>
          <w:b/>
          <w:bCs/>
          <w:color w:val="000000"/>
        </w:rPr>
        <w:t xml:space="preserve"> </w:t>
      </w:r>
      <w:r>
        <w:rPr>
          <w:b/>
          <w:bCs/>
          <w:color w:val="000000"/>
        </w:rPr>
        <w:t>4</w:t>
      </w:r>
      <w:r w:rsidRPr="00E62E22">
        <w:rPr>
          <w:b/>
          <w:bCs/>
          <w:color w:val="000000"/>
        </w:rPr>
        <w:t xml:space="preserve">. </w:t>
      </w:r>
    </w:p>
    <w:p w:rsidR="009B0C4F" w:rsidRPr="00E62E22" w:rsidRDefault="009B0C4F" w:rsidP="00E62E22">
      <w:pPr>
        <w:pStyle w:val="ad"/>
        <w:spacing w:before="0" w:beforeAutospacing="0" w:after="0" w:afterAutospacing="0"/>
        <w:ind w:firstLine="720"/>
        <w:jc w:val="both"/>
        <w:rPr>
          <w:color w:val="000000"/>
        </w:rPr>
      </w:pPr>
      <w:r w:rsidRPr="00E62E22">
        <w:rPr>
          <w:color w:val="000000"/>
        </w:rPr>
        <w:t>В отчётном году себестоимость продукции для почтовых отделений составила</w:t>
      </w:r>
      <w:r>
        <w:rPr>
          <w:color w:val="000000"/>
        </w:rPr>
        <w:t xml:space="preserve"> </w:t>
      </w:r>
      <w:r w:rsidRPr="00E62E22">
        <w:rPr>
          <w:color w:val="000000"/>
        </w:rPr>
        <w:t>580,2 млн. руб., что определило затраты на 1 руб. продукции – 0,75 руб.</w:t>
      </w:r>
    </w:p>
    <w:p w:rsidR="009B0C4F" w:rsidRPr="00E62E22" w:rsidRDefault="009B0C4F" w:rsidP="00E62E22">
      <w:pPr>
        <w:pStyle w:val="ad"/>
        <w:spacing w:before="0" w:beforeAutospacing="0" w:after="0" w:afterAutospacing="0"/>
        <w:ind w:firstLine="720"/>
        <w:jc w:val="both"/>
        <w:rPr>
          <w:color w:val="000000"/>
        </w:rPr>
      </w:pPr>
      <w:r w:rsidRPr="00E62E22">
        <w:rPr>
          <w:color w:val="000000"/>
        </w:rPr>
        <w:t>В плановом году затраты на 1 руб. продукции установлены в 0,70 руб. Объём производства продукции будет увеличен на 6%.</w:t>
      </w:r>
    </w:p>
    <w:p w:rsidR="009B0C4F" w:rsidRPr="00E62E22" w:rsidRDefault="009B0C4F" w:rsidP="00E62E22">
      <w:pPr>
        <w:pStyle w:val="ad"/>
        <w:spacing w:before="0" w:beforeAutospacing="0" w:after="0" w:afterAutospacing="0"/>
        <w:ind w:firstLine="720"/>
        <w:jc w:val="both"/>
        <w:rPr>
          <w:color w:val="000000"/>
        </w:rPr>
      </w:pPr>
      <w:r w:rsidRPr="00E62E22">
        <w:rPr>
          <w:color w:val="000000"/>
        </w:rPr>
        <w:t>Определить себестоимость продукции планового года.</w:t>
      </w:r>
    </w:p>
    <w:p w:rsidR="009B0C4F" w:rsidRPr="00E62E22" w:rsidRDefault="009B0C4F" w:rsidP="00E62E22">
      <w:pPr>
        <w:pStyle w:val="ad"/>
        <w:spacing w:before="0" w:beforeAutospacing="0" w:after="0" w:afterAutospacing="0"/>
        <w:ind w:firstLine="720"/>
        <w:jc w:val="both"/>
        <w:rPr>
          <w:bCs/>
          <w:iCs/>
        </w:rPr>
      </w:pPr>
      <w:r w:rsidRPr="00E62E22">
        <w:rPr>
          <w:bCs/>
          <w:iCs/>
        </w:rPr>
        <w:t>Порядок расчета:</w:t>
      </w:r>
    </w:p>
    <w:p w:rsidR="009B0C4F" w:rsidRPr="00E62E22" w:rsidRDefault="009B0C4F" w:rsidP="00E62E22">
      <w:pPr>
        <w:pStyle w:val="ad"/>
        <w:numPr>
          <w:ilvl w:val="0"/>
          <w:numId w:val="16"/>
        </w:numPr>
        <w:tabs>
          <w:tab w:val="num" w:pos="0"/>
          <w:tab w:val="left" w:pos="1080"/>
        </w:tabs>
        <w:spacing w:before="0" w:beforeAutospacing="0" w:after="0" w:afterAutospacing="0"/>
        <w:ind w:left="0" w:firstLine="720"/>
        <w:jc w:val="both"/>
      </w:pPr>
      <w:r w:rsidRPr="00E62E22">
        <w:t>Затраты на 1 руб. продукции</w:t>
      </w:r>
    </w:p>
    <w:p w:rsidR="009B0C4F" w:rsidRPr="00E62E22" w:rsidRDefault="009B0C4F" w:rsidP="00E62E22">
      <w:pPr>
        <w:pStyle w:val="ad"/>
        <w:tabs>
          <w:tab w:val="num" w:pos="0"/>
          <w:tab w:val="left" w:pos="1080"/>
        </w:tabs>
        <w:spacing w:before="0" w:beforeAutospacing="0" w:after="0" w:afterAutospacing="0"/>
        <w:ind w:firstLine="720"/>
        <w:jc w:val="both"/>
      </w:pPr>
      <w:r w:rsidRPr="00E62E22">
        <w:t>2. Объём товарной продукции в плановом году</w:t>
      </w:r>
    </w:p>
    <w:p w:rsidR="009B0C4F" w:rsidRPr="00E62E22" w:rsidRDefault="009B0C4F" w:rsidP="00E62E22">
      <w:pPr>
        <w:pStyle w:val="ad"/>
        <w:tabs>
          <w:tab w:val="num" w:pos="0"/>
          <w:tab w:val="left" w:pos="1080"/>
        </w:tabs>
        <w:spacing w:before="0" w:beforeAutospacing="0" w:after="0" w:afterAutospacing="0"/>
        <w:ind w:firstLine="720"/>
        <w:jc w:val="both"/>
        <w:rPr>
          <w:b/>
          <w:bCs/>
          <w:i/>
          <w:iCs/>
        </w:rPr>
      </w:pPr>
      <w:r w:rsidRPr="00E62E22">
        <w:t>3. Себестоимость товарной продукции</w:t>
      </w:r>
    </w:p>
    <w:p w:rsidR="009B0C4F" w:rsidRPr="00E62E22" w:rsidRDefault="009B0C4F" w:rsidP="00E62E22">
      <w:pPr>
        <w:pStyle w:val="ad"/>
        <w:spacing w:before="0" w:beforeAutospacing="0" w:after="0" w:afterAutospacing="0"/>
        <w:ind w:firstLine="720"/>
        <w:jc w:val="both"/>
        <w:rPr>
          <w:b/>
          <w:bCs/>
          <w:i/>
          <w:iCs/>
          <w:color w:val="FF0000"/>
        </w:rPr>
      </w:pPr>
    </w:p>
    <w:p w:rsidR="009B0C4F" w:rsidRDefault="009B0C4F" w:rsidP="00E62E22">
      <w:pPr>
        <w:pStyle w:val="ad"/>
        <w:spacing w:before="0" w:beforeAutospacing="0" w:after="0" w:afterAutospacing="0"/>
        <w:ind w:firstLine="720"/>
        <w:jc w:val="both"/>
        <w:rPr>
          <w:b/>
          <w:bCs/>
          <w:color w:val="000000"/>
        </w:rPr>
      </w:pPr>
      <w:r w:rsidRPr="00E62E22">
        <w:rPr>
          <w:b/>
          <w:bCs/>
          <w:color w:val="000000"/>
        </w:rPr>
        <w:t>Зада</w:t>
      </w:r>
      <w:r>
        <w:rPr>
          <w:b/>
          <w:bCs/>
          <w:color w:val="000000"/>
        </w:rPr>
        <w:t>ча 5</w:t>
      </w:r>
      <w:r w:rsidRPr="00E62E22">
        <w:rPr>
          <w:b/>
          <w:bCs/>
          <w:color w:val="000000"/>
        </w:rPr>
        <w:t xml:space="preserve">. </w:t>
      </w:r>
    </w:p>
    <w:p w:rsidR="009B0C4F" w:rsidRPr="00E62E22" w:rsidRDefault="009B0C4F" w:rsidP="00E62E22">
      <w:pPr>
        <w:pStyle w:val="ad"/>
        <w:spacing w:before="0" w:beforeAutospacing="0" w:after="0" w:afterAutospacing="0"/>
        <w:ind w:firstLine="720"/>
        <w:jc w:val="both"/>
        <w:rPr>
          <w:color w:val="000000"/>
        </w:rPr>
      </w:pPr>
      <w:r w:rsidRPr="00E62E22">
        <w:rPr>
          <w:color w:val="000000"/>
        </w:rPr>
        <w:t>В отчётном году себестоимость продукции предприятия составила 450,2 млн. руб., что определило затраты на 1 руб. продукции – 0,89 руб.</w:t>
      </w:r>
    </w:p>
    <w:p w:rsidR="009B0C4F" w:rsidRPr="00E62E22" w:rsidRDefault="009B0C4F" w:rsidP="00E62E22">
      <w:pPr>
        <w:pStyle w:val="ad"/>
        <w:spacing w:before="0" w:beforeAutospacing="0" w:after="0" w:afterAutospacing="0"/>
        <w:ind w:firstLine="720"/>
        <w:jc w:val="both"/>
        <w:rPr>
          <w:color w:val="000000"/>
        </w:rPr>
      </w:pPr>
      <w:r w:rsidRPr="00E62E22">
        <w:rPr>
          <w:color w:val="000000"/>
        </w:rPr>
        <w:t>В плановом году затраты на 1 руб. продукции установлены в 0,85 руб. Объём производства продукции будет увеличен на 8%.</w:t>
      </w:r>
    </w:p>
    <w:p w:rsidR="009B0C4F" w:rsidRPr="00E62E22" w:rsidRDefault="009B0C4F" w:rsidP="00E62E22">
      <w:pPr>
        <w:pStyle w:val="ad"/>
        <w:spacing w:before="0" w:beforeAutospacing="0" w:after="0" w:afterAutospacing="0"/>
        <w:ind w:firstLine="720"/>
        <w:jc w:val="both"/>
        <w:rPr>
          <w:color w:val="000000"/>
        </w:rPr>
      </w:pPr>
      <w:r w:rsidRPr="00E62E22">
        <w:rPr>
          <w:color w:val="000000"/>
        </w:rPr>
        <w:t>Определить себестоимость продукции планового года.</w:t>
      </w:r>
    </w:p>
    <w:p w:rsidR="009B0C4F" w:rsidRPr="00E62E22" w:rsidRDefault="009B0C4F" w:rsidP="00E62E22">
      <w:pPr>
        <w:pStyle w:val="ad"/>
        <w:spacing w:before="0" w:beforeAutospacing="0" w:after="0" w:afterAutospacing="0"/>
        <w:ind w:firstLine="720"/>
        <w:jc w:val="both"/>
        <w:rPr>
          <w:bCs/>
          <w:iCs/>
        </w:rPr>
      </w:pPr>
      <w:r w:rsidRPr="00E62E22">
        <w:rPr>
          <w:bCs/>
          <w:iCs/>
        </w:rPr>
        <w:t>Порядок расчета:</w:t>
      </w:r>
    </w:p>
    <w:p w:rsidR="009B0C4F" w:rsidRPr="00E62E22" w:rsidRDefault="009B0C4F" w:rsidP="00E62E22">
      <w:pPr>
        <w:pStyle w:val="ad"/>
        <w:numPr>
          <w:ilvl w:val="0"/>
          <w:numId w:val="16"/>
        </w:numPr>
        <w:tabs>
          <w:tab w:val="num" w:pos="0"/>
          <w:tab w:val="left" w:pos="1080"/>
        </w:tabs>
        <w:spacing w:before="0" w:beforeAutospacing="0" w:after="0" w:afterAutospacing="0"/>
        <w:ind w:left="0" w:firstLine="720"/>
        <w:jc w:val="both"/>
      </w:pPr>
      <w:r w:rsidRPr="00E62E22">
        <w:t>Затраты на 1 руб. продукции</w:t>
      </w:r>
    </w:p>
    <w:p w:rsidR="009B0C4F" w:rsidRPr="00E62E22" w:rsidRDefault="009B0C4F" w:rsidP="00E62E22">
      <w:pPr>
        <w:pStyle w:val="ad"/>
        <w:tabs>
          <w:tab w:val="num" w:pos="0"/>
          <w:tab w:val="left" w:pos="1080"/>
        </w:tabs>
        <w:spacing w:before="0" w:beforeAutospacing="0" w:after="0" w:afterAutospacing="0"/>
        <w:ind w:firstLine="720"/>
        <w:jc w:val="both"/>
      </w:pPr>
      <w:r w:rsidRPr="00E62E22">
        <w:t>2. Объём товарной продукции в плановом году</w:t>
      </w:r>
    </w:p>
    <w:p w:rsidR="009B0C4F" w:rsidRPr="00E62E22" w:rsidRDefault="009B0C4F" w:rsidP="00E62E22">
      <w:pPr>
        <w:pStyle w:val="ad"/>
        <w:tabs>
          <w:tab w:val="num" w:pos="0"/>
          <w:tab w:val="left" w:pos="1080"/>
        </w:tabs>
        <w:spacing w:before="0" w:beforeAutospacing="0" w:after="0" w:afterAutospacing="0"/>
        <w:ind w:firstLine="720"/>
        <w:jc w:val="both"/>
        <w:rPr>
          <w:b/>
          <w:bCs/>
          <w:i/>
          <w:iCs/>
        </w:rPr>
      </w:pPr>
      <w:r w:rsidRPr="00E62E22">
        <w:t>3. Себестоимость товарной продукции</w:t>
      </w:r>
    </w:p>
    <w:p w:rsidR="009B0C4F" w:rsidRDefault="009B0C4F" w:rsidP="009F5C9D">
      <w:pPr>
        <w:tabs>
          <w:tab w:val="num" w:pos="0"/>
          <w:tab w:val="left" w:pos="1080"/>
        </w:tabs>
        <w:ind w:firstLine="709"/>
        <w:jc w:val="center"/>
        <w:rPr>
          <w:rFonts w:ascii="Times New Roman" w:hAnsi="Times New Roman" w:cs="Times New Roman"/>
          <w:b/>
        </w:rPr>
      </w:pPr>
    </w:p>
    <w:p w:rsidR="009B0C4F" w:rsidRPr="007047DA" w:rsidRDefault="009B0C4F" w:rsidP="009F5C9D">
      <w:pPr>
        <w:tabs>
          <w:tab w:val="num" w:pos="0"/>
          <w:tab w:val="left" w:pos="1080"/>
        </w:tabs>
        <w:ind w:firstLine="709"/>
        <w:jc w:val="center"/>
        <w:rPr>
          <w:rFonts w:ascii="Times New Roman" w:hAnsi="Times New Roman" w:cs="Times New Roman"/>
          <w:b/>
        </w:rPr>
      </w:pPr>
      <w:r w:rsidRPr="007047DA">
        <w:rPr>
          <w:rFonts w:ascii="Times New Roman" w:hAnsi="Times New Roman" w:cs="Times New Roman"/>
          <w:b/>
        </w:rPr>
        <w:t>Информационные источники:</w:t>
      </w:r>
    </w:p>
    <w:p w:rsidR="00695818" w:rsidRDefault="00695818" w:rsidP="00695818">
      <w:pPr>
        <w:ind w:firstLine="709"/>
        <w:jc w:val="both"/>
        <w:rPr>
          <w:rFonts w:ascii="Times New Roman" w:hAnsi="Times New Roman" w:cs="Times New Roman"/>
        </w:rPr>
      </w:pPr>
      <w:r w:rsidRPr="00455B9B">
        <w:rPr>
          <w:rFonts w:ascii="Times New Roman" w:hAnsi="Times New Roman" w:cs="Times New Roman"/>
        </w:rPr>
        <w:t xml:space="preserve">1.Палагин, Ю. И. Логистика - планирование и управление материальными потоками : учебное пособие / Ю. И. Палагин. — 2-е изд. — Санкт-Петербург : Политехника, 2020. — 288 c. — ISBN 978-5-7325-1084-3. — Текст : электронный // Электронно-библиотечная система IPR BOOKS : [сайт]. — URL: https://www.iprbookshop.ru/94836.html — Режим доступа: для авторизир. пользователей                                                   </w:t>
      </w:r>
    </w:p>
    <w:p w:rsidR="00695818" w:rsidRDefault="00695818" w:rsidP="00695818">
      <w:pPr>
        <w:ind w:firstLine="709"/>
        <w:jc w:val="both"/>
        <w:rPr>
          <w:rFonts w:ascii="Times New Roman" w:hAnsi="Times New Roman"/>
        </w:rPr>
      </w:pPr>
      <w:r w:rsidRPr="00455B9B">
        <w:rPr>
          <w:rFonts w:ascii="Times New Roman" w:hAnsi="Times New Roman" w:cs="Times New Roman"/>
        </w:rPr>
        <w:t xml:space="preserve">2. Методы оптимизации. Задачник : учебное пособие для среднего профессионального образования / В. В. Токарев, А. В. Соколов, Л. Г. Егорова, П. А. Мышкис. — Москва : Издательство Юрайт, 2022. — 292 с. — (Профессиональное образование). — ISBN 978-5-534-12490-3. — Текст : электронный // Образовательная платформа Юрайт [сайт]. — URL: </w:t>
      </w:r>
      <w:hyperlink r:id="rId33" w:history="1">
        <w:r w:rsidRPr="00870443">
          <w:rPr>
            <w:rStyle w:val="af"/>
            <w:rFonts w:ascii="Times New Roman" w:hAnsi="Times New Roman"/>
          </w:rPr>
          <w:t>https://urait.ru/bcode/494995</w:t>
        </w:r>
      </w:hyperlink>
    </w:p>
    <w:p w:rsidR="00695818" w:rsidRPr="00455B9B" w:rsidRDefault="00695818" w:rsidP="00695818">
      <w:pPr>
        <w:ind w:firstLine="709"/>
        <w:jc w:val="both"/>
        <w:rPr>
          <w:rFonts w:ascii="Times New Roman" w:hAnsi="Times New Roman" w:cs="Times New Roman"/>
        </w:rPr>
      </w:pPr>
      <w:r>
        <w:rPr>
          <w:rFonts w:ascii="Times New Roman" w:hAnsi="Times New Roman" w:cs="Times New Roman"/>
        </w:rPr>
        <w:t>3</w:t>
      </w:r>
      <w:r w:rsidRPr="00455B9B">
        <w:rPr>
          <w:rFonts w:ascii="Times New Roman" w:hAnsi="Times New Roman" w:cs="Times New Roman"/>
        </w:rPr>
        <w:t xml:space="preserve">. Гаджинский А.М. Практикум по логистике [Электронный ресурс]/ А.М. Гаджинский— Электрон. текстовые данные.— М.: Дашков и К, 2016.—320 c.— Режим доступа: http://www.iprbookshop.ru/35301.— ЭБС «IPRbooks» </w:t>
      </w:r>
    </w:p>
    <w:p w:rsidR="00695818" w:rsidRPr="00455B9B" w:rsidRDefault="00695818" w:rsidP="00695818">
      <w:pPr>
        <w:ind w:firstLine="709"/>
        <w:jc w:val="both"/>
        <w:rPr>
          <w:rFonts w:ascii="Times New Roman" w:hAnsi="Times New Roman" w:cs="Times New Roman"/>
        </w:rPr>
      </w:pPr>
      <w:r>
        <w:rPr>
          <w:rFonts w:ascii="Times New Roman" w:hAnsi="Times New Roman"/>
        </w:rPr>
        <w:t>4</w:t>
      </w:r>
      <w:r w:rsidRPr="00455B9B">
        <w:rPr>
          <w:rFonts w:ascii="Times New Roman" w:hAnsi="Times New Roman" w:cs="Times New Roman"/>
        </w:rPr>
        <w:t>. Левкин Г.Г. Коммерческая логистика [Электронный ресурс]: учебное пособие/ Левкин Г.Г.— Электрон. текстовые данные.— Саратов: Вузовское образование, 2016.— 204 c.— Режим доступа: http://www.iprbookshop.ru/46247.— ЭБС «IPRbooks»</w:t>
      </w:r>
    </w:p>
    <w:p w:rsidR="00695818" w:rsidRPr="00455B9B" w:rsidRDefault="00695818" w:rsidP="00695818">
      <w:pPr>
        <w:ind w:firstLine="709"/>
        <w:jc w:val="both"/>
        <w:rPr>
          <w:rFonts w:ascii="Times New Roman" w:hAnsi="Times New Roman" w:cs="Times New Roman"/>
        </w:rPr>
      </w:pPr>
      <w:r>
        <w:rPr>
          <w:rFonts w:ascii="Times New Roman" w:hAnsi="Times New Roman"/>
        </w:rPr>
        <w:t>5</w:t>
      </w:r>
      <w:r w:rsidRPr="00455B9B">
        <w:rPr>
          <w:rFonts w:ascii="Times New Roman" w:hAnsi="Times New Roman" w:cs="Times New Roman"/>
        </w:rPr>
        <w:t>. Палагин Ю.И. Логистика - планирование и управление материальными потоками [Электронный ресурс]: учебное пособие/ Ю.И. Палагин— Электрон. текстовые данные.— СПб.: Политехника, 2016.— 290 c.— Режим доступа: http://www.iprbookshop.ru/59721.html.— ЭБС «IPRbooks»</w:t>
      </w:r>
    </w:p>
    <w:p w:rsidR="00695818" w:rsidRPr="00455B9B" w:rsidRDefault="00695818" w:rsidP="00695818">
      <w:pPr>
        <w:ind w:firstLine="709"/>
        <w:jc w:val="both"/>
        <w:rPr>
          <w:rFonts w:ascii="Times New Roman" w:hAnsi="Times New Roman" w:cs="Times New Roman"/>
        </w:rPr>
      </w:pPr>
      <w:r>
        <w:rPr>
          <w:rFonts w:ascii="Times New Roman" w:hAnsi="Times New Roman"/>
        </w:rPr>
        <w:t>6</w:t>
      </w:r>
      <w:r w:rsidRPr="00455B9B">
        <w:rPr>
          <w:rFonts w:ascii="Times New Roman" w:hAnsi="Times New Roman" w:cs="Times New Roman"/>
        </w:rPr>
        <w:t>. Экономические основы логистики и управления цепями поставок [Электронный ресурс]: практикум/ — Электрон. текстовые данные.— Казань: Казанский национальный</w:t>
      </w:r>
      <w:r>
        <w:rPr>
          <w:rFonts w:ascii="Times New Roman" w:hAnsi="Times New Roman" w:cs="Times New Roman"/>
        </w:rPr>
        <w:t xml:space="preserve"> </w:t>
      </w:r>
      <w:r w:rsidRPr="00455B9B">
        <w:rPr>
          <w:rFonts w:ascii="Times New Roman" w:hAnsi="Times New Roman" w:cs="Times New Roman"/>
        </w:rPr>
        <w:t>исследовательский технологический</w:t>
      </w:r>
      <w:r>
        <w:rPr>
          <w:rFonts w:ascii="Times New Roman" w:hAnsi="Times New Roman" w:cs="Times New Roman"/>
        </w:rPr>
        <w:t xml:space="preserve"> </w:t>
      </w:r>
      <w:r w:rsidRPr="00455B9B">
        <w:rPr>
          <w:rFonts w:ascii="Times New Roman" w:hAnsi="Times New Roman" w:cs="Times New Roman"/>
        </w:rPr>
        <w:t>университет, 2016.— 80 c.— Режим доступа: http://www.iprbookshop.ru/63557.html.— ЭБС «IPRbooks»</w:t>
      </w:r>
    </w:p>
    <w:p w:rsidR="009B0C4F" w:rsidRPr="007047DA" w:rsidRDefault="009B0C4F" w:rsidP="009F5C9D">
      <w:pPr>
        <w:widowControl w:val="0"/>
        <w:tabs>
          <w:tab w:val="num" w:pos="0"/>
          <w:tab w:val="left" w:pos="1080"/>
        </w:tabs>
        <w:autoSpaceDE w:val="0"/>
        <w:autoSpaceDN w:val="0"/>
        <w:adjustRightInd w:val="0"/>
        <w:ind w:firstLine="709"/>
        <w:jc w:val="both"/>
        <w:rPr>
          <w:rFonts w:ascii="Times New Roman" w:hAnsi="Times New Roman" w:cs="Times New Roman"/>
          <w:b/>
        </w:rPr>
      </w:pPr>
    </w:p>
    <w:p w:rsidR="009B0C4F" w:rsidRPr="007047DA" w:rsidRDefault="009B0C4F" w:rsidP="009F5C9D">
      <w:pPr>
        <w:widowControl w:val="0"/>
        <w:tabs>
          <w:tab w:val="num" w:pos="0"/>
          <w:tab w:val="left" w:pos="1080"/>
        </w:tabs>
        <w:autoSpaceDE w:val="0"/>
        <w:autoSpaceDN w:val="0"/>
        <w:adjustRightInd w:val="0"/>
        <w:ind w:firstLine="709"/>
        <w:jc w:val="both"/>
        <w:rPr>
          <w:rFonts w:ascii="Times New Roman" w:hAnsi="Times New Roman" w:cs="Times New Roman"/>
          <w:b/>
        </w:rPr>
      </w:pPr>
      <w:r w:rsidRPr="007047DA">
        <w:rPr>
          <w:rFonts w:ascii="Times New Roman" w:hAnsi="Times New Roman" w:cs="Times New Roman"/>
          <w:b/>
        </w:rPr>
        <w:t>Критерии оценивания:</w:t>
      </w:r>
    </w:p>
    <w:p w:rsidR="009B0C4F" w:rsidRPr="007047DA" w:rsidRDefault="009B0C4F" w:rsidP="009F5C9D">
      <w:pPr>
        <w:shd w:val="clear" w:color="auto" w:fill="FFFFFF"/>
        <w:ind w:firstLine="709"/>
        <w:jc w:val="both"/>
        <w:rPr>
          <w:rFonts w:ascii="Times New Roman" w:hAnsi="Times New Roman" w:cs="Times New Roman"/>
        </w:rPr>
      </w:pPr>
      <w:r w:rsidRPr="007047DA">
        <w:rPr>
          <w:rFonts w:ascii="Times New Roman" w:hAnsi="Times New Roman" w:cs="Times New Roman"/>
        </w:rPr>
        <w:t xml:space="preserve"> «</w:t>
      </w:r>
      <w:r w:rsidRPr="007047DA">
        <w:rPr>
          <w:rFonts w:ascii="Times New Roman" w:hAnsi="Times New Roman" w:cs="Times New Roman"/>
          <w:b/>
          <w:bCs/>
          <w:iCs/>
        </w:rPr>
        <w:t>Отлично</w:t>
      </w:r>
      <w:r w:rsidRPr="007047DA">
        <w:rPr>
          <w:rFonts w:ascii="Times New Roman" w:hAnsi="Times New Roman" w:cs="Times New Roman"/>
        </w:rPr>
        <w:t xml:space="preserve">»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w:t>
      </w:r>
      <w:r w:rsidRPr="007047DA">
        <w:rPr>
          <w:rFonts w:ascii="Times New Roman" w:hAnsi="Times New Roman" w:cs="Times New Roman"/>
        </w:rPr>
        <w:lastRenderedPageBreak/>
        <w:t>ошибок, владеет необходимыми умениями и навыками при выполнении практического задания.</w:t>
      </w:r>
    </w:p>
    <w:p w:rsidR="009B0C4F" w:rsidRPr="007047DA" w:rsidRDefault="009B0C4F" w:rsidP="009F5C9D">
      <w:pPr>
        <w:shd w:val="clear" w:color="auto" w:fill="FFFFFF"/>
        <w:ind w:firstLine="709"/>
        <w:jc w:val="both"/>
        <w:rPr>
          <w:rFonts w:ascii="Times New Roman" w:hAnsi="Times New Roman" w:cs="Times New Roman"/>
        </w:rPr>
      </w:pPr>
      <w:r w:rsidRPr="007047DA">
        <w:rPr>
          <w:rFonts w:ascii="Times New Roman" w:hAnsi="Times New Roman" w:cs="Times New Roman"/>
        </w:rPr>
        <w:t>«</w:t>
      </w:r>
      <w:r w:rsidRPr="007047DA">
        <w:rPr>
          <w:rFonts w:ascii="Times New Roman" w:hAnsi="Times New Roman" w:cs="Times New Roman"/>
          <w:b/>
          <w:bCs/>
          <w:iCs/>
        </w:rPr>
        <w:t>Хорошо</w:t>
      </w:r>
      <w:r w:rsidRPr="007047DA">
        <w:rPr>
          <w:rFonts w:ascii="Times New Roman" w:hAnsi="Times New Roman" w:cs="Times New Roman"/>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9B0C4F" w:rsidRPr="007047DA" w:rsidRDefault="009B0C4F" w:rsidP="009F5C9D">
      <w:pPr>
        <w:shd w:val="clear" w:color="auto" w:fill="FFFFFF"/>
        <w:ind w:firstLine="709"/>
        <w:jc w:val="both"/>
        <w:rPr>
          <w:rFonts w:ascii="Times New Roman" w:hAnsi="Times New Roman" w:cs="Times New Roman"/>
        </w:rPr>
      </w:pPr>
      <w:r w:rsidRPr="007047DA">
        <w:rPr>
          <w:rFonts w:ascii="Times New Roman" w:hAnsi="Times New Roman" w:cs="Times New Roman"/>
        </w:rPr>
        <w:t>«</w:t>
      </w:r>
      <w:r w:rsidRPr="007047DA">
        <w:rPr>
          <w:rFonts w:ascii="Times New Roman" w:hAnsi="Times New Roman" w:cs="Times New Roman"/>
          <w:b/>
          <w:bCs/>
          <w:iCs/>
        </w:rPr>
        <w:t>Удовлетворительно</w:t>
      </w:r>
      <w:r w:rsidRPr="007047DA">
        <w:rPr>
          <w:rFonts w:ascii="Times New Roman" w:hAnsi="Times New Roman" w:cs="Times New Roman"/>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9B0C4F" w:rsidRDefault="009B0C4F" w:rsidP="009F5C9D">
      <w:pPr>
        <w:shd w:val="clear" w:color="auto" w:fill="FFFFFF"/>
        <w:ind w:firstLine="709"/>
        <w:jc w:val="both"/>
        <w:rPr>
          <w:rFonts w:ascii="Times New Roman" w:hAnsi="Times New Roman" w:cs="Times New Roman"/>
        </w:rPr>
      </w:pPr>
      <w:r w:rsidRPr="007047DA">
        <w:rPr>
          <w:rFonts w:ascii="Times New Roman" w:hAnsi="Times New Roman" w:cs="Times New Roman"/>
        </w:rPr>
        <w:t>«</w:t>
      </w:r>
      <w:r w:rsidRPr="007047DA">
        <w:rPr>
          <w:rFonts w:ascii="Times New Roman" w:hAnsi="Times New Roman" w:cs="Times New Roman"/>
          <w:b/>
          <w:bCs/>
          <w:iCs/>
        </w:rPr>
        <w:t>Неудовлетворительно</w:t>
      </w:r>
      <w:r w:rsidRPr="007047DA">
        <w:rPr>
          <w:rFonts w:ascii="Times New Roman" w:hAnsi="Times New Roman" w:cs="Times New Roman"/>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9B0C4F" w:rsidRDefault="009B0C4F" w:rsidP="009F5C9D">
      <w:pPr>
        <w:tabs>
          <w:tab w:val="left" w:pos="2295"/>
        </w:tabs>
        <w:ind w:firstLine="709"/>
        <w:jc w:val="center"/>
        <w:rPr>
          <w:rFonts w:ascii="Times New Roman" w:hAnsi="Times New Roman" w:cs="Times New Roman"/>
          <w:b/>
        </w:rPr>
      </w:pPr>
    </w:p>
    <w:p w:rsidR="009B0C4F" w:rsidRPr="0032755A" w:rsidRDefault="009B0C4F" w:rsidP="009F5C9D">
      <w:pPr>
        <w:tabs>
          <w:tab w:val="left" w:pos="2295"/>
        </w:tabs>
        <w:ind w:firstLine="709"/>
        <w:jc w:val="center"/>
        <w:rPr>
          <w:rFonts w:ascii="Times New Roman" w:hAnsi="Times New Roman" w:cs="Times New Roman"/>
          <w:b/>
        </w:rPr>
      </w:pPr>
      <w:r>
        <w:rPr>
          <w:rFonts w:ascii="Times New Roman" w:hAnsi="Times New Roman" w:cs="Times New Roman"/>
          <w:b/>
        </w:rPr>
        <w:t>Практическое занятие № 8</w:t>
      </w:r>
    </w:p>
    <w:p w:rsidR="009B0C4F" w:rsidRPr="00560253" w:rsidRDefault="009B0C4F" w:rsidP="009F5C9D">
      <w:pPr>
        <w:tabs>
          <w:tab w:val="left" w:pos="2295"/>
        </w:tabs>
        <w:ind w:firstLine="709"/>
        <w:jc w:val="center"/>
        <w:rPr>
          <w:rFonts w:ascii="Times New Roman" w:hAnsi="Times New Roman" w:cs="Times New Roman"/>
          <w:b/>
        </w:rPr>
      </w:pPr>
    </w:p>
    <w:p w:rsidR="009B0C4F" w:rsidRPr="00560253" w:rsidRDefault="009B0C4F" w:rsidP="009F5C9D">
      <w:pPr>
        <w:ind w:firstLine="720"/>
        <w:jc w:val="both"/>
        <w:rPr>
          <w:rFonts w:ascii="Times New Roman" w:hAnsi="Times New Roman" w:cs="Times New Roman"/>
        </w:rPr>
      </w:pPr>
      <w:r w:rsidRPr="00560253">
        <w:rPr>
          <w:rFonts w:ascii="Times New Roman" w:hAnsi="Times New Roman" w:cs="Times New Roman"/>
          <w:b/>
        </w:rPr>
        <w:t xml:space="preserve">Тема практической работы:  </w:t>
      </w:r>
      <w:r w:rsidRPr="002D1CF1">
        <w:rPr>
          <w:rFonts w:ascii="Times New Roman" w:hAnsi="Times New Roman"/>
          <w:bCs/>
        </w:rPr>
        <w:t>Логистические издержки и способы анализа логистической системы</w:t>
      </w:r>
    </w:p>
    <w:p w:rsidR="009B0C4F" w:rsidRPr="007E0BD6" w:rsidRDefault="009B0C4F" w:rsidP="00074C47">
      <w:pPr>
        <w:pStyle w:val="ad"/>
        <w:shd w:val="clear" w:color="auto" w:fill="FFFFFF"/>
        <w:spacing w:before="0" w:beforeAutospacing="0" w:after="0" w:afterAutospacing="0"/>
        <w:ind w:firstLine="720"/>
        <w:jc w:val="both"/>
        <w:textAlignment w:val="baseline"/>
        <w:rPr>
          <w:color w:val="000000"/>
        </w:rPr>
      </w:pPr>
      <w:r w:rsidRPr="00C069DA">
        <w:rPr>
          <w:b/>
        </w:rPr>
        <w:t xml:space="preserve">Цель: </w:t>
      </w:r>
      <w:r w:rsidRPr="00B5052C">
        <w:rPr>
          <w:color w:val="000000"/>
        </w:rPr>
        <w:t>определение перечня и состав статей кальку</w:t>
      </w:r>
      <w:r>
        <w:rPr>
          <w:color w:val="000000"/>
        </w:rPr>
        <w:t xml:space="preserve">лирования заказа на предприятии; </w:t>
      </w:r>
      <w:r w:rsidRPr="007E0BD6">
        <w:rPr>
          <w:bCs/>
          <w:color w:val="000000"/>
          <w:bdr w:val="none" w:sz="0" w:space="0" w:color="auto" w:frame="1"/>
        </w:rPr>
        <w:t>познакомиться с ролью и составом затрат, связанных с запасами; расчетами классической формулы расчета оптимального размера заказа и ее модификациями, соответствующими разнообразным ситуациям работы с запасом в условиях современного бизнеса</w:t>
      </w:r>
    </w:p>
    <w:p w:rsidR="009B0C4F" w:rsidRDefault="009B0C4F" w:rsidP="009F5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rPr>
      </w:pPr>
    </w:p>
    <w:p w:rsidR="009B0C4F" w:rsidRPr="00C069DA" w:rsidRDefault="009B0C4F" w:rsidP="009F5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rPr>
      </w:pPr>
      <w:r w:rsidRPr="00C069DA">
        <w:rPr>
          <w:rFonts w:ascii="Times New Roman" w:hAnsi="Times New Roman" w:cs="Times New Roman"/>
          <w:b/>
        </w:rPr>
        <w:t>Планируемые результаты:</w:t>
      </w:r>
    </w:p>
    <w:p w:rsidR="009B0C4F" w:rsidRPr="00C069DA" w:rsidRDefault="009B0C4F" w:rsidP="009F5C9D">
      <w:pPr>
        <w:shd w:val="clear" w:color="auto" w:fill="FFFFFF"/>
        <w:ind w:firstLine="720"/>
        <w:jc w:val="both"/>
        <w:rPr>
          <w:rFonts w:ascii="Times New Roman" w:hAnsi="Times New Roman" w:cs="Times New Roman"/>
          <w:b/>
        </w:rPr>
      </w:pPr>
      <w:r w:rsidRPr="00C069DA">
        <w:rPr>
          <w:rFonts w:ascii="Times New Roman" w:hAnsi="Times New Roman" w:cs="Times New Roman"/>
          <w:b/>
          <w:iCs/>
        </w:rPr>
        <w:t>знать:</w:t>
      </w:r>
    </w:p>
    <w:p w:rsidR="009B0C4F" w:rsidRPr="00074C47" w:rsidRDefault="009B0C4F" w:rsidP="009F5C9D">
      <w:pPr>
        <w:shd w:val="clear" w:color="auto" w:fill="FFFFFF"/>
        <w:tabs>
          <w:tab w:val="left" w:pos="5347"/>
        </w:tabs>
        <w:ind w:firstLine="720"/>
        <w:jc w:val="both"/>
        <w:rPr>
          <w:rFonts w:ascii="Times New Roman" w:hAnsi="Times New Roman" w:cs="Times New Roman"/>
        </w:rPr>
      </w:pPr>
      <w:r w:rsidRPr="00C069DA">
        <w:rPr>
          <w:rFonts w:ascii="Times New Roman" w:hAnsi="Times New Roman" w:cs="Times New Roman"/>
        </w:rPr>
        <w:t xml:space="preserve">- основные </w:t>
      </w:r>
      <w:r>
        <w:rPr>
          <w:rFonts w:ascii="Times New Roman" w:hAnsi="Times New Roman" w:cs="Times New Roman"/>
        </w:rPr>
        <w:t>статьи калькулирования заказа на предприятии</w:t>
      </w:r>
      <w:r>
        <w:rPr>
          <w:rFonts w:ascii="Times New Roman" w:eastAsia="Times New Roman" w:hAnsi="Times New Roman" w:cs="Times New Roman"/>
          <w:bCs/>
        </w:rPr>
        <w:t>.</w:t>
      </w:r>
    </w:p>
    <w:p w:rsidR="009B0C4F" w:rsidRPr="00C069DA" w:rsidRDefault="009B0C4F" w:rsidP="009F5C9D">
      <w:pPr>
        <w:shd w:val="clear" w:color="auto" w:fill="FFFFFF"/>
        <w:ind w:firstLine="720"/>
        <w:jc w:val="both"/>
        <w:rPr>
          <w:rFonts w:ascii="Times New Roman" w:hAnsi="Times New Roman" w:cs="Times New Roman"/>
          <w:b/>
          <w:iCs/>
        </w:rPr>
      </w:pPr>
      <w:r w:rsidRPr="00C069DA">
        <w:rPr>
          <w:rFonts w:ascii="Times New Roman" w:hAnsi="Times New Roman" w:cs="Times New Roman"/>
          <w:b/>
          <w:iCs/>
        </w:rPr>
        <w:t xml:space="preserve">уметь: </w:t>
      </w:r>
    </w:p>
    <w:p w:rsidR="009B0C4F" w:rsidRPr="00C069DA" w:rsidRDefault="009B0C4F" w:rsidP="009F5C9D">
      <w:pPr>
        <w:ind w:firstLine="720"/>
        <w:jc w:val="both"/>
        <w:rPr>
          <w:rFonts w:ascii="Times New Roman" w:hAnsi="Times New Roman" w:cs="Times New Roman"/>
        </w:rPr>
      </w:pPr>
      <w:r w:rsidRPr="00C069DA">
        <w:rPr>
          <w:rFonts w:ascii="Times New Roman" w:hAnsi="Times New Roman" w:cs="Times New Roman"/>
        </w:rPr>
        <w:t>-</w:t>
      </w:r>
      <w:r w:rsidRPr="00C069DA">
        <w:rPr>
          <w:rFonts w:ascii="Times New Roman" w:hAnsi="Times New Roman" w:cs="Times New Roman"/>
          <w:shd w:val="clear" w:color="auto" w:fill="FFFFFF"/>
        </w:rPr>
        <w:t xml:space="preserve"> </w:t>
      </w:r>
      <w:r>
        <w:rPr>
          <w:rFonts w:ascii="Times New Roman" w:hAnsi="Times New Roman" w:cs="Times New Roman"/>
          <w:bCs/>
        </w:rPr>
        <w:t xml:space="preserve">рассчитывать </w:t>
      </w:r>
      <w:r>
        <w:rPr>
          <w:rFonts w:ascii="Times New Roman" w:hAnsi="Times New Roman" w:cs="Times New Roman"/>
          <w:bCs/>
          <w:bdr w:val="none" w:sz="0" w:space="0" w:color="auto" w:frame="1"/>
        </w:rPr>
        <w:t>оптимальный</w:t>
      </w:r>
      <w:r w:rsidRPr="00074C47">
        <w:rPr>
          <w:rFonts w:ascii="Times New Roman" w:hAnsi="Times New Roman" w:cs="Times New Roman"/>
          <w:bCs/>
          <w:bdr w:val="none" w:sz="0" w:space="0" w:color="auto" w:frame="1"/>
        </w:rPr>
        <w:t xml:space="preserve"> размер заказа</w:t>
      </w:r>
      <w:r w:rsidRPr="00C069DA">
        <w:rPr>
          <w:rFonts w:ascii="Times New Roman" w:hAnsi="Times New Roman" w:cs="Times New Roman"/>
          <w:bCs/>
        </w:rPr>
        <w:t xml:space="preserve"> на практике</w:t>
      </w:r>
      <w:r w:rsidRPr="00C069DA">
        <w:rPr>
          <w:rFonts w:ascii="Times New Roman" w:hAnsi="Times New Roman" w:cs="Times New Roman"/>
        </w:rPr>
        <w:t>.</w:t>
      </w:r>
    </w:p>
    <w:p w:rsidR="009B0C4F" w:rsidRPr="00560253" w:rsidRDefault="009B0C4F" w:rsidP="009F5C9D">
      <w:pPr>
        <w:ind w:firstLine="720"/>
        <w:jc w:val="both"/>
        <w:rPr>
          <w:rFonts w:ascii="Times New Roman" w:hAnsi="Times New Roman" w:cs="Times New Roman"/>
          <w:b/>
        </w:rPr>
      </w:pPr>
    </w:p>
    <w:p w:rsidR="009B0C4F" w:rsidRPr="002D1CF1" w:rsidRDefault="009B0C4F" w:rsidP="009F5C9D">
      <w:pPr>
        <w:ind w:firstLine="720"/>
        <w:jc w:val="both"/>
        <w:rPr>
          <w:rFonts w:ascii="Times New Roman" w:hAnsi="Times New Roman"/>
        </w:rPr>
      </w:pPr>
      <w:r w:rsidRPr="002D1CF1">
        <w:rPr>
          <w:rFonts w:ascii="Times New Roman" w:hAnsi="Times New Roman"/>
        </w:rPr>
        <w:t>ПК 3.1. Владеть методологией оценки эффективности функционирования элементов логистической системы.</w:t>
      </w:r>
    </w:p>
    <w:p w:rsidR="009B0C4F" w:rsidRPr="002D1CF1" w:rsidRDefault="009B0C4F" w:rsidP="009F5C9D">
      <w:pPr>
        <w:ind w:firstLine="720"/>
        <w:jc w:val="both"/>
        <w:rPr>
          <w:rFonts w:ascii="Times New Roman" w:hAnsi="Times New Roman"/>
        </w:rPr>
      </w:pPr>
      <w:r w:rsidRPr="002D1CF1">
        <w:rPr>
          <w:rFonts w:ascii="Times New Roman" w:hAnsi="Times New Roman"/>
        </w:rPr>
        <w:t>ПК 3.2. Составлять программу и осуществлять мониторинг показателей работы на уровне подразделения (участка) логистической системы (поставщиков, посредников, перевозчиков и эффективность работы складского хозяйства и каналов распределения).</w:t>
      </w:r>
    </w:p>
    <w:p w:rsidR="009B0C4F" w:rsidRPr="002D1CF1" w:rsidRDefault="009B0C4F" w:rsidP="009F5C9D">
      <w:pPr>
        <w:ind w:firstLine="720"/>
        <w:jc w:val="both"/>
        <w:rPr>
          <w:rFonts w:ascii="Times New Roman" w:hAnsi="Times New Roman"/>
        </w:rPr>
      </w:pPr>
      <w:r w:rsidRPr="002D1CF1">
        <w:rPr>
          <w:rFonts w:ascii="Times New Roman" w:hAnsi="Times New Roman"/>
        </w:rPr>
        <w:t>ПК 3.3. Рассчитывать и анализировать логистические издержки.</w:t>
      </w:r>
    </w:p>
    <w:p w:rsidR="009B0C4F" w:rsidRPr="002D1CF1" w:rsidRDefault="009B0C4F" w:rsidP="009F5C9D">
      <w:pPr>
        <w:ind w:firstLine="720"/>
        <w:jc w:val="both"/>
        <w:rPr>
          <w:rFonts w:ascii="Times New Roman" w:hAnsi="Times New Roman"/>
        </w:rPr>
      </w:pPr>
      <w:r w:rsidRPr="002D1CF1">
        <w:rPr>
          <w:rFonts w:ascii="Times New Roman" w:hAnsi="Times New Roman"/>
        </w:rPr>
        <w:t>ПК 3.4. Применять современные логистические концепции и принципы сокращения логистических расходов.</w:t>
      </w:r>
    </w:p>
    <w:p w:rsidR="009B0C4F" w:rsidRPr="007047DA" w:rsidRDefault="009B0C4F" w:rsidP="009F5C9D">
      <w:pPr>
        <w:ind w:firstLine="720"/>
        <w:jc w:val="both"/>
        <w:rPr>
          <w:rFonts w:ascii="Times New Roman" w:hAnsi="Times New Roman" w:cs="Times New Roman"/>
        </w:rPr>
      </w:pPr>
      <w:r w:rsidRPr="007047DA">
        <w:rPr>
          <w:rFonts w:ascii="Times New Roman" w:hAnsi="Times New Roman" w:cs="Times New Roman"/>
        </w:rPr>
        <w:t>ОК-1 Понимать сущность и социальную значимость своей будущей профессии, проявлять к ней устойчивый интерес.</w:t>
      </w:r>
    </w:p>
    <w:p w:rsidR="009B0C4F" w:rsidRPr="007047DA" w:rsidRDefault="009B0C4F" w:rsidP="009F5C9D">
      <w:pPr>
        <w:ind w:firstLine="709"/>
        <w:jc w:val="both"/>
        <w:rPr>
          <w:rFonts w:ascii="Times New Roman" w:hAnsi="Times New Roman" w:cs="Times New Roman"/>
        </w:rPr>
      </w:pPr>
      <w:r w:rsidRPr="007047DA">
        <w:rPr>
          <w:rFonts w:ascii="Times New Roman" w:hAnsi="Times New Roman" w:cs="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9B0C4F" w:rsidRPr="007047DA" w:rsidRDefault="009B0C4F" w:rsidP="009F5C9D">
      <w:pPr>
        <w:ind w:firstLine="709"/>
        <w:jc w:val="both"/>
        <w:rPr>
          <w:rFonts w:ascii="Times New Roman" w:hAnsi="Times New Roman" w:cs="Times New Roman"/>
        </w:rPr>
      </w:pPr>
      <w:r w:rsidRPr="007047DA">
        <w:rPr>
          <w:rFonts w:ascii="Times New Roman" w:hAnsi="Times New Roman" w:cs="Times New Roman"/>
        </w:rPr>
        <w:t>ОК-3 Принимать решения в стандартных и нестандартных ситуациях и нести за них ответственность.</w:t>
      </w:r>
    </w:p>
    <w:p w:rsidR="009B0C4F" w:rsidRPr="007047DA" w:rsidRDefault="009B0C4F" w:rsidP="009F5C9D">
      <w:pPr>
        <w:ind w:firstLine="709"/>
        <w:jc w:val="both"/>
        <w:rPr>
          <w:rFonts w:ascii="Times New Roman" w:hAnsi="Times New Roman" w:cs="Times New Roman"/>
        </w:rPr>
      </w:pPr>
      <w:r w:rsidRPr="007047DA">
        <w:rPr>
          <w:rFonts w:ascii="Times New Roman" w:hAnsi="Times New Roman" w:cs="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9B0C4F" w:rsidRPr="007047DA" w:rsidRDefault="009B0C4F" w:rsidP="009F5C9D">
      <w:pPr>
        <w:ind w:firstLine="709"/>
        <w:jc w:val="both"/>
        <w:rPr>
          <w:rFonts w:ascii="Times New Roman" w:hAnsi="Times New Roman" w:cs="Times New Roman"/>
        </w:rPr>
      </w:pPr>
      <w:r w:rsidRPr="007047DA">
        <w:rPr>
          <w:rFonts w:ascii="Times New Roman" w:hAnsi="Times New Roman" w:cs="Times New Roman"/>
        </w:rPr>
        <w:t>ОК-5 Использовать информационно-коммуникационные технологии в профессиональной деятельности.</w:t>
      </w:r>
    </w:p>
    <w:p w:rsidR="009B0C4F" w:rsidRPr="007047DA" w:rsidRDefault="009B0C4F" w:rsidP="009F5C9D">
      <w:pPr>
        <w:ind w:firstLine="709"/>
        <w:jc w:val="both"/>
        <w:rPr>
          <w:rFonts w:ascii="Times New Roman" w:hAnsi="Times New Roman" w:cs="Times New Roman"/>
        </w:rPr>
      </w:pPr>
      <w:r w:rsidRPr="007047DA">
        <w:rPr>
          <w:rFonts w:ascii="Times New Roman" w:hAnsi="Times New Roman" w:cs="Times New Roman"/>
        </w:rPr>
        <w:t>ОК-6 Работать в коллективе и команде, эффективно общаться с коллегами, руководством, потребителями.</w:t>
      </w:r>
    </w:p>
    <w:p w:rsidR="009B0C4F" w:rsidRPr="007047DA" w:rsidRDefault="009B0C4F" w:rsidP="009F5C9D">
      <w:pPr>
        <w:ind w:firstLine="709"/>
        <w:jc w:val="both"/>
        <w:rPr>
          <w:rFonts w:ascii="Times New Roman" w:hAnsi="Times New Roman" w:cs="Times New Roman"/>
        </w:rPr>
      </w:pPr>
      <w:r w:rsidRPr="007047DA">
        <w:rPr>
          <w:rFonts w:ascii="Times New Roman" w:hAnsi="Times New Roman" w:cs="Times New Roman"/>
        </w:rPr>
        <w:t>ОК-7 Брать на себя ответственность за работу членов команды (подчиненных), результат выполнения заданий.</w:t>
      </w:r>
    </w:p>
    <w:p w:rsidR="009B0C4F" w:rsidRPr="007047DA" w:rsidRDefault="009B0C4F" w:rsidP="009F5C9D">
      <w:pPr>
        <w:ind w:firstLine="709"/>
        <w:jc w:val="both"/>
        <w:rPr>
          <w:rFonts w:ascii="Times New Roman" w:hAnsi="Times New Roman" w:cs="Times New Roman"/>
        </w:rPr>
      </w:pPr>
      <w:r w:rsidRPr="007047DA">
        <w:rPr>
          <w:rFonts w:ascii="Times New Roman" w:hAnsi="Times New Roman" w:cs="Times New Roman"/>
        </w:rPr>
        <w:lastRenderedPageBreak/>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9B0C4F" w:rsidRPr="007047DA" w:rsidRDefault="009B0C4F" w:rsidP="009F5C9D">
      <w:pPr>
        <w:ind w:firstLine="709"/>
        <w:jc w:val="both"/>
        <w:rPr>
          <w:rFonts w:ascii="Times New Roman" w:hAnsi="Times New Roman" w:cs="Times New Roman"/>
        </w:rPr>
      </w:pPr>
      <w:r w:rsidRPr="007047DA">
        <w:rPr>
          <w:rFonts w:ascii="Times New Roman" w:hAnsi="Times New Roman" w:cs="Times New Roman"/>
        </w:rPr>
        <w:t>ОК-9 Ориентироваться в условиях частой смены технологий в профессиональной деятельности.</w:t>
      </w:r>
    </w:p>
    <w:p w:rsidR="009B0C4F" w:rsidRPr="007047DA" w:rsidRDefault="009B0C4F" w:rsidP="009F5C9D">
      <w:pPr>
        <w:ind w:firstLine="709"/>
        <w:jc w:val="both"/>
        <w:rPr>
          <w:rFonts w:ascii="Times New Roman" w:hAnsi="Times New Roman" w:cs="Times New Roman"/>
          <w:b/>
          <w:bCs/>
        </w:rPr>
      </w:pPr>
    </w:p>
    <w:p w:rsidR="009B0C4F" w:rsidRPr="007047DA" w:rsidRDefault="009B0C4F" w:rsidP="009F5C9D">
      <w:pPr>
        <w:ind w:firstLine="709"/>
        <w:jc w:val="both"/>
        <w:rPr>
          <w:rFonts w:ascii="Times New Roman" w:hAnsi="Times New Roman" w:cs="Times New Roman"/>
          <w:b/>
        </w:rPr>
      </w:pPr>
      <w:r w:rsidRPr="007047DA">
        <w:rPr>
          <w:rFonts w:ascii="Times New Roman" w:hAnsi="Times New Roman" w:cs="Times New Roman"/>
          <w:b/>
          <w:bCs/>
        </w:rPr>
        <w:t>Материально</w:t>
      </w:r>
      <w:r w:rsidRPr="007047DA">
        <w:rPr>
          <w:rFonts w:ascii="Times New Roman" w:hAnsi="Times New Roman" w:cs="Times New Roman"/>
          <w:bCs/>
        </w:rPr>
        <w:t>-</w:t>
      </w:r>
      <w:r w:rsidRPr="007047DA">
        <w:rPr>
          <w:rFonts w:ascii="Times New Roman" w:hAnsi="Times New Roman" w:cs="Times New Roman"/>
          <w:b/>
          <w:bCs/>
        </w:rPr>
        <w:t>техническое и к</w:t>
      </w:r>
      <w:r w:rsidRPr="007047DA">
        <w:rPr>
          <w:rFonts w:ascii="Times New Roman" w:hAnsi="Times New Roman" w:cs="Times New Roman"/>
          <w:b/>
        </w:rPr>
        <w:t>омплексно-методическое обеспечение:</w:t>
      </w:r>
    </w:p>
    <w:p w:rsidR="009D1374" w:rsidRPr="005478E9" w:rsidRDefault="009D1374" w:rsidP="009D1374">
      <w:pPr>
        <w:ind w:firstLine="709"/>
        <w:jc w:val="both"/>
        <w:rPr>
          <w:rFonts w:ascii="Times New Roman" w:hAnsi="Times New Roman" w:cs="Times New Roman"/>
          <w:b/>
          <w:lang w:eastAsia="en-US"/>
        </w:rPr>
      </w:pPr>
      <w:r w:rsidRPr="005478E9">
        <w:rPr>
          <w:rFonts w:ascii="Times New Roman" w:hAnsi="Times New Roman" w:cs="Times New Roman"/>
          <w:b/>
          <w:lang w:eastAsia="en-US"/>
        </w:rPr>
        <w:t>Кабинет междисциплинарных курсов, менеджмента</w:t>
      </w:r>
    </w:p>
    <w:p w:rsidR="009D1374" w:rsidRPr="005478E9" w:rsidRDefault="009D1374" w:rsidP="009D1374">
      <w:pPr>
        <w:ind w:firstLine="709"/>
        <w:jc w:val="both"/>
        <w:rPr>
          <w:rFonts w:ascii="Times New Roman" w:hAnsi="Times New Roman" w:cs="Times New Roman"/>
          <w:lang w:eastAsia="en-US"/>
        </w:rPr>
      </w:pPr>
      <w:r w:rsidRPr="005478E9">
        <w:rPr>
          <w:rFonts w:ascii="Times New Roman" w:hAnsi="Times New Roman" w:cs="Times New Roman"/>
          <w:lang w:eastAsia="en-US"/>
        </w:rPr>
        <w:t xml:space="preserve"> Мультимедийный комплекс: ноутбук c лицензионным программным обеспечением: </w:t>
      </w:r>
      <w:r w:rsidRPr="005478E9">
        <w:rPr>
          <w:rFonts w:ascii="Times New Roman" w:hAnsi="Times New Roman" w:cs="Times New Roman"/>
          <w:lang w:val="en-US" w:eastAsia="en-US"/>
        </w:rPr>
        <w:t>Microsoft</w:t>
      </w:r>
      <w:r w:rsidRPr="005478E9">
        <w:rPr>
          <w:rFonts w:ascii="Times New Roman" w:hAnsi="Times New Roman" w:cs="Times New Roman"/>
          <w:lang w:eastAsia="en-US"/>
        </w:rPr>
        <w:t xml:space="preserve"> </w:t>
      </w:r>
      <w:r w:rsidRPr="005478E9">
        <w:rPr>
          <w:rFonts w:ascii="Times New Roman" w:hAnsi="Times New Roman" w:cs="Times New Roman"/>
          <w:lang w:val="en-US" w:eastAsia="en-US"/>
        </w:rPr>
        <w:t>Windows</w:t>
      </w:r>
      <w:r w:rsidRPr="005478E9">
        <w:rPr>
          <w:rFonts w:ascii="Times New Roman" w:hAnsi="Times New Roman" w:cs="Times New Roman"/>
          <w:lang w:eastAsia="en-US"/>
        </w:rPr>
        <w:t xml:space="preserve"> 7, </w:t>
      </w:r>
      <w:r w:rsidRPr="005478E9">
        <w:rPr>
          <w:rFonts w:ascii="Times New Roman" w:hAnsi="Times New Roman" w:cs="Times New Roman"/>
          <w:lang w:val="en-US" w:eastAsia="en-US"/>
        </w:rPr>
        <w:t>Microsoft</w:t>
      </w:r>
      <w:r w:rsidRPr="005478E9">
        <w:rPr>
          <w:rFonts w:ascii="Times New Roman" w:hAnsi="Times New Roman" w:cs="Times New Roman"/>
          <w:lang w:eastAsia="en-US"/>
        </w:rPr>
        <w:t xml:space="preserve"> </w:t>
      </w:r>
      <w:r w:rsidRPr="005478E9">
        <w:rPr>
          <w:rFonts w:ascii="Times New Roman" w:hAnsi="Times New Roman" w:cs="Times New Roman"/>
          <w:lang w:val="en-US" w:eastAsia="en-US"/>
        </w:rPr>
        <w:t>Office</w:t>
      </w:r>
      <w:r w:rsidRPr="005478E9">
        <w:rPr>
          <w:rFonts w:ascii="Times New Roman" w:hAnsi="Times New Roman" w:cs="Times New Roman"/>
          <w:lang w:eastAsia="en-US"/>
        </w:rPr>
        <w:t xml:space="preserve"> 2010 (</w:t>
      </w:r>
      <w:r w:rsidRPr="005478E9">
        <w:rPr>
          <w:rFonts w:ascii="Times New Roman" w:hAnsi="Times New Roman" w:cs="Times New Roman"/>
          <w:lang w:val="en-US" w:eastAsia="en-US"/>
        </w:rPr>
        <w:t>Word</w:t>
      </w:r>
      <w:r w:rsidRPr="005478E9">
        <w:rPr>
          <w:rFonts w:ascii="Times New Roman" w:hAnsi="Times New Roman" w:cs="Times New Roman"/>
          <w:lang w:eastAsia="en-US"/>
        </w:rPr>
        <w:t xml:space="preserve">, </w:t>
      </w:r>
      <w:r w:rsidRPr="005478E9">
        <w:rPr>
          <w:rFonts w:ascii="Times New Roman" w:hAnsi="Times New Roman" w:cs="Times New Roman"/>
          <w:lang w:val="en-US" w:eastAsia="en-US"/>
        </w:rPr>
        <w:t>Excel</w:t>
      </w:r>
      <w:r w:rsidRPr="005478E9">
        <w:rPr>
          <w:rFonts w:ascii="Times New Roman" w:hAnsi="Times New Roman" w:cs="Times New Roman"/>
          <w:lang w:eastAsia="en-US"/>
        </w:rPr>
        <w:t xml:space="preserve">, </w:t>
      </w:r>
      <w:r w:rsidRPr="005478E9">
        <w:rPr>
          <w:rFonts w:ascii="Times New Roman" w:hAnsi="Times New Roman" w:cs="Times New Roman"/>
          <w:lang w:val="en-US" w:eastAsia="en-US"/>
        </w:rPr>
        <w:t>PowerPoint</w:t>
      </w:r>
      <w:r w:rsidRPr="005478E9">
        <w:rPr>
          <w:rFonts w:ascii="Times New Roman" w:hAnsi="Times New Roman" w:cs="Times New Roman"/>
          <w:lang w:eastAsia="en-US"/>
        </w:rPr>
        <w:t>), объединен в локальную сеть с выходом в Интернет и доступом в информационно-образовательную среду ЭТИ (филиал) СГТУ имени Гагарина Ю.А., проектор, экран для проектора, колонки..</w:t>
      </w:r>
    </w:p>
    <w:p w:rsidR="009D1374" w:rsidRPr="005478E9" w:rsidRDefault="009D1374" w:rsidP="009D1374">
      <w:pPr>
        <w:ind w:firstLine="709"/>
        <w:jc w:val="both"/>
        <w:rPr>
          <w:rFonts w:ascii="Times New Roman" w:hAnsi="Times New Roman" w:cs="Times New Roman"/>
        </w:rPr>
      </w:pPr>
      <w:r w:rsidRPr="005478E9">
        <w:rPr>
          <w:rFonts w:ascii="Times New Roman" w:hAnsi="Times New Roman" w:cs="Times New Roman"/>
          <w:lang w:eastAsia="en-US"/>
        </w:rPr>
        <w:t>Рабочее место преподавателя, рабочие места обучающихся, комплект учебно-методической документации, комплекты таблиц демонстрационных, учебные видеофильмы.</w:t>
      </w:r>
    </w:p>
    <w:p w:rsidR="009B0C4F" w:rsidRPr="007047DA" w:rsidRDefault="009B0C4F" w:rsidP="009F5C9D">
      <w:pPr>
        <w:ind w:firstLine="709"/>
        <w:rPr>
          <w:rFonts w:ascii="Times New Roman" w:hAnsi="Times New Roman" w:cs="Times New Roman"/>
          <w:b/>
          <w:iCs/>
        </w:rPr>
      </w:pPr>
    </w:p>
    <w:p w:rsidR="009B0C4F" w:rsidRPr="007047DA" w:rsidRDefault="009B0C4F" w:rsidP="009F5C9D">
      <w:pPr>
        <w:ind w:firstLine="709"/>
        <w:rPr>
          <w:rFonts w:ascii="Times New Roman" w:hAnsi="Times New Roman" w:cs="Times New Roman"/>
          <w:b/>
          <w:bCs/>
        </w:rPr>
      </w:pPr>
      <w:r w:rsidRPr="007047DA">
        <w:rPr>
          <w:rFonts w:ascii="Times New Roman" w:hAnsi="Times New Roman" w:cs="Times New Roman"/>
          <w:b/>
          <w:iCs/>
        </w:rPr>
        <w:t>Методы обучения</w:t>
      </w:r>
      <w:r w:rsidRPr="007047DA">
        <w:rPr>
          <w:rFonts w:ascii="Times New Roman" w:hAnsi="Times New Roman" w:cs="Times New Roman"/>
          <w:b/>
          <w:bCs/>
        </w:rPr>
        <w:t>:</w:t>
      </w:r>
    </w:p>
    <w:p w:rsidR="009B0C4F" w:rsidRPr="007047DA" w:rsidRDefault="009B0C4F" w:rsidP="009F5C9D">
      <w:pPr>
        <w:ind w:firstLine="709"/>
        <w:jc w:val="both"/>
        <w:rPr>
          <w:rFonts w:ascii="Times New Roman" w:hAnsi="Times New Roman" w:cs="Times New Roman"/>
        </w:rPr>
      </w:pPr>
      <w:r w:rsidRPr="007047DA">
        <w:rPr>
          <w:rFonts w:ascii="Times New Roman" w:hAnsi="Times New Roman" w:cs="Times New Roman"/>
        </w:rPr>
        <w:t xml:space="preserve">− наглядные методы: раздаточный материал; </w:t>
      </w:r>
    </w:p>
    <w:p w:rsidR="009B0C4F" w:rsidRPr="007047DA" w:rsidRDefault="009B0C4F" w:rsidP="009F5C9D">
      <w:pPr>
        <w:ind w:firstLine="709"/>
        <w:rPr>
          <w:rFonts w:ascii="Times New Roman" w:hAnsi="Times New Roman" w:cs="Times New Roman"/>
          <w:b/>
        </w:rPr>
      </w:pPr>
      <w:r w:rsidRPr="007047DA">
        <w:rPr>
          <w:rFonts w:ascii="Times New Roman" w:hAnsi="Times New Roman" w:cs="Times New Roman"/>
        </w:rPr>
        <w:t>− практические методы: решение задач</w:t>
      </w:r>
    </w:p>
    <w:p w:rsidR="009B0C4F" w:rsidRDefault="009B0C4F" w:rsidP="009F5C9D">
      <w:pPr>
        <w:ind w:firstLine="709"/>
        <w:rPr>
          <w:rFonts w:ascii="Times New Roman" w:hAnsi="Times New Roman" w:cs="Times New Roman"/>
          <w:b/>
          <w:iCs/>
        </w:rPr>
      </w:pPr>
    </w:p>
    <w:p w:rsidR="009B0C4F" w:rsidRPr="007047DA" w:rsidRDefault="009B0C4F" w:rsidP="009F5C9D">
      <w:pPr>
        <w:ind w:firstLine="709"/>
        <w:rPr>
          <w:rFonts w:ascii="Times New Roman" w:hAnsi="Times New Roman" w:cs="Times New Roman"/>
        </w:rPr>
      </w:pPr>
      <w:r w:rsidRPr="007047DA">
        <w:rPr>
          <w:rFonts w:ascii="Times New Roman" w:hAnsi="Times New Roman" w:cs="Times New Roman"/>
          <w:b/>
          <w:iCs/>
        </w:rPr>
        <w:t xml:space="preserve">Форма организации учебной деятельности: </w:t>
      </w:r>
      <w:r w:rsidRPr="007047DA">
        <w:rPr>
          <w:rFonts w:ascii="Times New Roman" w:hAnsi="Times New Roman" w:cs="Times New Roman"/>
          <w:iCs/>
        </w:rPr>
        <w:t>практическое занятие.</w:t>
      </w:r>
    </w:p>
    <w:p w:rsidR="009B0C4F" w:rsidRPr="007047DA" w:rsidRDefault="009B0C4F" w:rsidP="009F5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b/>
        </w:rPr>
      </w:pPr>
    </w:p>
    <w:p w:rsidR="009B0C4F" w:rsidRPr="007047DA" w:rsidRDefault="009B0C4F" w:rsidP="009F5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rPr>
      </w:pPr>
      <w:r w:rsidRPr="007047DA">
        <w:rPr>
          <w:rFonts w:ascii="Times New Roman" w:hAnsi="Times New Roman" w:cs="Times New Roman"/>
          <w:b/>
        </w:rPr>
        <w:t xml:space="preserve">Время выполнения: </w:t>
      </w:r>
      <w:r w:rsidRPr="007047DA">
        <w:rPr>
          <w:rFonts w:ascii="Times New Roman" w:hAnsi="Times New Roman" w:cs="Times New Roman"/>
        </w:rPr>
        <w:t>90  минут</w:t>
      </w:r>
    </w:p>
    <w:p w:rsidR="009B0C4F" w:rsidRPr="007047DA" w:rsidRDefault="009B0C4F" w:rsidP="009F5C9D">
      <w:pPr>
        <w:shd w:val="clear" w:color="auto" w:fill="FFFFFF"/>
        <w:ind w:firstLine="709"/>
        <w:jc w:val="both"/>
        <w:rPr>
          <w:rFonts w:ascii="Times New Roman" w:hAnsi="Times New Roman" w:cs="Times New Roman"/>
          <w:b/>
          <w:bCs/>
        </w:rPr>
      </w:pPr>
    </w:p>
    <w:p w:rsidR="009B0C4F" w:rsidRDefault="009B0C4F" w:rsidP="009F5C9D">
      <w:pPr>
        <w:shd w:val="clear" w:color="auto" w:fill="FFFFFF"/>
        <w:ind w:firstLine="709"/>
        <w:jc w:val="both"/>
        <w:rPr>
          <w:rFonts w:ascii="Times New Roman" w:hAnsi="Times New Roman" w:cs="Times New Roman"/>
          <w:b/>
          <w:bCs/>
        </w:rPr>
      </w:pPr>
      <w:r w:rsidRPr="007047DA">
        <w:rPr>
          <w:rFonts w:ascii="Times New Roman" w:hAnsi="Times New Roman" w:cs="Times New Roman"/>
          <w:b/>
          <w:bCs/>
        </w:rPr>
        <w:t>Вопросы для проверки готовности обучающихся к практическому занятию:</w:t>
      </w:r>
    </w:p>
    <w:p w:rsidR="009B0C4F" w:rsidRPr="006978E8" w:rsidRDefault="009B0C4F" w:rsidP="006978E8">
      <w:pPr>
        <w:numPr>
          <w:ilvl w:val="0"/>
          <w:numId w:val="18"/>
        </w:numPr>
        <w:shd w:val="clear" w:color="auto" w:fill="FFFFFF"/>
        <w:tabs>
          <w:tab w:val="clear" w:pos="2138"/>
          <w:tab w:val="left" w:pos="1080"/>
          <w:tab w:val="num" w:pos="1260"/>
        </w:tabs>
        <w:ind w:left="0" w:firstLine="720"/>
        <w:jc w:val="both"/>
        <w:rPr>
          <w:rFonts w:ascii="Times New Roman" w:hAnsi="Times New Roman" w:cs="Times New Roman"/>
          <w:bCs/>
        </w:rPr>
      </w:pPr>
      <w:r w:rsidRPr="006978E8">
        <w:rPr>
          <w:rFonts w:ascii="Times New Roman" w:hAnsi="Times New Roman" w:cs="Times New Roman"/>
        </w:rPr>
        <w:t>Состав статей калькулирования производственной себестоимости продукции (работ, услуг)</w:t>
      </w:r>
      <w:r w:rsidRPr="006978E8">
        <w:rPr>
          <w:rFonts w:ascii="Times New Roman" w:hAnsi="Times New Roman" w:cs="Times New Roman"/>
          <w:bCs/>
        </w:rPr>
        <w:t xml:space="preserve">. </w:t>
      </w:r>
    </w:p>
    <w:p w:rsidR="009B0C4F" w:rsidRPr="006978E8" w:rsidRDefault="009B0C4F" w:rsidP="006978E8">
      <w:pPr>
        <w:pStyle w:val="p184ft9"/>
        <w:spacing w:before="0" w:beforeAutospacing="0" w:after="0" w:afterAutospacing="0"/>
        <w:ind w:firstLine="720"/>
        <w:jc w:val="both"/>
        <w:rPr>
          <w:color w:val="000000"/>
        </w:rPr>
      </w:pPr>
      <w:r>
        <w:rPr>
          <w:bCs/>
          <w:color w:val="000000"/>
        </w:rPr>
        <w:t xml:space="preserve">2. </w:t>
      </w:r>
      <w:r w:rsidRPr="006978E8">
        <w:rPr>
          <w:bCs/>
          <w:color w:val="000000"/>
        </w:rPr>
        <w:t>Полная себестоимость и цена.</w:t>
      </w:r>
    </w:p>
    <w:p w:rsidR="009B0C4F" w:rsidRPr="006978E8" w:rsidRDefault="009B0C4F" w:rsidP="006978E8">
      <w:pPr>
        <w:numPr>
          <w:ilvl w:val="0"/>
          <w:numId w:val="16"/>
        </w:numPr>
        <w:shd w:val="clear" w:color="auto" w:fill="FFFFFF"/>
        <w:jc w:val="both"/>
        <w:rPr>
          <w:rFonts w:ascii="Times New Roman" w:hAnsi="Times New Roman" w:cs="Times New Roman"/>
          <w:bCs/>
        </w:rPr>
      </w:pPr>
      <w:r>
        <w:rPr>
          <w:rFonts w:ascii="Times New Roman" w:hAnsi="Times New Roman" w:cs="Times New Roman"/>
        </w:rPr>
        <w:t>С</w:t>
      </w:r>
      <w:r w:rsidRPr="006978E8">
        <w:rPr>
          <w:rFonts w:ascii="Times New Roman" w:hAnsi="Times New Roman" w:cs="Times New Roman"/>
        </w:rPr>
        <w:t>остав затрат, связанных с запасами.</w:t>
      </w:r>
      <w:r w:rsidRPr="006978E8">
        <w:rPr>
          <w:rFonts w:ascii="Times New Roman" w:hAnsi="Times New Roman" w:cs="Times New Roman"/>
          <w:bCs/>
        </w:rPr>
        <w:t>.</w:t>
      </w:r>
    </w:p>
    <w:p w:rsidR="009B0C4F" w:rsidRDefault="009B0C4F" w:rsidP="009F5C9D">
      <w:pPr>
        <w:ind w:firstLine="709"/>
        <w:jc w:val="both"/>
        <w:rPr>
          <w:rFonts w:ascii="Times New Roman" w:hAnsi="Times New Roman" w:cs="Times New Roman"/>
          <w:b/>
        </w:rPr>
      </w:pPr>
    </w:p>
    <w:p w:rsidR="009B0C4F" w:rsidRPr="007047DA" w:rsidRDefault="009B0C4F" w:rsidP="009F5C9D">
      <w:pPr>
        <w:ind w:firstLine="709"/>
        <w:jc w:val="both"/>
        <w:rPr>
          <w:rFonts w:ascii="Times New Roman" w:hAnsi="Times New Roman" w:cs="Times New Roman"/>
        </w:rPr>
      </w:pPr>
      <w:r w:rsidRPr="007047DA">
        <w:rPr>
          <w:rFonts w:ascii="Times New Roman" w:hAnsi="Times New Roman" w:cs="Times New Roman"/>
          <w:b/>
        </w:rPr>
        <w:t>Форма отчетности по занятию</w:t>
      </w:r>
      <w:r w:rsidRPr="007047DA">
        <w:rPr>
          <w:rFonts w:ascii="Times New Roman" w:hAnsi="Times New Roman" w:cs="Times New Roman"/>
        </w:rPr>
        <w:t>: выполнение практических заданий</w:t>
      </w:r>
    </w:p>
    <w:p w:rsidR="009B0C4F" w:rsidRPr="007047DA" w:rsidRDefault="009B0C4F" w:rsidP="009F5C9D">
      <w:pPr>
        <w:shd w:val="clear" w:color="auto" w:fill="FFFFFF"/>
        <w:ind w:firstLine="709"/>
        <w:jc w:val="both"/>
        <w:rPr>
          <w:rFonts w:ascii="Times New Roman" w:hAnsi="Times New Roman" w:cs="Times New Roman"/>
          <w:b/>
        </w:rPr>
      </w:pPr>
    </w:p>
    <w:p w:rsidR="009B0C4F" w:rsidRDefault="009B0C4F" w:rsidP="009F5C9D">
      <w:pPr>
        <w:shd w:val="clear" w:color="auto" w:fill="FFFFFF"/>
        <w:ind w:firstLine="709"/>
        <w:jc w:val="both"/>
        <w:rPr>
          <w:rFonts w:ascii="Times New Roman" w:hAnsi="Times New Roman" w:cs="Times New Roman"/>
          <w:b/>
        </w:rPr>
      </w:pPr>
      <w:r w:rsidRPr="007047DA">
        <w:rPr>
          <w:rFonts w:ascii="Times New Roman" w:hAnsi="Times New Roman" w:cs="Times New Roman"/>
          <w:b/>
        </w:rPr>
        <w:t>Этапы выполнения работы:</w:t>
      </w:r>
    </w:p>
    <w:p w:rsidR="009B0C4F" w:rsidRDefault="009B0C4F" w:rsidP="00074C47">
      <w:pPr>
        <w:pStyle w:val="p184ft9"/>
        <w:spacing w:before="0" w:beforeAutospacing="0" w:after="0" w:afterAutospacing="0"/>
        <w:ind w:firstLine="900"/>
        <w:rPr>
          <w:b/>
          <w:color w:val="000000"/>
        </w:rPr>
      </w:pPr>
    </w:p>
    <w:p w:rsidR="009B0C4F" w:rsidRDefault="009B0C4F" w:rsidP="00074C47">
      <w:pPr>
        <w:pStyle w:val="p184ft9"/>
        <w:spacing w:before="0" w:beforeAutospacing="0" w:after="0" w:afterAutospacing="0"/>
        <w:ind w:firstLine="900"/>
        <w:jc w:val="center"/>
        <w:rPr>
          <w:b/>
          <w:color w:val="000000"/>
        </w:rPr>
      </w:pPr>
      <w:r w:rsidRPr="00B5052C">
        <w:rPr>
          <w:b/>
          <w:color w:val="000000"/>
        </w:rPr>
        <w:t>Методические указания к выполнению</w:t>
      </w:r>
      <w:r>
        <w:rPr>
          <w:b/>
          <w:color w:val="000000"/>
        </w:rPr>
        <w:t xml:space="preserve"> практических заданий</w:t>
      </w:r>
    </w:p>
    <w:p w:rsidR="009B0C4F" w:rsidRPr="00B5052C" w:rsidRDefault="009B0C4F" w:rsidP="00074C47">
      <w:pPr>
        <w:pStyle w:val="p184ft9"/>
        <w:spacing w:before="0" w:beforeAutospacing="0" w:after="0" w:afterAutospacing="0"/>
        <w:ind w:firstLine="900"/>
        <w:jc w:val="center"/>
        <w:rPr>
          <w:b/>
          <w:color w:val="000000"/>
        </w:rPr>
      </w:pPr>
    </w:p>
    <w:p w:rsidR="009B0C4F" w:rsidRPr="00B5052C" w:rsidRDefault="009B0C4F" w:rsidP="00074C47">
      <w:pPr>
        <w:pStyle w:val="p184ft9"/>
        <w:spacing w:before="0" w:beforeAutospacing="0" w:after="0" w:afterAutospacing="0"/>
        <w:ind w:firstLine="720"/>
        <w:jc w:val="both"/>
        <w:rPr>
          <w:color w:val="000000"/>
        </w:rPr>
      </w:pPr>
      <w:r w:rsidRPr="00B5052C">
        <w:rPr>
          <w:color w:val="000000"/>
        </w:rPr>
        <w:t xml:space="preserve"> Перечень и состав статей калькулирования производственной себестоимости продукции (работ, услуг) устанавливается предприятием самостоятельно, так же, как и перечень и состав переменных и постоянных общепроизводственных расходов. Разработанная экономистом номенклатура статей расходов фиксируется в приказе об учетной политике.</w:t>
      </w:r>
    </w:p>
    <w:p w:rsidR="009B0C4F" w:rsidRPr="00B5052C" w:rsidRDefault="009B0C4F" w:rsidP="00074C47">
      <w:pPr>
        <w:pStyle w:val="p184ft9"/>
        <w:spacing w:before="0" w:beforeAutospacing="0" w:after="0" w:afterAutospacing="0"/>
        <w:ind w:firstLine="720"/>
        <w:jc w:val="both"/>
        <w:rPr>
          <w:color w:val="000000"/>
        </w:rPr>
      </w:pPr>
      <w:r w:rsidRPr="00B5052C">
        <w:rPr>
          <w:color w:val="000000"/>
        </w:rPr>
        <w:t>В зависимости от вида деятельности предприятия, а также особенностей изготовления и реализации конкретного продукта предприятие утверждает свои составляющие производственной себестоимости.</w:t>
      </w:r>
    </w:p>
    <w:p w:rsidR="009B0C4F" w:rsidRPr="00B5052C" w:rsidRDefault="009B0C4F" w:rsidP="00074C47">
      <w:pPr>
        <w:pStyle w:val="p184ft9"/>
        <w:spacing w:before="0" w:beforeAutospacing="0" w:after="0" w:afterAutospacing="0"/>
        <w:ind w:firstLine="720"/>
        <w:jc w:val="both"/>
        <w:rPr>
          <w:color w:val="000000"/>
        </w:rPr>
      </w:pPr>
      <w:r w:rsidRPr="00B5052C">
        <w:rPr>
          <w:color w:val="000000"/>
        </w:rPr>
        <w:t>В одну статью расходов могут включаться составляющие любого элемента расходов или нескольких элементов (материальные затраты; расходы на оплату труда; отчисления на социальные меры; амортизация; прочие операционные расходы). Как статьи калькуляции предприятие может выделить расходы по отдельным участкам хозяйствования, сведенные для определения себестоимости каждого отдельного вида работ.</w:t>
      </w:r>
    </w:p>
    <w:p w:rsidR="009B0C4F" w:rsidRPr="00B5052C" w:rsidRDefault="009B0C4F" w:rsidP="00074C47">
      <w:pPr>
        <w:pStyle w:val="p184ft9"/>
        <w:spacing w:before="0" w:beforeAutospacing="0" w:after="0" w:afterAutospacing="0"/>
        <w:ind w:firstLine="720"/>
        <w:jc w:val="both"/>
        <w:rPr>
          <w:color w:val="000000"/>
        </w:rPr>
      </w:pPr>
      <w:r w:rsidRPr="00B5052C">
        <w:rPr>
          <w:color w:val="000000"/>
        </w:rPr>
        <w:t xml:space="preserve">Если производится один вид продукции, то все фактически понесенные расходы, связанные с производством, можно признать прямыми (условно прямыми), то есть не </w:t>
      </w:r>
      <w:r w:rsidRPr="00B5052C">
        <w:rPr>
          <w:color w:val="000000"/>
        </w:rPr>
        <w:lastRenderedPageBreak/>
        <w:t>выделять отдельно постоянные. Если же общепроизводственные расходы прямо отнести к определенным видам продукции (работ, услуг) невозможно, их распределяют:</w:t>
      </w:r>
    </w:p>
    <w:p w:rsidR="009B0C4F" w:rsidRPr="00B5052C" w:rsidRDefault="009B0C4F" w:rsidP="00074C47">
      <w:pPr>
        <w:pStyle w:val="p184ft9"/>
        <w:spacing w:before="0" w:beforeAutospacing="0" w:after="0" w:afterAutospacing="0"/>
        <w:ind w:firstLine="720"/>
        <w:jc w:val="both"/>
        <w:rPr>
          <w:color w:val="000000"/>
        </w:rPr>
      </w:pPr>
      <w:r w:rsidRPr="00B5052C">
        <w:rPr>
          <w:color w:val="000000"/>
        </w:rPr>
        <w:t>— или в соответствии с удельным весом плановой суммы таких расходов в общей сумме плановой себестоимости отдельных видов продукции (работ, услуг);</w:t>
      </w:r>
    </w:p>
    <w:p w:rsidR="009B0C4F" w:rsidRPr="00B5052C" w:rsidRDefault="009B0C4F" w:rsidP="00074C47">
      <w:pPr>
        <w:pStyle w:val="p184ft9"/>
        <w:spacing w:before="0" w:beforeAutospacing="0" w:after="0" w:afterAutospacing="0"/>
        <w:ind w:firstLine="720"/>
        <w:jc w:val="both"/>
        <w:rPr>
          <w:color w:val="000000"/>
        </w:rPr>
      </w:pPr>
      <w:r w:rsidRPr="00B5052C">
        <w:rPr>
          <w:color w:val="000000"/>
        </w:rPr>
        <w:t>— или исходя из удельного веса выручки от продажи этого вида продукции (работ, услуг) в структуре всех доходов предприятия;</w:t>
      </w:r>
    </w:p>
    <w:p w:rsidR="009B0C4F" w:rsidRPr="00B5052C" w:rsidRDefault="009B0C4F" w:rsidP="00074C47">
      <w:pPr>
        <w:pStyle w:val="p184ft9"/>
        <w:spacing w:before="0" w:beforeAutospacing="0" w:after="0" w:afterAutospacing="0"/>
        <w:ind w:firstLine="720"/>
        <w:jc w:val="both"/>
        <w:rPr>
          <w:color w:val="000000"/>
        </w:rPr>
      </w:pPr>
      <w:r w:rsidRPr="00B5052C">
        <w:rPr>
          <w:color w:val="000000"/>
        </w:rPr>
        <w:t>— или исходя из трудоемкости работ (когда за базу распределения берут основную заработную плату работников, занятых выполнением (предоставлением) соответствующих работ (услуг);</w:t>
      </w:r>
    </w:p>
    <w:p w:rsidR="009B0C4F" w:rsidRPr="00B5052C" w:rsidRDefault="009B0C4F" w:rsidP="00074C47">
      <w:pPr>
        <w:pStyle w:val="p184ft9"/>
        <w:spacing w:before="0" w:beforeAutospacing="0" w:after="0" w:afterAutospacing="0"/>
        <w:ind w:firstLine="720"/>
        <w:jc w:val="both"/>
        <w:rPr>
          <w:color w:val="000000"/>
        </w:rPr>
      </w:pPr>
      <w:r w:rsidRPr="00B5052C">
        <w:rPr>
          <w:color w:val="000000"/>
        </w:rPr>
        <w:t>— или пропорционально времени работы оборудования (машино-часы).</w:t>
      </w:r>
    </w:p>
    <w:p w:rsidR="009B0C4F" w:rsidRPr="00B5052C" w:rsidRDefault="009B0C4F" w:rsidP="00074C47">
      <w:pPr>
        <w:pStyle w:val="p184ft9"/>
        <w:spacing w:before="0" w:beforeAutospacing="0" w:after="0" w:afterAutospacing="0"/>
        <w:ind w:firstLine="720"/>
        <w:jc w:val="both"/>
        <w:rPr>
          <w:color w:val="000000"/>
        </w:rPr>
      </w:pPr>
      <w:r w:rsidRPr="00B5052C">
        <w:rPr>
          <w:color w:val="000000"/>
        </w:rPr>
        <w:t>Ставка распределения таких косвенных затрат, как, например, на ремонт и техническое обслуживание оборудования, должна определяться нормальным, а не фактическим уровнем использования мощностей (доступных необоротных ресурсов). Такой нормальный уровень целесообразно измерять в имеющемся в наличии количестве машино-часов в год.</w:t>
      </w:r>
    </w:p>
    <w:p w:rsidR="009B0C4F" w:rsidRPr="006978E8" w:rsidRDefault="009B0C4F" w:rsidP="00074C47">
      <w:pPr>
        <w:pStyle w:val="p184ft9"/>
        <w:spacing w:before="0" w:beforeAutospacing="0" w:after="0" w:afterAutospacing="0"/>
        <w:ind w:firstLine="720"/>
        <w:jc w:val="both"/>
        <w:rPr>
          <w:b/>
          <w:color w:val="000000"/>
        </w:rPr>
      </w:pPr>
      <w:r w:rsidRPr="006978E8">
        <w:rPr>
          <w:b/>
          <w:bCs/>
          <w:color w:val="000000"/>
        </w:rPr>
        <w:t>Полная себестоимость и цена.</w:t>
      </w:r>
    </w:p>
    <w:p w:rsidR="009B0C4F" w:rsidRPr="00B5052C" w:rsidRDefault="009B0C4F" w:rsidP="00074C47">
      <w:pPr>
        <w:pStyle w:val="p184ft9"/>
        <w:spacing w:before="0" w:beforeAutospacing="0" w:after="0" w:afterAutospacing="0"/>
        <w:ind w:firstLine="720"/>
        <w:jc w:val="both"/>
        <w:rPr>
          <w:color w:val="000000"/>
        </w:rPr>
      </w:pPr>
      <w:r w:rsidRPr="00B5052C">
        <w:rPr>
          <w:color w:val="000000"/>
        </w:rPr>
        <w:t>Совокупные прямые расходы на материалы, оплату труда (основная заработная плата производственного персонала) и косвенные накладные расходы, отнесенные на продукт (косвенные расходы на вспомогательные виды деятельности), составляют полную себестоимость объекта калькуляции.</w:t>
      </w:r>
    </w:p>
    <w:p w:rsidR="009B0C4F" w:rsidRPr="00B5052C" w:rsidRDefault="009B0C4F" w:rsidP="00074C47">
      <w:pPr>
        <w:pStyle w:val="p184ft9"/>
        <w:spacing w:before="0" w:beforeAutospacing="0" w:after="0" w:afterAutospacing="0"/>
        <w:ind w:firstLine="720"/>
        <w:jc w:val="both"/>
        <w:rPr>
          <w:color w:val="000000"/>
        </w:rPr>
      </w:pPr>
      <w:r w:rsidRPr="00B5052C">
        <w:rPr>
          <w:color w:val="000000"/>
        </w:rPr>
        <w:t>Не последнее место в структуре отпускной цены занимает прибыль. Для включения этой категории в цену необходимо рассчитать величину процента надбавки к базе затрат. Для этого применяют метод установления цены на основе затрат, известный как ценообразование по принципу «затраты плюс». Величина процента надбавки обосновывается желательной рентабельностью продаж (чистая операционная прибыль, разделенная на объем продаж) и ожидаемой нормой рентабельности капитала предприятия</w:t>
      </w:r>
      <w:r w:rsidRPr="00B5052C">
        <w:rPr>
          <w:color w:val="000000"/>
          <w:vertAlign w:val="superscript"/>
        </w:rPr>
        <w:t>5</w:t>
      </w:r>
      <w:r w:rsidRPr="00B5052C">
        <w:rPr>
          <w:color w:val="000000"/>
        </w:rPr>
        <w:t>. Кроме того, норма надбавки должна учитывать расходы корпоративного уровня (административные расходы и расходы на сбыт, не относящиеся непосредственно на продукт), расходы на уплату налогов (сборов), имеющие характер налога с оборота (например, на уплату акцизного сбора, установленного в процентах к обороту).</w:t>
      </w:r>
    </w:p>
    <w:p w:rsidR="009B0C4F" w:rsidRPr="00B5052C" w:rsidRDefault="009B0C4F" w:rsidP="00074C47">
      <w:pPr>
        <w:pStyle w:val="p184ft9"/>
        <w:spacing w:before="0" w:beforeAutospacing="0" w:after="0" w:afterAutospacing="0"/>
        <w:ind w:firstLine="720"/>
        <w:jc w:val="both"/>
        <w:rPr>
          <w:color w:val="000000"/>
        </w:rPr>
      </w:pPr>
      <w:r w:rsidRPr="00B5052C">
        <w:rPr>
          <w:color w:val="000000"/>
        </w:rPr>
        <w:t>Следовательно, общая сумма всех затрат (полной себестоимости) и надбавки составит цену изделия (услуги), т.е. стоимость объекта калькулирования.</w:t>
      </w:r>
    </w:p>
    <w:p w:rsidR="009B0C4F" w:rsidRPr="00074C47" w:rsidRDefault="009B0C4F" w:rsidP="00074C47">
      <w:pPr>
        <w:pStyle w:val="ad"/>
        <w:shd w:val="clear" w:color="auto" w:fill="FFFFFF"/>
        <w:spacing w:before="0" w:beforeAutospacing="0" w:after="0" w:afterAutospacing="0"/>
        <w:ind w:firstLine="720"/>
        <w:jc w:val="both"/>
        <w:textAlignment w:val="baseline"/>
        <w:rPr>
          <w:b/>
          <w:color w:val="000000"/>
        </w:rPr>
      </w:pPr>
      <w:r w:rsidRPr="00074C47">
        <w:rPr>
          <w:b/>
          <w:color w:val="000000"/>
        </w:rPr>
        <w:t>Роль и состав затрат, связанных с запасами.</w:t>
      </w:r>
    </w:p>
    <w:p w:rsidR="009B0C4F" w:rsidRPr="007E0BD6" w:rsidRDefault="009B0C4F" w:rsidP="00074C47">
      <w:pPr>
        <w:pStyle w:val="ad"/>
        <w:shd w:val="clear" w:color="auto" w:fill="FFFFFF"/>
        <w:spacing w:before="0" w:beforeAutospacing="0" w:after="0" w:afterAutospacing="0"/>
        <w:ind w:firstLine="720"/>
        <w:jc w:val="both"/>
        <w:textAlignment w:val="baseline"/>
        <w:rPr>
          <w:color w:val="000000"/>
        </w:rPr>
      </w:pPr>
      <w:r w:rsidRPr="007E0BD6">
        <w:rPr>
          <w:color w:val="000000"/>
        </w:rPr>
        <w:t>В процедуре разработки алгоритма управления запасами определение состава затрат, связанных с запасами, сто</w:t>
      </w:r>
      <w:r w:rsidRPr="007E0BD6">
        <w:rPr>
          <w:color w:val="000000"/>
        </w:rPr>
        <w:softHyphen/>
        <w:t>ит на втором месте после завершения составления прогноза (плана) потребности в запасе на будущий период. Этот этап процедуры позволяет определить значения клю</w:t>
      </w:r>
      <w:r w:rsidRPr="007E0BD6">
        <w:rPr>
          <w:color w:val="000000"/>
        </w:rPr>
        <w:softHyphen/>
        <w:t>чевых составляющих критерия оптимизации уровня запаса. Его результат оказывает принципиально важное влияние на результа</w:t>
      </w:r>
      <w:r w:rsidRPr="007E0BD6">
        <w:rPr>
          <w:color w:val="000000"/>
        </w:rPr>
        <w:softHyphen/>
        <w:t>ты последующих этапов разработки алгоритма управления запаса</w:t>
      </w:r>
      <w:r w:rsidRPr="007E0BD6">
        <w:rPr>
          <w:color w:val="000000"/>
        </w:rPr>
        <w:softHyphen/>
        <w:t>ми и на качество управления запасами в целом.</w:t>
      </w:r>
    </w:p>
    <w:p w:rsidR="009B0C4F" w:rsidRPr="007E0BD6" w:rsidRDefault="009B0C4F" w:rsidP="00074C47">
      <w:pPr>
        <w:pStyle w:val="ad"/>
        <w:shd w:val="clear" w:color="auto" w:fill="FFFFFF"/>
        <w:spacing w:before="0" w:beforeAutospacing="0" w:after="0" w:afterAutospacing="0"/>
        <w:ind w:firstLine="720"/>
        <w:jc w:val="both"/>
        <w:textAlignment w:val="baseline"/>
        <w:rPr>
          <w:color w:val="000000"/>
        </w:rPr>
      </w:pPr>
      <w:r w:rsidRPr="007E0BD6">
        <w:rPr>
          <w:color w:val="000000"/>
        </w:rPr>
        <w:t>Затраты, связанные с запасами, в своем стоимостном измерении представляют собой часть логистических издержек. Они являются главной составляющей частью издержек на логистику. В среднем затраты на запасы составляют от 12 до 40% совокупных логисти</w:t>
      </w:r>
      <w:r w:rsidRPr="007E0BD6">
        <w:rPr>
          <w:color w:val="000000"/>
        </w:rPr>
        <w:softHyphen/>
        <w:t>ческих затрат. При этом производственные предприятия имеют более низкий уровень этого показателя, а оптовые и розничные компании — довольно высокий удельный вес затрат, связанных с запасами (до 50%).</w:t>
      </w:r>
    </w:p>
    <w:p w:rsidR="009B0C4F" w:rsidRPr="007E0BD6" w:rsidRDefault="009B0C4F" w:rsidP="00074C47">
      <w:pPr>
        <w:pStyle w:val="ad"/>
        <w:shd w:val="clear" w:color="auto" w:fill="FFFFFF"/>
        <w:spacing w:before="0" w:beforeAutospacing="0" w:after="0" w:afterAutospacing="0"/>
        <w:ind w:firstLine="720"/>
        <w:jc w:val="both"/>
        <w:textAlignment w:val="baseline"/>
        <w:rPr>
          <w:color w:val="000000"/>
        </w:rPr>
      </w:pPr>
      <w:r w:rsidRPr="007E0BD6">
        <w:rPr>
          <w:color w:val="000000"/>
        </w:rPr>
        <w:t>Затраты, связанные с запасами, включают:</w:t>
      </w:r>
    </w:p>
    <w:p w:rsidR="009B0C4F" w:rsidRPr="007E0BD6" w:rsidRDefault="009B0C4F" w:rsidP="00074C47">
      <w:pPr>
        <w:pStyle w:val="ad"/>
        <w:shd w:val="clear" w:color="auto" w:fill="FFFFFF"/>
        <w:spacing w:before="0" w:beforeAutospacing="0" w:after="0" w:afterAutospacing="0"/>
        <w:ind w:firstLine="720"/>
        <w:jc w:val="both"/>
        <w:textAlignment w:val="baseline"/>
        <w:rPr>
          <w:color w:val="000000"/>
        </w:rPr>
      </w:pPr>
      <w:r w:rsidRPr="007E0BD6">
        <w:rPr>
          <w:color w:val="000000"/>
        </w:rPr>
        <w:t>1.  Затраты на закупку.</w:t>
      </w:r>
    </w:p>
    <w:p w:rsidR="009B0C4F" w:rsidRPr="007E0BD6" w:rsidRDefault="009B0C4F" w:rsidP="00074C47">
      <w:pPr>
        <w:pStyle w:val="ad"/>
        <w:shd w:val="clear" w:color="auto" w:fill="FFFFFF"/>
        <w:spacing w:before="0" w:beforeAutospacing="0" w:after="0" w:afterAutospacing="0"/>
        <w:ind w:firstLine="720"/>
        <w:jc w:val="both"/>
        <w:textAlignment w:val="baseline"/>
        <w:rPr>
          <w:color w:val="000000"/>
        </w:rPr>
      </w:pPr>
      <w:r w:rsidRPr="007E0BD6">
        <w:rPr>
          <w:color w:val="000000"/>
        </w:rPr>
        <w:t>2.  Затраты на пополнение запаса.</w:t>
      </w:r>
    </w:p>
    <w:p w:rsidR="009B0C4F" w:rsidRPr="007E0BD6" w:rsidRDefault="009B0C4F" w:rsidP="00074C47">
      <w:pPr>
        <w:pStyle w:val="ad"/>
        <w:shd w:val="clear" w:color="auto" w:fill="FFFFFF"/>
        <w:spacing w:before="0" w:beforeAutospacing="0" w:after="0" w:afterAutospacing="0"/>
        <w:ind w:firstLine="720"/>
        <w:jc w:val="both"/>
        <w:textAlignment w:val="baseline"/>
        <w:rPr>
          <w:color w:val="000000"/>
        </w:rPr>
      </w:pPr>
      <w:r w:rsidRPr="007E0BD6">
        <w:rPr>
          <w:color w:val="000000"/>
        </w:rPr>
        <w:t>3.  Затраты на содержание запаса.</w:t>
      </w:r>
    </w:p>
    <w:p w:rsidR="009B0C4F" w:rsidRPr="007E0BD6" w:rsidRDefault="009B0C4F" w:rsidP="00074C47">
      <w:pPr>
        <w:pStyle w:val="ad"/>
        <w:shd w:val="clear" w:color="auto" w:fill="FFFFFF"/>
        <w:spacing w:before="0" w:beforeAutospacing="0" w:after="0" w:afterAutospacing="0"/>
        <w:ind w:firstLine="720"/>
        <w:jc w:val="both"/>
        <w:textAlignment w:val="baseline"/>
        <w:rPr>
          <w:color w:val="000000"/>
        </w:rPr>
      </w:pPr>
      <w:r w:rsidRPr="007E0BD6">
        <w:rPr>
          <w:bCs/>
          <w:color w:val="000000"/>
          <w:bdr w:val="none" w:sz="0" w:space="0" w:color="auto" w:frame="1"/>
        </w:rPr>
        <w:t>Затраты на закупку запаса</w:t>
      </w:r>
      <w:r w:rsidRPr="007E0BD6">
        <w:rPr>
          <w:rStyle w:val="apple-converted-space"/>
          <w:color w:val="000000"/>
        </w:rPr>
        <w:t> </w:t>
      </w:r>
      <w:r w:rsidRPr="007E0BD6">
        <w:rPr>
          <w:color w:val="000000"/>
        </w:rPr>
        <w:t>— расходы финансовых ресурсов на непосредственную закупку товарно-материальных ценностей запаса у поставщика.</w:t>
      </w:r>
    </w:p>
    <w:p w:rsidR="009B0C4F" w:rsidRPr="00074C47" w:rsidRDefault="009B0C4F" w:rsidP="00074C47">
      <w:pPr>
        <w:pStyle w:val="ad"/>
        <w:shd w:val="clear" w:color="auto" w:fill="FFFFFF"/>
        <w:spacing w:before="0" w:beforeAutospacing="0" w:after="0" w:afterAutospacing="0"/>
        <w:ind w:firstLine="720"/>
        <w:jc w:val="both"/>
        <w:textAlignment w:val="baseline"/>
      </w:pPr>
      <w:r w:rsidRPr="007E0BD6">
        <w:rPr>
          <w:color w:val="000000"/>
        </w:rPr>
        <w:lastRenderedPageBreak/>
        <w:t xml:space="preserve">Затраты на закупку составляют основную часть капитальных затрат, </w:t>
      </w:r>
      <w:r w:rsidRPr="00074C47">
        <w:t>связанных с запасами. Удельный вес финансовых ресурсов, замороженных в запасе, в</w:t>
      </w:r>
      <w:r w:rsidRPr="00074C47">
        <w:rPr>
          <w:rStyle w:val="apple-converted-space"/>
        </w:rPr>
        <w:t> </w:t>
      </w:r>
      <w:hyperlink r:id="rId34" w:tooltip="Затраты общие" w:history="1">
        <w:r w:rsidRPr="00074C47">
          <w:rPr>
            <w:rStyle w:val="af"/>
            <w:color w:val="auto"/>
            <w:u w:val="none"/>
            <w:bdr w:val="none" w:sz="0" w:space="0" w:color="auto" w:frame="1"/>
          </w:rPr>
          <w:t>общих затратах</w:t>
        </w:r>
      </w:hyperlink>
      <w:r w:rsidRPr="00074C47">
        <w:t>, связанных с запасами, достаточно велик. В капитальных затратах, как правило, также учитываются альтернативные затраты, формирующиеся в процессе хранения запаса, и прибыль, которая могла быть получена при использовании финансовых ресурсов, вложенных в запас, в иных целях. Альтернативные затраты относятся к затратам, связанным с содержанием запаса.</w:t>
      </w:r>
    </w:p>
    <w:p w:rsidR="009B0C4F" w:rsidRPr="00074C47" w:rsidRDefault="009B0C4F" w:rsidP="00074C47">
      <w:pPr>
        <w:pStyle w:val="ad"/>
        <w:shd w:val="clear" w:color="auto" w:fill="FFFFFF"/>
        <w:spacing w:before="0" w:beforeAutospacing="0" w:after="0" w:afterAutospacing="0"/>
        <w:ind w:firstLine="720"/>
        <w:jc w:val="both"/>
        <w:textAlignment w:val="baseline"/>
      </w:pPr>
      <w:r w:rsidRPr="00074C47">
        <w:t>При отсутствии оптовых скидок при проведении закупок изменение затрат на закупку имеет прямо пропорциональную зависимость от размера партии закупки. При наличии оптовых скидок затраты на закупку меняются дискретно в соответствии со схемой изменения цены, согласованной с по</w:t>
      </w:r>
      <w:r w:rsidRPr="00074C47">
        <w:softHyphen/>
        <w:t>ставщиком.</w:t>
      </w:r>
    </w:p>
    <w:p w:rsidR="009B0C4F" w:rsidRPr="007E0BD6" w:rsidRDefault="009B0C4F" w:rsidP="00074C47">
      <w:pPr>
        <w:pStyle w:val="ad"/>
        <w:shd w:val="clear" w:color="auto" w:fill="FFFFFF"/>
        <w:spacing w:before="0" w:beforeAutospacing="0" w:after="0" w:afterAutospacing="0"/>
        <w:ind w:firstLine="720"/>
        <w:jc w:val="both"/>
        <w:textAlignment w:val="baseline"/>
        <w:rPr>
          <w:color w:val="000000"/>
        </w:rPr>
      </w:pPr>
      <w:r w:rsidRPr="00074C47">
        <w:rPr>
          <w:bCs/>
          <w:bdr w:val="none" w:sz="0" w:space="0" w:color="auto" w:frame="1"/>
        </w:rPr>
        <w:t>Затраты на пополнение запаса</w:t>
      </w:r>
      <w:r w:rsidRPr="00074C47">
        <w:rPr>
          <w:rStyle w:val="apple-converted-space"/>
        </w:rPr>
        <w:t> </w:t>
      </w:r>
      <w:r w:rsidRPr="00074C47">
        <w:t>представляют собой расходы материальных, финансовых, информационных, трудовых и других видов ресурсов, необходимых для обеспечения пополнения запаса. Они включают затраты при планировании, осуществлении и контроле закупки. Это</w:t>
      </w:r>
      <w:r w:rsidRPr="00074C47">
        <w:rPr>
          <w:rStyle w:val="apple-converted-space"/>
        </w:rPr>
        <w:t> </w:t>
      </w:r>
      <w:hyperlink r:id="rId35" w:tooltip="Затраты постоянные" w:history="1">
        <w:r w:rsidRPr="00074C47">
          <w:rPr>
            <w:rStyle w:val="af"/>
            <w:color w:val="auto"/>
            <w:u w:val="none"/>
            <w:bdr w:val="none" w:sz="0" w:space="0" w:color="auto" w:frame="1"/>
          </w:rPr>
          <w:t>постоянные затраты</w:t>
        </w:r>
      </w:hyperlink>
      <w:r w:rsidRPr="00074C47">
        <w:rPr>
          <w:rStyle w:val="apple-converted-space"/>
        </w:rPr>
        <w:t> </w:t>
      </w:r>
      <w:r w:rsidRPr="00074C47">
        <w:t xml:space="preserve">на подготовку, </w:t>
      </w:r>
      <w:r w:rsidRPr="007E0BD6">
        <w:rPr>
          <w:color w:val="000000"/>
        </w:rPr>
        <w:t>размещение, контроль исполнения и приемку одного заказа. Они не зависит от объема заказа, а связаны с процедурой выдачи заказов. В состав этих затрат входят, например, затраты на следующие виды работ: на подготовку заказа, на анализ статистической информации по движению запаса; на поиск поставщика; на ведение переговоров; представительские расходы; на передачу заказа; контроль выполнения; на отслеживание процесса транспортировки заказа; на контроль качества поставки и пр.</w:t>
      </w:r>
    </w:p>
    <w:p w:rsidR="009B0C4F" w:rsidRPr="007E0BD6" w:rsidRDefault="009B0C4F" w:rsidP="00074C47">
      <w:pPr>
        <w:pStyle w:val="ad"/>
        <w:shd w:val="clear" w:color="auto" w:fill="FFFFFF"/>
        <w:spacing w:before="0" w:beforeAutospacing="0" w:after="0" w:afterAutospacing="0"/>
        <w:ind w:firstLine="720"/>
        <w:jc w:val="both"/>
        <w:textAlignment w:val="baseline"/>
        <w:rPr>
          <w:color w:val="000000"/>
        </w:rPr>
      </w:pPr>
      <w:r w:rsidRPr="007E0BD6">
        <w:rPr>
          <w:color w:val="000000"/>
        </w:rPr>
        <w:t>Чем больший размер заказа пополняет запас в единичный период времени, тем реже приходится делать заказ, тем, следовательно, меньше затраты, связанные с пополнением запаса</w:t>
      </w:r>
    </w:p>
    <w:p w:rsidR="009B0C4F" w:rsidRPr="007E0BD6" w:rsidRDefault="009B0C4F" w:rsidP="00074C47">
      <w:pPr>
        <w:pStyle w:val="ad"/>
        <w:shd w:val="clear" w:color="auto" w:fill="FFFFFF"/>
        <w:spacing w:before="0" w:beforeAutospacing="0" w:after="0" w:afterAutospacing="0"/>
        <w:ind w:firstLine="720"/>
        <w:jc w:val="both"/>
        <w:textAlignment w:val="baseline"/>
        <w:rPr>
          <w:color w:val="000000"/>
        </w:rPr>
      </w:pPr>
      <w:r w:rsidRPr="007E0BD6">
        <w:rPr>
          <w:bCs/>
          <w:color w:val="000000"/>
          <w:bdr w:val="none" w:sz="0" w:space="0" w:color="auto" w:frame="1"/>
        </w:rPr>
        <w:t>Затраты на содержание запаса</w:t>
      </w:r>
      <w:r w:rsidRPr="007E0BD6">
        <w:rPr>
          <w:rStyle w:val="apple-converted-space"/>
          <w:b/>
          <w:bCs/>
          <w:color w:val="000000"/>
          <w:bdr w:val="none" w:sz="0" w:space="0" w:color="auto" w:frame="1"/>
        </w:rPr>
        <w:t> </w:t>
      </w:r>
      <w:r w:rsidRPr="007E0BD6">
        <w:rPr>
          <w:color w:val="000000"/>
        </w:rPr>
        <w:t>представляют собой расходы материальных, финансовых, информационных, трудовых и других видов ресурсов, необходимых для обеспечения сохранности и поддержания качества товарно-материальных ценностей, находящихся в запасе на определенной территории или на транспортном средстве.</w:t>
      </w:r>
    </w:p>
    <w:p w:rsidR="009B0C4F" w:rsidRPr="007E0BD6" w:rsidRDefault="009B0C4F" w:rsidP="00074C47">
      <w:pPr>
        <w:pStyle w:val="ad"/>
        <w:shd w:val="clear" w:color="auto" w:fill="FFFFFF"/>
        <w:spacing w:before="0" w:beforeAutospacing="0" w:after="0" w:afterAutospacing="0"/>
        <w:ind w:firstLine="720"/>
        <w:jc w:val="both"/>
        <w:textAlignment w:val="baseline"/>
        <w:rPr>
          <w:color w:val="000000"/>
        </w:rPr>
      </w:pPr>
      <w:r w:rsidRPr="007E0BD6">
        <w:rPr>
          <w:color w:val="000000"/>
        </w:rPr>
        <w:t>Затраты на содержание запаса в общем случае прямо пропорционально зависят от размера заказа: чем большими партиями пополняется запас, тем дороже стоит содержание запаса.</w:t>
      </w:r>
    </w:p>
    <w:p w:rsidR="009B0C4F" w:rsidRPr="007E0BD6" w:rsidRDefault="009B0C4F" w:rsidP="00074C47">
      <w:pPr>
        <w:pStyle w:val="ad"/>
        <w:shd w:val="clear" w:color="auto" w:fill="FFFFFF"/>
        <w:spacing w:before="0" w:beforeAutospacing="0" w:after="0" w:afterAutospacing="0"/>
        <w:ind w:firstLine="720"/>
        <w:jc w:val="both"/>
        <w:textAlignment w:val="baseline"/>
        <w:rPr>
          <w:color w:val="000000"/>
        </w:rPr>
      </w:pPr>
      <w:r w:rsidRPr="007E0BD6">
        <w:rPr>
          <w:color w:val="000000"/>
        </w:rPr>
        <w:t>К затратам на содержание единицы запаса могут быть отнесены:</w:t>
      </w:r>
    </w:p>
    <w:p w:rsidR="009B0C4F" w:rsidRPr="007E0BD6" w:rsidRDefault="009B0C4F" w:rsidP="00074C47">
      <w:pPr>
        <w:pStyle w:val="ad"/>
        <w:shd w:val="clear" w:color="auto" w:fill="FFFFFF"/>
        <w:spacing w:before="0" w:beforeAutospacing="0" w:after="0" w:afterAutospacing="0"/>
        <w:ind w:firstLine="720"/>
        <w:jc w:val="both"/>
        <w:textAlignment w:val="baseline"/>
      </w:pPr>
      <w:r w:rsidRPr="007E0BD6">
        <w:rPr>
          <w:color w:val="000000"/>
        </w:rPr>
        <w:t xml:space="preserve">1. Затраты на </w:t>
      </w:r>
      <w:r w:rsidRPr="007E0BD6">
        <w:t>содержание склада:</w:t>
      </w:r>
    </w:p>
    <w:p w:rsidR="009B0C4F" w:rsidRPr="00074C47" w:rsidRDefault="009B0C4F" w:rsidP="00074C47">
      <w:pPr>
        <w:pStyle w:val="ad"/>
        <w:shd w:val="clear" w:color="auto" w:fill="FFFFFF"/>
        <w:spacing w:before="0" w:beforeAutospacing="0" w:after="0" w:afterAutospacing="0"/>
        <w:ind w:firstLine="720"/>
        <w:jc w:val="both"/>
        <w:textAlignment w:val="baseline"/>
      </w:pPr>
      <w:r w:rsidRPr="007E0BD6">
        <w:t xml:space="preserve">- </w:t>
      </w:r>
      <w:r w:rsidRPr="00074C47">
        <w:t>амортизационные отчисления на машины, оборудование и технические средства;</w:t>
      </w:r>
    </w:p>
    <w:p w:rsidR="009B0C4F" w:rsidRPr="00074C47" w:rsidRDefault="009B0C4F" w:rsidP="00074C47">
      <w:pPr>
        <w:pStyle w:val="ad"/>
        <w:shd w:val="clear" w:color="auto" w:fill="FFFFFF"/>
        <w:spacing w:before="0" w:beforeAutospacing="0" w:after="0" w:afterAutospacing="0"/>
        <w:ind w:firstLine="720"/>
        <w:jc w:val="both"/>
        <w:textAlignment w:val="baseline"/>
      </w:pPr>
      <w:r w:rsidRPr="00074C47">
        <w:t>- основная и</w:t>
      </w:r>
      <w:r w:rsidRPr="00074C47">
        <w:rPr>
          <w:rStyle w:val="apple-converted-space"/>
        </w:rPr>
        <w:t> </w:t>
      </w:r>
      <w:hyperlink r:id="rId36" w:tooltip="Дополнительная заработная плата" w:history="1">
        <w:r w:rsidRPr="00074C47">
          <w:rPr>
            <w:rStyle w:val="af"/>
            <w:color w:val="auto"/>
            <w:u w:val="none"/>
            <w:bdr w:val="none" w:sz="0" w:space="0" w:color="auto" w:frame="1"/>
          </w:rPr>
          <w:t>дополнительная заработная плата</w:t>
        </w:r>
      </w:hyperlink>
      <w:r w:rsidRPr="00074C47">
        <w:rPr>
          <w:rStyle w:val="apple-converted-space"/>
        </w:rPr>
        <w:t> </w:t>
      </w:r>
      <w:r w:rsidRPr="00074C47">
        <w:t>работников склада и отдела снабжения, связанных с работой склада;</w:t>
      </w:r>
    </w:p>
    <w:p w:rsidR="009B0C4F" w:rsidRPr="00074C47" w:rsidRDefault="009B0C4F" w:rsidP="00074C47">
      <w:pPr>
        <w:pStyle w:val="ad"/>
        <w:shd w:val="clear" w:color="auto" w:fill="FFFFFF"/>
        <w:spacing w:before="0" w:beforeAutospacing="0" w:after="0" w:afterAutospacing="0"/>
        <w:ind w:firstLine="720"/>
        <w:jc w:val="both"/>
        <w:textAlignment w:val="baseline"/>
      </w:pPr>
      <w:r w:rsidRPr="00074C47">
        <w:t>- стоимость аренды складского помещения;</w:t>
      </w:r>
    </w:p>
    <w:p w:rsidR="009B0C4F" w:rsidRPr="00074C47" w:rsidRDefault="009B0C4F" w:rsidP="00074C47">
      <w:pPr>
        <w:pStyle w:val="ad"/>
        <w:shd w:val="clear" w:color="auto" w:fill="FFFFFF"/>
        <w:spacing w:before="0" w:beforeAutospacing="0" w:after="0" w:afterAutospacing="0"/>
        <w:ind w:firstLine="720"/>
        <w:jc w:val="both"/>
        <w:textAlignment w:val="baseline"/>
      </w:pPr>
      <w:r w:rsidRPr="00074C47">
        <w:t xml:space="preserve">- </w:t>
      </w:r>
      <w:hyperlink r:id="rId37" w:tooltip="Городские коммунальные платежи" w:history="1">
        <w:r w:rsidRPr="00074C47">
          <w:rPr>
            <w:rStyle w:val="af"/>
            <w:color w:val="auto"/>
            <w:u w:val="none"/>
            <w:bdr w:val="none" w:sz="0" w:space="0" w:color="auto" w:frame="1"/>
          </w:rPr>
          <w:t>коммунальные платежи</w:t>
        </w:r>
      </w:hyperlink>
      <w:r w:rsidRPr="00074C47">
        <w:t>;</w:t>
      </w:r>
    </w:p>
    <w:p w:rsidR="009B0C4F" w:rsidRPr="00074C47" w:rsidRDefault="009B0C4F" w:rsidP="00074C47">
      <w:pPr>
        <w:pStyle w:val="ad"/>
        <w:shd w:val="clear" w:color="auto" w:fill="FFFFFF"/>
        <w:spacing w:before="0" w:beforeAutospacing="0" w:after="0" w:afterAutospacing="0"/>
        <w:ind w:firstLine="720"/>
        <w:jc w:val="both"/>
        <w:textAlignment w:val="baseline"/>
      </w:pPr>
      <w:r w:rsidRPr="00074C47">
        <w:t>- расходы на оплату управленческого персонала;</w:t>
      </w:r>
    </w:p>
    <w:p w:rsidR="009B0C4F" w:rsidRPr="00074C47" w:rsidRDefault="009B0C4F" w:rsidP="00074C47">
      <w:pPr>
        <w:pStyle w:val="ad"/>
        <w:shd w:val="clear" w:color="auto" w:fill="FFFFFF"/>
        <w:spacing w:before="0" w:beforeAutospacing="0" w:after="0" w:afterAutospacing="0"/>
        <w:ind w:firstLine="720"/>
        <w:jc w:val="both"/>
        <w:textAlignment w:val="baseline"/>
      </w:pPr>
      <w:r w:rsidRPr="00074C47">
        <w:t>- затраты на регламентные работы с хранимыми товарно-мате</w:t>
      </w:r>
      <w:r w:rsidRPr="00074C47">
        <w:softHyphen/>
        <w:t>риальными ценностями;</w:t>
      </w:r>
    </w:p>
    <w:p w:rsidR="009B0C4F" w:rsidRPr="00074C47" w:rsidRDefault="009B0C4F" w:rsidP="00074C47">
      <w:pPr>
        <w:pStyle w:val="ad"/>
        <w:shd w:val="clear" w:color="auto" w:fill="FFFFFF"/>
        <w:spacing w:before="0" w:beforeAutospacing="0" w:after="0" w:afterAutospacing="0"/>
        <w:ind w:firstLine="720"/>
        <w:jc w:val="both"/>
        <w:textAlignment w:val="baseline"/>
      </w:pPr>
      <w:r w:rsidRPr="00074C47">
        <w:t>- затраты на инвентаризацию запаса и пр.</w:t>
      </w:r>
    </w:p>
    <w:p w:rsidR="009B0C4F" w:rsidRPr="00074C47" w:rsidRDefault="009B0C4F" w:rsidP="00074C47">
      <w:pPr>
        <w:pStyle w:val="ad"/>
        <w:shd w:val="clear" w:color="auto" w:fill="FFFFFF"/>
        <w:spacing w:before="0" w:beforeAutospacing="0" w:after="0" w:afterAutospacing="0"/>
        <w:ind w:firstLine="720"/>
        <w:jc w:val="both"/>
        <w:textAlignment w:val="baseline"/>
      </w:pPr>
      <w:r w:rsidRPr="00074C47">
        <w:t>2. Затраты на обеспечение движения запаса:</w:t>
      </w:r>
    </w:p>
    <w:p w:rsidR="009B0C4F" w:rsidRPr="00074C47" w:rsidRDefault="009B0C4F" w:rsidP="00074C47">
      <w:pPr>
        <w:pStyle w:val="ad"/>
        <w:shd w:val="clear" w:color="auto" w:fill="FFFFFF"/>
        <w:spacing w:before="0" w:beforeAutospacing="0" w:after="0" w:afterAutospacing="0"/>
        <w:ind w:firstLine="720"/>
        <w:jc w:val="both"/>
        <w:textAlignment w:val="baseline"/>
      </w:pPr>
      <w:r w:rsidRPr="00074C47">
        <w:t xml:space="preserve">- </w:t>
      </w:r>
      <w:hyperlink r:id="rId38" w:tooltip="Оплата труда" w:history="1">
        <w:r w:rsidRPr="00074C47">
          <w:rPr>
            <w:rStyle w:val="af"/>
            <w:color w:val="auto"/>
            <w:u w:val="none"/>
            <w:bdr w:val="none" w:sz="0" w:space="0" w:color="auto" w:frame="1"/>
          </w:rPr>
          <w:t>оплата труда</w:t>
        </w:r>
      </w:hyperlink>
      <w:r w:rsidRPr="00074C47">
        <w:rPr>
          <w:rStyle w:val="apple-converted-space"/>
        </w:rPr>
        <w:t> </w:t>
      </w:r>
      <w:r w:rsidRPr="00074C47">
        <w:t>работников, задействованных в приемке;</w:t>
      </w:r>
    </w:p>
    <w:p w:rsidR="009B0C4F" w:rsidRPr="00074C47" w:rsidRDefault="009B0C4F" w:rsidP="00074C47">
      <w:pPr>
        <w:pStyle w:val="ad"/>
        <w:shd w:val="clear" w:color="auto" w:fill="FFFFFF"/>
        <w:spacing w:before="0" w:beforeAutospacing="0" w:after="0" w:afterAutospacing="0"/>
        <w:ind w:firstLine="720"/>
        <w:jc w:val="both"/>
        <w:textAlignment w:val="baseline"/>
      </w:pPr>
      <w:r w:rsidRPr="00074C47">
        <w:t>- стоимость израсходованных при приемке материалов;</w:t>
      </w:r>
    </w:p>
    <w:p w:rsidR="009B0C4F" w:rsidRPr="00074C47" w:rsidRDefault="009B0C4F" w:rsidP="00074C47">
      <w:pPr>
        <w:pStyle w:val="ad"/>
        <w:shd w:val="clear" w:color="auto" w:fill="FFFFFF"/>
        <w:spacing w:before="0" w:beforeAutospacing="0" w:after="0" w:afterAutospacing="0"/>
        <w:ind w:firstLine="720"/>
        <w:jc w:val="both"/>
        <w:textAlignment w:val="baseline"/>
      </w:pPr>
      <w:r w:rsidRPr="00074C47">
        <w:t>- расходы на подачу транспорта;</w:t>
      </w:r>
    </w:p>
    <w:p w:rsidR="009B0C4F" w:rsidRPr="00074C47" w:rsidRDefault="009B0C4F" w:rsidP="00074C47">
      <w:pPr>
        <w:pStyle w:val="ad"/>
        <w:shd w:val="clear" w:color="auto" w:fill="FFFFFF"/>
        <w:spacing w:before="0" w:beforeAutospacing="0" w:after="0" w:afterAutospacing="0"/>
        <w:ind w:firstLine="720"/>
        <w:jc w:val="both"/>
        <w:textAlignment w:val="baseline"/>
      </w:pPr>
      <w:r w:rsidRPr="00074C47">
        <w:t>- расходы на погрузоразгрузочные работы;</w:t>
      </w:r>
    </w:p>
    <w:p w:rsidR="009B0C4F" w:rsidRPr="00074C47" w:rsidRDefault="009B0C4F" w:rsidP="00074C47">
      <w:pPr>
        <w:pStyle w:val="ad"/>
        <w:shd w:val="clear" w:color="auto" w:fill="FFFFFF"/>
        <w:spacing w:before="0" w:beforeAutospacing="0" w:after="0" w:afterAutospacing="0"/>
        <w:ind w:firstLine="720"/>
        <w:jc w:val="both"/>
        <w:textAlignment w:val="baseline"/>
      </w:pPr>
      <w:r w:rsidRPr="00074C47">
        <w:t>- затраты на транспортировку из зоны приемки к месту хране</w:t>
      </w:r>
      <w:r w:rsidRPr="00074C47">
        <w:softHyphen/>
        <w:t>ния;</w:t>
      </w:r>
    </w:p>
    <w:p w:rsidR="009B0C4F" w:rsidRPr="00074C47" w:rsidRDefault="009B0C4F" w:rsidP="00074C47">
      <w:pPr>
        <w:pStyle w:val="ad"/>
        <w:shd w:val="clear" w:color="auto" w:fill="FFFFFF"/>
        <w:spacing w:before="0" w:beforeAutospacing="0" w:after="0" w:afterAutospacing="0"/>
        <w:ind w:firstLine="720"/>
        <w:jc w:val="both"/>
        <w:textAlignment w:val="baseline"/>
      </w:pPr>
      <w:r w:rsidRPr="00074C47">
        <w:t>- затраты на упаковку и затаривание;</w:t>
      </w:r>
    </w:p>
    <w:p w:rsidR="009B0C4F" w:rsidRPr="00074C47" w:rsidRDefault="009B0C4F" w:rsidP="00074C47">
      <w:pPr>
        <w:pStyle w:val="ad"/>
        <w:shd w:val="clear" w:color="auto" w:fill="FFFFFF"/>
        <w:spacing w:before="0" w:beforeAutospacing="0" w:after="0" w:afterAutospacing="0"/>
        <w:ind w:firstLine="720"/>
        <w:jc w:val="both"/>
        <w:textAlignment w:val="baseline"/>
      </w:pPr>
      <w:r w:rsidRPr="00074C47">
        <w:t>- оплата труда работников, задействованных в отгрузке запаса со склада, и пр.</w:t>
      </w:r>
    </w:p>
    <w:p w:rsidR="009B0C4F" w:rsidRPr="00074C47" w:rsidRDefault="009B0C4F" w:rsidP="00074C47">
      <w:pPr>
        <w:pStyle w:val="ad"/>
        <w:shd w:val="clear" w:color="auto" w:fill="FFFFFF"/>
        <w:spacing w:before="0" w:beforeAutospacing="0" w:after="0" w:afterAutospacing="0"/>
        <w:ind w:firstLine="720"/>
        <w:jc w:val="both"/>
        <w:textAlignment w:val="baseline"/>
      </w:pPr>
      <w:r w:rsidRPr="00074C47">
        <w:t>3. Расходы на обслуживание запаса:</w:t>
      </w:r>
    </w:p>
    <w:p w:rsidR="009B0C4F" w:rsidRPr="00074C47" w:rsidRDefault="009B0C4F" w:rsidP="00074C47">
      <w:pPr>
        <w:pStyle w:val="ad"/>
        <w:shd w:val="clear" w:color="auto" w:fill="FFFFFF"/>
        <w:spacing w:before="0" w:beforeAutospacing="0" w:after="0" w:afterAutospacing="0"/>
        <w:ind w:firstLine="720"/>
        <w:jc w:val="both"/>
        <w:textAlignment w:val="baseline"/>
      </w:pPr>
      <w:r w:rsidRPr="00074C47">
        <w:t>- стоимость страхования;</w:t>
      </w:r>
    </w:p>
    <w:p w:rsidR="009B0C4F" w:rsidRPr="00074C47" w:rsidRDefault="009B0C4F" w:rsidP="00074C47">
      <w:pPr>
        <w:pStyle w:val="ad"/>
        <w:shd w:val="clear" w:color="auto" w:fill="FFFFFF"/>
        <w:spacing w:before="0" w:beforeAutospacing="0" w:after="0" w:afterAutospacing="0"/>
        <w:ind w:firstLine="720"/>
        <w:jc w:val="both"/>
        <w:textAlignment w:val="baseline"/>
      </w:pPr>
      <w:r w:rsidRPr="00074C47">
        <w:t>- процент за полученные кредиты;</w:t>
      </w:r>
    </w:p>
    <w:p w:rsidR="009B0C4F" w:rsidRPr="00074C47" w:rsidRDefault="009B0C4F" w:rsidP="00074C47">
      <w:pPr>
        <w:pStyle w:val="ad"/>
        <w:shd w:val="clear" w:color="auto" w:fill="FFFFFF"/>
        <w:spacing w:before="0" w:beforeAutospacing="0" w:after="0" w:afterAutospacing="0"/>
        <w:ind w:firstLine="720"/>
        <w:jc w:val="both"/>
        <w:textAlignment w:val="baseline"/>
      </w:pPr>
      <w:r w:rsidRPr="00074C47">
        <w:lastRenderedPageBreak/>
        <w:t>- налоги и пр.</w:t>
      </w:r>
    </w:p>
    <w:p w:rsidR="009B0C4F" w:rsidRPr="00074C47" w:rsidRDefault="009B0C4F" w:rsidP="00074C47">
      <w:pPr>
        <w:pStyle w:val="ad"/>
        <w:shd w:val="clear" w:color="auto" w:fill="FFFFFF"/>
        <w:spacing w:before="0" w:beforeAutospacing="0" w:after="0" w:afterAutospacing="0"/>
        <w:ind w:firstLine="720"/>
        <w:jc w:val="both"/>
        <w:textAlignment w:val="baseline"/>
      </w:pPr>
      <w:r w:rsidRPr="00074C47">
        <w:t>4. Стоимость рисков, связанных с содержанием запаса:</w:t>
      </w:r>
    </w:p>
    <w:p w:rsidR="009B0C4F" w:rsidRPr="00074C47" w:rsidRDefault="009B0C4F" w:rsidP="00074C47">
      <w:pPr>
        <w:pStyle w:val="ad"/>
        <w:shd w:val="clear" w:color="auto" w:fill="FFFFFF"/>
        <w:spacing w:before="0" w:beforeAutospacing="0" w:after="0" w:afterAutospacing="0"/>
        <w:ind w:firstLine="720"/>
        <w:jc w:val="both"/>
        <w:textAlignment w:val="baseline"/>
      </w:pPr>
      <w:r w:rsidRPr="00074C47">
        <w:t>- порча товарно-материальных ценностей в результате хране</w:t>
      </w:r>
      <w:r w:rsidRPr="00074C47">
        <w:softHyphen/>
        <w:t>ния;</w:t>
      </w:r>
    </w:p>
    <w:p w:rsidR="009B0C4F" w:rsidRPr="00074C47" w:rsidRDefault="009B0C4F" w:rsidP="00074C47">
      <w:pPr>
        <w:pStyle w:val="ad"/>
        <w:shd w:val="clear" w:color="auto" w:fill="FFFFFF"/>
        <w:spacing w:before="0" w:beforeAutospacing="0" w:after="0" w:afterAutospacing="0"/>
        <w:ind w:firstLine="720"/>
        <w:jc w:val="both"/>
        <w:textAlignment w:val="baseline"/>
      </w:pPr>
      <w:r w:rsidRPr="00074C47">
        <w:t>- потери от</w:t>
      </w:r>
      <w:r w:rsidRPr="00074C47">
        <w:rPr>
          <w:rStyle w:val="apple-converted-space"/>
        </w:rPr>
        <w:t> </w:t>
      </w:r>
      <w:hyperlink r:id="rId39" w:tooltip="Естественная убыль" w:history="1">
        <w:r w:rsidRPr="00074C47">
          <w:rPr>
            <w:rStyle w:val="af"/>
            <w:color w:val="auto"/>
            <w:u w:val="none"/>
            <w:bdr w:val="none" w:sz="0" w:space="0" w:color="auto" w:frame="1"/>
          </w:rPr>
          <w:t>естественной убыли</w:t>
        </w:r>
      </w:hyperlink>
      <w:r w:rsidRPr="00074C47">
        <w:t>;</w:t>
      </w:r>
    </w:p>
    <w:p w:rsidR="009B0C4F" w:rsidRPr="00074C47" w:rsidRDefault="009B0C4F" w:rsidP="00074C47">
      <w:pPr>
        <w:pStyle w:val="ad"/>
        <w:shd w:val="clear" w:color="auto" w:fill="FFFFFF"/>
        <w:spacing w:before="0" w:beforeAutospacing="0" w:after="0" w:afterAutospacing="0"/>
        <w:ind w:firstLine="720"/>
        <w:jc w:val="both"/>
        <w:textAlignment w:val="baseline"/>
      </w:pPr>
      <w:r w:rsidRPr="00074C47">
        <w:t>- моральное старение;</w:t>
      </w:r>
    </w:p>
    <w:p w:rsidR="009B0C4F" w:rsidRPr="007E0BD6" w:rsidRDefault="009B0C4F" w:rsidP="00074C47">
      <w:pPr>
        <w:pStyle w:val="ad"/>
        <w:shd w:val="clear" w:color="auto" w:fill="FFFFFF"/>
        <w:spacing w:before="0" w:beforeAutospacing="0" w:after="0" w:afterAutospacing="0"/>
        <w:ind w:firstLine="720"/>
        <w:jc w:val="both"/>
        <w:textAlignment w:val="baseline"/>
        <w:rPr>
          <w:color w:val="000000"/>
        </w:rPr>
      </w:pPr>
      <w:r w:rsidRPr="007E0BD6">
        <w:rPr>
          <w:color w:val="000000"/>
        </w:rPr>
        <w:t>- кражи.</w:t>
      </w:r>
    </w:p>
    <w:p w:rsidR="009B0C4F" w:rsidRPr="007E0BD6" w:rsidRDefault="009B0C4F" w:rsidP="00074C47">
      <w:pPr>
        <w:pStyle w:val="ad"/>
        <w:shd w:val="clear" w:color="auto" w:fill="FFFFFF"/>
        <w:spacing w:before="0" w:beforeAutospacing="0" w:after="0" w:afterAutospacing="0"/>
        <w:ind w:firstLine="720"/>
        <w:jc w:val="both"/>
        <w:textAlignment w:val="baseline"/>
        <w:rPr>
          <w:color w:val="000000"/>
        </w:rPr>
      </w:pPr>
      <w:r w:rsidRPr="007E0BD6">
        <w:rPr>
          <w:color w:val="000000"/>
        </w:rPr>
        <w:t>5. Альтернативные затраты.</w:t>
      </w:r>
    </w:p>
    <w:p w:rsidR="009B0C4F" w:rsidRDefault="009B0C4F" w:rsidP="00074C47">
      <w:pPr>
        <w:pStyle w:val="ad"/>
        <w:shd w:val="clear" w:color="auto" w:fill="FFFFFF"/>
        <w:spacing w:before="0" w:beforeAutospacing="0" w:after="0" w:afterAutospacing="0"/>
        <w:ind w:firstLine="720"/>
        <w:jc w:val="both"/>
        <w:textAlignment w:val="baseline"/>
        <w:rPr>
          <w:color w:val="000000"/>
        </w:rPr>
      </w:pPr>
      <w:r w:rsidRPr="007E0BD6">
        <w:rPr>
          <w:color w:val="000000"/>
        </w:rPr>
        <w:t>Общие затраты, связанные с запасом руб. (T), можно рассчитать по формуле:</w:t>
      </w:r>
    </w:p>
    <w:p w:rsidR="009B0C4F" w:rsidRPr="007E0BD6" w:rsidRDefault="009B0C4F" w:rsidP="00074C47">
      <w:pPr>
        <w:pStyle w:val="ad"/>
        <w:shd w:val="clear" w:color="auto" w:fill="FFFFFF"/>
        <w:spacing w:before="0" w:beforeAutospacing="0" w:after="0" w:afterAutospacing="0"/>
        <w:ind w:firstLine="720"/>
        <w:jc w:val="both"/>
        <w:textAlignment w:val="baseline"/>
        <w:rPr>
          <w:color w:val="000000"/>
        </w:rPr>
      </w:pPr>
    </w:p>
    <w:p w:rsidR="009B0C4F" w:rsidRPr="007E0BD6" w:rsidRDefault="00897B1A" w:rsidP="00074C47">
      <w:pPr>
        <w:pStyle w:val="ad"/>
        <w:shd w:val="clear" w:color="auto" w:fill="FFFFFF"/>
        <w:spacing w:before="0" w:beforeAutospacing="0" w:after="0" w:afterAutospacing="0"/>
        <w:ind w:firstLine="720"/>
        <w:jc w:val="right"/>
        <w:textAlignment w:val="baseline"/>
        <w:rPr>
          <w:color w:val="000000"/>
        </w:rPr>
      </w:pPr>
      <w:r>
        <w:rPr>
          <w:color w:val="000000"/>
        </w:rPr>
        <w:fldChar w:fldCharType="begin"/>
      </w:r>
      <w:r>
        <w:rPr>
          <w:color w:val="000000"/>
        </w:rPr>
        <w:instrText xml:space="preserve"> </w:instrText>
      </w:r>
      <w:r>
        <w:rPr>
          <w:color w:val="000000"/>
        </w:rPr>
        <w:instrText>INCLUDEPICTURE  "http://www.pandia.ru/text/77/210/images/image001_352.gif" \* MERGEFORMATINET</w:instrText>
      </w:r>
      <w:r>
        <w:rPr>
          <w:color w:val="000000"/>
        </w:rPr>
        <w:instrText xml:space="preserve"> </w:instrText>
      </w:r>
      <w:r>
        <w:rPr>
          <w:color w:val="000000"/>
        </w:rPr>
        <w:fldChar w:fldCharType="separate"/>
      </w:r>
      <w:r>
        <w:rPr>
          <w:color w:val="000000"/>
        </w:rPr>
        <w:pict>
          <v:shape id="_x0000_i1033" type="#_x0000_t75" alt="" style="width:148.8pt;height:27pt">
            <v:imagedata r:id="rId40" r:href="rId41"/>
          </v:shape>
        </w:pict>
      </w:r>
      <w:r>
        <w:rPr>
          <w:color w:val="000000"/>
        </w:rPr>
        <w:fldChar w:fldCharType="end"/>
      </w:r>
      <w:r w:rsidR="009B0C4F" w:rsidRPr="007E0BD6">
        <w:rPr>
          <w:color w:val="000000"/>
        </w:rPr>
        <w:t xml:space="preserve">,                       </w:t>
      </w:r>
      <w:r w:rsidR="009B0C4F">
        <w:rPr>
          <w:color w:val="000000"/>
        </w:rPr>
        <w:t xml:space="preserve"> </w:t>
      </w:r>
      <w:r w:rsidR="009B0C4F" w:rsidRPr="007E0BD6">
        <w:rPr>
          <w:color w:val="000000"/>
        </w:rPr>
        <w:t xml:space="preserve">                          (10)</w:t>
      </w:r>
    </w:p>
    <w:p w:rsidR="009B0C4F" w:rsidRDefault="009B0C4F" w:rsidP="00074C47">
      <w:pPr>
        <w:pStyle w:val="ad"/>
        <w:shd w:val="clear" w:color="auto" w:fill="FFFFFF"/>
        <w:spacing w:before="0" w:beforeAutospacing="0" w:after="0" w:afterAutospacing="0"/>
        <w:jc w:val="both"/>
        <w:textAlignment w:val="baseline"/>
        <w:rPr>
          <w:color w:val="000000"/>
        </w:rPr>
      </w:pPr>
    </w:p>
    <w:p w:rsidR="009B0C4F" w:rsidRPr="007E0BD6" w:rsidRDefault="009B0C4F" w:rsidP="00074C47">
      <w:pPr>
        <w:pStyle w:val="ad"/>
        <w:shd w:val="clear" w:color="auto" w:fill="FFFFFF"/>
        <w:spacing w:before="0" w:beforeAutospacing="0" w:after="0" w:afterAutospacing="0"/>
        <w:jc w:val="both"/>
        <w:textAlignment w:val="baseline"/>
        <w:rPr>
          <w:color w:val="000000"/>
        </w:rPr>
      </w:pPr>
      <w:r>
        <w:rPr>
          <w:color w:val="000000"/>
        </w:rPr>
        <w:t xml:space="preserve">где </w:t>
      </w:r>
      <w:r w:rsidRPr="007E0BD6">
        <w:rPr>
          <w:color w:val="000000"/>
        </w:rPr>
        <w:t>С — закупочная цена единицы товара, руб.;</w:t>
      </w:r>
    </w:p>
    <w:p w:rsidR="009B0C4F" w:rsidRPr="007E0BD6" w:rsidRDefault="009B0C4F" w:rsidP="00074C47">
      <w:pPr>
        <w:pStyle w:val="ad"/>
        <w:shd w:val="clear" w:color="auto" w:fill="FFFFFF"/>
        <w:spacing w:before="0" w:beforeAutospacing="0" w:after="0" w:afterAutospacing="0"/>
        <w:ind w:firstLine="720"/>
        <w:jc w:val="both"/>
        <w:textAlignment w:val="baseline"/>
        <w:rPr>
          <w:color w:val="000000"/>
        </w:rPr>
      </w:pPr>
      <w:r w:rsidRPr="007E0BD6">
        <w:rPr>
          <w:color w:val="000000"/>
        </w:rPr>
        <w:t>Q — размер заказа, единиц;</w:t>
      </w:r>
    </w:p>
    <w:p w:rsidR="009B0C4F" w:rsidRPr="007E0BD6" w:rsidRDefault="009B0C4F" w:rsidP="00074C47">
      <w:pPr>
        <w:pStyle w:val="ad"/>
        <w:shd w:val="clear" w:color="auto" w:fill="FFFFFF"/>
        <w:spacing w:before="0" w:beforeAutospacing="0" w:after="0" w:afterAutospacing="0"/>
        <w:ind w:firstLine="720"/>
        <w:jc w:val="both"/>
        <w:textAlignment w:val="baseline"/>
        <w:rPr>
          <w:color w:val="000000"/>
        </w:rPr>
      </w:pPr>
      <w:r w:rsidRPr="007E0BD6">
        <w:rPr>
          <w:color w:val="000000"/>
        </w:rPr>
        <w:t>S — объем потребности в запасе, единиц;</w:t>
      </w:r>
    </w:p>
    <w:p w:rsidR="009B0C4F" w:rsidRPr="007E0BD6" w:rsidRDefault="009B0C4F" w:rsidP="00074C47">
      <w:pPr>
        <w:pStyle w:val="ad"/>
        <w:shd w:val="clear" w:color="auto" w:fill="FFFFFF"/>
        <w:spacing w:before="0" w:beforeAutospacing="0" w:after="0" w:afterAutospacing="0"/>
        <w:ind w:firstLine="720"/>
        <w:jc w:val="both"/>
        <w:textAlignment w:val="baseline"/>
        <w:rPr>
          <w:color w:val="000000"/>
        </w:rPr>
      </w:pPr>
      <w:r w:rsidRPr="007E0BD6">
        <w:rPr>
          <w:color w:val="000000"/>
        </w:rPr>
        <w:t>А — затраты на выполне</w:t>
      </w:r>
      <w:r w:rsidRPr="007E0BD6">
        <w:rPr>
          <w:color w:val="000000"/>
        </w:rPr>
        <w:softHyphen/>
        <w:t>ние одного заказа, руб.;</w:t>
      </w:r>
    </w:p>
    <w:p w:rsidR="009B0C4F" w:rsidRPr="007E0BD6" w:rsidRDefault="00897B1A" w:rsidP="00074C47">
      <w:pPr>
        <w:pStyle w:val="ad"/>
        <w:shd w:val="clear" w:color="auto" w:fill="FFFFFF"/>
        <w:spacing w:before="0" w:beforeAutospacing="0" w:after="0" w:afterAutospacing="0"/>
        <w:ind w:firstLine="720"/>
        <w:jc w:val="both"/>
        <w:textAlignment w:val="baseline"/>
        <w:rPr>
          <w:color w:val="000000"/>
        </w:rPr>
      </w:pPr>
      <w:r>
        <w:rPr>
          <w:color w:val="000000"/>
        </w:rPr>
        <w:fldChar w:fldCharType="begin"/>
      </w:r>
      <w:r>
        <w:rPr>
          <w:color w:val="000000"/>
        </w:rPr>
        <w:instrText xml:space="preserve"> </w:instrText>
      </w:r>
      <w:r>
        <w:rPr>
          <w:color w:val="000000"/>
        </w:rPr>
        <w:instrText>INCLUDEPICTURE  "http://www.pandia.ru/text/77/210/images/image002_322.gif" \* MERGEFORMATINET</w:instrText>
      </w:r>
      <w:r>
        <w:rPr>
          <w:color w:val="000000"/>
        </w:rPr>
        <w:instrText xml:space="preserve"> </w:instrText>
      </w:r>
      <w:r>
        <w:rPr>
          <w:color w:val="000000"/>
        </w:rPr>
        <w:fldChar w:fldCharType="separate"/>
      </w:r>
      <w:r w:rsidR="00423088">
        <w:rPr>
          <w:color w:val="000000"/>
        </w:rPr>
        <w:pict>
          <v:shape id="_x0000_i1034" type="#_x0000_t75" alt="" style="width:10.8pt;height:10.8pt">
            <v:imagedata r:id="rId42" r:href="rId43"/>
          </v:shape>
        </w:pict>
      </w:r>
      <w:r>
        <w:rPr>
          <w:color w:val="000000"/>
        </w:rPr>
        <w:fldChar w:fldCharType="end"/>
      </w:r>
      <w:r w:rsidR="009B0C4F" w:rsidRPr="007E0BD6">
        <w:rPr>
          <w:rStyle w:val="apple-converted-space"/>
          <w:color w:val="000000"/>
        </w:rPr>
        <w:t> </w:t>
      </w:r>
      <w:r w:rsidR="009B0C4F" w:rsidRPr="007E0BD6">
        <w:rPr>
          <w:color w:val="000000"/>
        </w:rPr>
        <w:t>— размер</w:t>
      </w:r>
      <w:r w:rsidR="009B0C4F" w:rsidRPr="007E0BD6">
        <w:rPr>
          <w:rStyle w:val="apple-converted-space"/>
          <w:color w:val="000000"/>
        </w:rPr>
        <w:t> </w:t>
      </w:r>
      <w:hyperlink r:id="rId44" w:tooltip="Запасы страховые" w:history="1">
        <w:r w:rsidR="009B0C4F" w:rsidRPr="00074C47">
          <w:rPr>
            <w:rStyle w:val="af"/>
            <w:color w:val="auto"/>
            <w:u w:val="none"/>
            <w:bdr w:val="none" w:sz="0" w:space="0" w:color="auto" w:frame="1"/>
          </w:rPr>
          <w:t>страхового запаса</w:t>
        </w:r>
      </w:hyperlink>
      <w:r w:rsidR="009B0C4F" w:rsidRPr="00074C47">
        <w:t>, е</w:t>
      </w:r>
      <w:r w:rsidR="009B0C4F" w:rsidRPr="007E0BD6">
        <w:rPr>
          <w:color w:val="000000"/>
        </w:rPr>
        <w:t>диниц;</w:t>
      </w:r>
    </w:p>
    <w:p w:rsidR="009B0C4F" w:rsidRPr="007E0BD6" w:rsidRDefault="009B0C4F" w:rsidP="00074C47">
      <w:pPr>
        <w:pStyle w:val="ad"/>
        <w:shd w:val="clear" w:color="auto" w:fill="FFFFFF"/>
        <w:spacing w:before="0" w:beforeAutospacing="0" w:after="0" w:afterAutospacing="0"/>
        <w:ind w:firstLine="720"/>
        <w:jc w:val="both"/>
        <w:textAlignment w:val="baseline"/>
        <w:rPr>
          <w:color w:val="000000"/>
        </w:rPr>
      </w:pPr>
      <w:r w:rsidRPr="007E0BD6">
        <w:rPr>
          <w:color w:val="000000"/>
        </w:rPr>
        <w:t>I — затраты на содержание единицы запаса, руб.</w:t>
      </w:r>
    </w:p>
    <w:p w:rsidR="009B0C4F" w:rsidRPr="00B5052C" w:rsidRDefault="009B0C4F" w:rsidP="00074C47">
      <w:pPr>
        <w:pStyle w:val="p184ft9"/>
        <w:spacing w:before="0" w:beforeAutospacing="0" w:after="0" w:afterAutospacing="0"/>
        <w:jc w:val="center"/>
        <w:rPr>
          <w:b/>
          <w:color w:val="000000"/>
          <w:u w:val="single"/>
        </w:rPr>
      </w:pPr>
    </w:p>
    <w:p w:rsidR="009B0C4F" w:rsidRDefault="009B0C4F" w:rsidP="00074C47">
      <w:pPr>
        <w:pStyle w:val="p184ft9"/>
        <w:spacing w:before="0" w:beforeAutospacing="0" w:after="0" w:afterAutospacing="0"/>
        <w:ind w:firstLine="720"/>
        <w:jc w:val="both"/>
        <w:rPr>
          <w:b/>
        </w:rPr>
      </w:pPr>
      <w:r w:rsidRPr="00B5052C">
        <w:rPr>
          <w:b/>
        </w:rPr>
        <w:t>Задание.</w:t>
      </w:r>
    </w:p>
    <w:p w:rsidR="009B0C4F" w:rsidRDefault="009B0C4F" w:rsidP="00074C47">
      <w:pPr>
        <w:pStyle w:val="p184ft9"/>
        <w:spacing w:before="0" w:beforeAutospacing="0" w:after="0" w:afterAutospacing="0"/>
        <w:ind w:firstLine="720"/>
        <w:jc w:val="both"/>
        <w:rPr>
          <w:b/>
        </w:rPr>
      </w:pPr>
      <w:r>
        <w:rPr>
          <w:b/>
        </w:rPr>
        <w:t>Решение задач</w:t>
      </w:r>
    </w:p>
    <w:p w:rsidR="009B0C4F" w:rsidRDefault="009B0C4F" w:rsidP="00074C47">
      <w:pPr>
        <w:pStyle w:val="p184ft9"/>
        <w:spacing w:before="0" w:beforeAutospacing="0" w:after="0" w:afterAutospacing="0"/>
        <w:ind w:firstLine="720"/>
        <w:jc w:val="both"/>
        <w:rPr>
          <w:b/>
        </w:rPr>
      </w:pPr>
    </w:p>
    <w:p w:rsidR="009B0C4F" w:rsidRDefault="009B0C4F" w:rsidP="00074C47">
      <w:pPr>
        <w:pStyle w:val="p184ft9"/>
        <w:spacing w:before="0" w:beforeAutospacing="0" w:after="0" w:afterAutospacing="0"/>
        <w:ind w:firstLine="720"/>
        <w:jc w:val="both"/>
        <w:rPr>
          <w:b/>
        </w:rPr>
      </w:pPr>
      <w:r>
        <w:rPr>
          <w:b/>
        </w:rPr>
        <w:t>Задача 1.</w:t>
      </w:r>
      <w:r w:rsidRPr="00B5052C">
        <w:rPr>
          <w:b/>
        </w:rPr>
        <w:t xml:space="preserve"> </w:t>
      </w:r>
    </w:p>
    <w:p w:rsidR="009B0C4F" w:rsidRPr="00074C47" w:rsidRDefault="009B0C4F" w:rsidP="00074C47">
      <w:pPr>
        <w:pStyle w:val="p184ft9"/>
        <w:tabs>
          <w:tab w:val="left" w:pos="1260"/>
        </w:tabs>
        <w:spacing w:before="0" w:beforeAutospacing="0" w:after="0" w:afterAutospacing="0"/>
        <w:ind w:firstLine="720"/>
        <w:jc w:val="both"/>
      </w:pPr>
      <w:r w:rsidRPr="00074C47">
        <w:t>Структура себестоимости по статьям калькуляции в расчете на 1000 изделий выглядит следующим образом:</w:t>
      </w:r>
    </w:p>
    <w:p w:rsidR="009B0C4F" w:rsidRPr="00074C47" w:rsidRDefault="009B0C4F" w:rsidP="00074C47">
      <w:pPr>
        <w:numPr>
          <w:ilvl w:val="0"/>
          <w:numId w:val="19"/>
        </w:numPr>
        <w:shd w:val="clear" w:color="auto" w:fill="FFFFFF"/>
        <w:tabs>
          <w:tab w:val="left" w:pos="1080"/>
        </w:tabs>
        <w:spacing w:after="30" w:line="270" w:lineRule="atLeast"/>
        <w:ind w:left="0" w:firstLine="720"/>
        <w:jc w:val="both"/>
        <w:rPr>
          <w:rFonts w:ascii="Times New Roman" w:hAnsi="Times New Roman" w:cs="Times New Roman"/>
        </w:rPr>
      </w:pPr>
      <w:r w:rsidRPr="00074C47">
        <w:rPr>
          <w:rFonts w:ascii="Times New Roman" w:hAnsi="Times New Roman" w:cs="Times New Roman"/>
        </w:rPr>
        <w:t>Сырье и основные материалы — 3000 руб.</w:t>
      </w:r>
    </w:p>
    <w:p w:rsidR="009B0C4F" w:rsidRPr="00074C47" w:rsidRDefault="009B0C4F" w:rsidP="00074C47">
      <w:pPr>
        <w:numPr>
          <w:ilvl w:val="0"/>
          <w:numId w:val="19"/>
        </w:numPr>
        <w:shd w:val="clear" w:color="auto" w:fill="FFFFFF"/>
        <w:tabs>
          <w:tab w:val="left" w:pos="1080"/>
        </w:tabs>
        <w:spacing w:after="30" w:line="270" w:lineRule="atLeast"/>
        <w:ind w:left="0" w:firstLine="720"/>
        <w:jc w:val="both"/>
        <w:rPr>
          <w:rFonts w:ascii="Times New Roman" w:hAnsi="Times New Roman" w:cs="Times New Roman"/>
        </w:rPr>
      </w:pPr>
      <w:r w:rsidRPr="00074C47">
        <w:rPr>
          <w:rFonts w:ascii="Times New Roman" w:hAnsi="Times New Roman" w:cs="Times New Roman"/>
        </w:rPr>
        <w:t>Топливо и электроэнергия на технологические цели — 1500 руб.</w:t>
      </w:r>
    </w:p>
    <w:p w:rsidR="009B0C4F" w:rsidRPr="00074C47" w:rsidRDefault="009B0C4F" w:rsidP="00074C47">
      <w:pPr>
        <w:numPr>
          <w:ilvl w:val="0"/>
          <w:numId w:val="19"/>
        </w:numPr>
        <w:shd w:val="clear" w:color="auto" w:fill="FFFFFF"/>
        <w:tabs>
          <w:tab w:val="left" w:pos="1080"/>
        </w:tabs>
        <w:spacing w:after="30" w:line="270" w:lineRule="atLeast"/>
        <w:ind w:left="0" w:firstLine="720"/>
        <w:jc w:val="both"/>
        <w:rPr>
          <w:rFonts w:ascii="Times New Roman" w:hAnsi="Times New Roman" w:cs="Times New Roman"/>
        </w:rPr>
      </w:pPr>
      <w:r w:rsidRPr="00074C47">
        <w:rPr>
          <w:rFonts w:ascii="Times New Roman" w:hAnsi="Times New Roman" w:cs="Times New Roman"/>
        </w:rPr>
        <w:t>Оплата труда основных производственных рабочих — 2000 руб.</w:t>
      </w:r>
    </w:p>
    <w:p w:rsidR="009B0C4F" w:rsidRPr="00074C47" w:rsidRDefault="009B0C4F" w:rsidP="00074C47">
      <w:pPr>
        <w:numPr>
          <w:ilvl w:val="0"/>
          <w:numId w:val="19"/>
        </w:numPr>
        <w:shd w:val="clear" w:color="auto" w:fill="FFFFFF"/>
        <w:tabs>
          <w:tab w:val="left" w:pos="1080"/>
        </w:tabs>
        <w:spacing w:after="30" w:line="270" w:lineRule="atLeast"/>
        <w:ind w:left="0" w:firstLine="720"/>
        <w:jc w:val="both"/>
        <w:rPr>
          <w:rFonts w:ascii="Times New Roman" w:hAnsi="Times New Roman" w:cs="Times New Roman"/>
        </w:rPr>
      </w:pPr>
      <w:r w:rsidRPr="00074C47">
        <w:rPr>
          <w:rFonts w:ascii="Times New Roman" w:hAnsi="Times New Roman" w:cs="Times New Roman"/>
        </w:rPr>
        <w:t>Начисления на оплату труда — 40% к оплате труда основных производственных рабочих</w:t>
      </w:r>
    </w:p>
    <w:p w:rsidR="009B0C4F" w:rsidRPr="00074C47" w:rsidRDefault="009B0C4F" w:rsidP="00074C47">
      <w:pPr>
        <w:numPr>
          <w:ilvl w:val="0"/>
          <w:numId w:val="19"/>
        </w:numPr>
        <w:shd w:val="clear" w:color="auto" w:fill="FFFFFF"/>
        <w:tabs>
          <w:tab w:val="left" w:pos="1080"/>
        </w:tabs>
        <w:spacing w:after="30" w:line="270" w:lineRule="atLeast"/>
        <w:ind w:left="0" w:firstLine="720"/>
        <w:jc w:val="both"/>
        <w:rPr>
          <w:rFonts w:ascii="Times New Roman" w:hAnsi="Times New Roman" w:cs="Times New Roman"/>
        </w:rPr>
      </w:pPr>
      <w:r w:rsidRPr="00074C47">
        <w:rPr>
          <w:rFonts w:ascii="Times New Roman" w:hAnsi="Times New Roman" w:cs="Times New Roman"/>
        </w:rPr>
        <w:t>Общепроизводственные расходы — 10% к оплате труда основных производственных рабочих.</w:t>
      </w:r>
    </w:p>
    <w:p w:rsidR="009B0C4F" w:rsidRPr="00074C47" w:rsidRDefault="009B0C4F" w:rsidP="00074C47">
      <w:pPr>
        <w:numPr>
          <w:ilvl w:val="0"/>
          <w:numId w:val="19"/>
        </w:numPr>
        <w:shd w:val="clear" w:color="auto" w:fill="FFFFFF"/>
        <w:tabs>
          <w:tab w:val="left" w:pos="1080"/>
        </w:tabs>
        <w:spacing w:after="30" w:line="270" w:lineRule="atLeast"/>
        <w:ind w:left="0" w:firstLine="720"/>
        <w:jc w:val="both"/>
        <w:rPr>
          <w:rFonts w:ascii="Times New Roman" w:hAnsi="Times New Roman" w:cs="Times New Roman"/>
        </w:rPr>
      </w:pPr>
      <w:r w:rsidRPr="00074C47">
        <w:rPr>
          <w:rFonts w:ascii="Times New Roman" w:hAnsi="Times New Roman" w:cs="Times New Roman"/>
        </w:rPr>
        <w:t>Общехозяйственные расходы — 20% к оплате труда основных производственных рабочих.</w:t>
      </w:r>
    </w:p>
    <w:p w:rsidR="009B0C4F" w:rsidRPr="00074C47" w:rsidRDefault="009B0C4F" w:rsidP="00074C47">
      <w:pPr>
        <w:numPr>
          <w:ilvl w:val="0"/>
          <w:numId w:val="19"/>
        </w:numPr>
        <w:shd w:val="clear" w:color="auto" w:fill="FFFFFF"/>
        <w:tabs>
          <w:tab w:val="left" w:pos="1080"/>
        </w:tabs>
        <w:ind w:left="0" w:firstLine="720"/>
        <w:jc w:val="both"/>
        <w:rPr>
          <w:rFonts w:ascii="Times New Roman" w:hAnsi="Times New Roman" w:cs="Times New Roman"/>
        </w:rPr>
      </w:pPr>
      <w:r w:rsidRPr="00074C47">
        <w:rPr>
          <w:rFonts w:ascii="Times New Roman" w:hAnsi="Times New Roman" w:cs="Times New Roman"/>
        </w:rPr>
        <w:t>Расходы на транспортировку и упаковку — 5% к производственной себестоимости.</w:t>
      </w:r>
    </w:p>
    <w:p w:rsidR="009B0C4F" w:rsidRPr="00074C47" w:rsidRDefault="009B0C4F" w:rsidP="00074C47">
      <w:pPr>
        <w:pStyle w:val="ad"/>
        <w:shd w:val="clear" w:color="auto" w:fill="FFFFFF"/>
        <w:tabs>
          <w:tab w:val="left" w:pos="1260"/>
        </w:tabs>
        <w:spacing w:before="0" w:beforeAutospacing="0" w:after="0" w:afterAutospacing="0"/>
        <w:ind w:firstLine="720"/>
        <w:jc w:val="both"/>
      </w:pPr>
      <w:r w:rsidRPr="00074C47">
        <w:rPr>
          <w:color w:val="000000"/>
        </w:rPr>
        <w:t xml:space="preserve">Необходимо определить уровень цены изготовителя за одно изделие и размер прибыли от реализации одного изделия, если приемлемая для </w:t>
      </w:r>
      <w:r w:rsidRPr="00074C47">
        <w:t>изготовителя рентабельность составляет 15%.</w:t>
      </w:r>
    </w:p>
    <w:p w:rsidR="009B0C4F" w:rsidRPr="00074C47" w:rsidRDefault="009B0C4F" w:rsidP="00074C47">
      <w:pPr>
        <w:pStyle w:val="ad"/>
        <w:shd w:val="clear" w:color="auto" w:fill="FFFFFF"/>
        <w:tabs>
          <w:tab w:val="left" w:pos="1260"/>
        </w:tabs>
        <w:spacing w:before="0" w:beforeAutospacing="0" w:after="0" w:afterAutospacing="0"/>
        <w:ind w:firstLine="720"/>
        <w:jc w:val="both"/>
        <w:rPr>
          <w:rStyle w:val="ac"/>
          <w:b w:val="0"/>
          <w:bCs/>
        </w:rPr>
      </w:pPr>
      <w:r w:rsidRPr="00074C47">
        <w:rPr>
          <w:rStyle w:val="ac"/>
          <w:b w:val="0"/>
          <w:bCs/>
        </w:rPr>
        <w:t>Порядок расчета:</w:t>
      </w:r>
    </w:p>
    <w:p w:rsidR="009B0C4F" w:rsidRPr="00074C47" w:rsidRDefault="009B0C4F" w:rsidP="00074C47">
      <w:pPr>
        <w:pStyle w:val="ad"/>
        <w:shd w:val="clear" w:color="auto" w:fill="FFFFFF"/>
        <w:tabs>
          <w:tab w:val="left" w:pos="1260"/>
        </w:tabs>
        <w:spacing w:before="0" w:beforeAutospacing="0" w:after="0" w:afterAutospacing="0"/>
        <w:ind w:firstLine="720"/>
        <w:jc w:val="both"/>
      </w:pPr>
      <w:r w:rsidRPr="00074C47">
        <w:t>1. Исчисляем в абсолютном выражении косвенные расходы, данные в процентах к оплате труда основных производственных рабочих, на 1000 изделий:</w:t>
      </w:r>
    </w:p>
    <w:p w:rsidR="009B0C4F" w:rsidRPr="00074C47" w:rsidRDefault="009B0C4F" w:rsidP="00074C47">
      <w:pPr>
        <w:pStyle w:val="ad"/>
        <w:shd w:val="clear" w:color="auto" w:fill="FFFFFF"/>
        <w:tabs>
          <w:tab w:val="left" w:pos="1260"/>
        </w:tabs>
        <w:spacing w:before="0" w:beforeAutospacing="0" w:after="0" w:afterAutospacing="0"/>
        <w:ind w:firstLine="720"/>
        <w:jc w:val="both"/>
      </w:pPr>
      <w:r w:rsidRPr="00074C47">
        <w:t>- начисления на оплату труда</w:t>
      </w:r>
    </w:p>
    <w:p w:rsidR="009B0C4F" w:rsidRPr="00074C47" w:rsidRDefault="009B0C4F" w:rsidP="00074C47">
      <w:pPr>
        <w:pStyle w:val="ad"/>
        <w:shd w:val="clear" w:color="auto" w:fill="FFFFFF"/>
        <w:tabs>
          <w:tab w:val="left" w:pos="1260"/>
        </w:tabs>
        <w:spacing w:before="0" w:beforeAutospacing="0" w:after="0" w:afterAutospacing="0"/>
        <w:ind w:firstLine="720"/>
        <w:jc w:val="both"/>
      </w:pPr>
      <w:r w:rsidRPr="00074C47">
        <w:t>- общепроизводственные расходы</w:t>
      </w:r>
    </w:p>
    <w:p w:rsidR="009B0C4F" w:rsidRPr="00074C47" w:rsidRDefault="009B0C4F" w:rsidP="00074C47">
      <w:pPr>
        <w:pStyle w:val="ad"/>
        <w:shd w:val="clear" w:color="auto" w:fill="FFFFFF"/>
        <w:tabs>
          <w:tab w:val="left" w:pos="1260"/>
        </w:tabs>
        <w:spacing w:before="0" w:beforeAutospacing="0" w:after="0" w:afterAutospacing="0"/>
        <w:ind w:firstLine="720"/>
        <w:jc w:val="both"/>
      </w:pPr>
      <w:r w:rsidRPr="00074C47">
        <w:t>- общехозяйственные расходы</w:t>
      </w:r>
    </w:p>
    <w:p w:rsidR="009B0C4F" w:rsidRPr="00074C47" w:rsidRDefault="009B0C4F" w:rsidP="00074C47">
      <w:pPr>
        <w:pStyle w:val="ad"/>
        <w:shd w:val="clear" w:color="auto" w:fill="FFFFFF"/>
        <w:tabs>
          <w:tab w:val="left" w:pos="1260"/>
        </w:tabs>
        <w:spacing w:before="0" w:beforeAutospacing="0" w:after="0" w:afterAutospacing="0"/>
        <w:ind w:firstLine="720"/>
        <w:jc w:val="both"/>
      </w:pPr>
      <w:r w:rsidRPr="00074C47">
        <w:t>2. Определяем производственную себестоимость как сумму расходов статей 1-6.</w:t>
      </w:r>
    </w:p>
    <w:p w:rsidR="009B0C4F" w:rsidRPr="00074C47" w:rsidRDefault="009B0C4F" w:rsidP="00074C47">
      <w:pPr>
        <w:pStyle w:val="ad"/>
        <w:shd w:val="clear" w:color="auto" w:fill="FFFFFF"/>
        <w:tabs>
          <w:tab w:val="left" w:pos="1260"/>
        </w:tabs>
        <w:spacing w:before="0" w:beforeAutospacing="0" w:after="0" w:afterAutospacing="0"/>
        <w:ind w:firstLine="720"/>
        <w:jc w:val="both"/>
      </w:pPr>
      <w:r w:rsidRPr="00074C47">
        <w:t>- Производственная себестоимость 1000 изделий</w:t>
      </w:r>
    </w:p>
    <w:p w:rsidR="009B0C4F" w:rsidRPr="00074C47" w:rsidRDefault="009B0C4F" w:rsidP="00074C47">
      <w:pPr>
        <w:pStyle w:val="ad"/>
        <w:shd w:val="clear" w:color="auto" w:fill="FFFFFF"/>
        <w:tabs>
          <w:tab w:val="left" w:pos="1260"/>
        </w:tabs>
        <w:spacing w:before="0" w:beforeAutospacing="0" w:after="0" w:afterAutospacing="0"/>
        <w:ind w:firstLine="720"/>
        <w:jc w:val="both"/>
      </w:pPr>
      <w:r w:rsidRPr="00074C47">
        <w:t>3. Расходы на транспортировку и упаковку</w:t>
      </w:r>
    </w:p>
    <w:p w:rsidR="009B0C4F" w:rsidRPr="00074C47" w:rsidRDefault="009B0C4F" w:rsidP="00074C47">
      <w:pPr>
        <w:pStyle w:val="ad"/>
        <w:shd w:val="clear" w:color="auto" w:fill="FFFFFF"/>
        <w:tabs>
          <w:tab w:val="left" w:pos="1260"/>
        </w:tabs>
        <w:spacing w:before="0" w:beforeAutospacing="0" w:after="0" w:afterAutospacing="0"/>
        <w:ind w:firstLine="720"/>
        <w:jc w:val="both"/>
      </w:pPr>
      <w:r w:rsidRPr="00074C47">
        <w:t>4. Полная себестоимость 1000 изделий</w:t>
      </w:r>
    </w:p>
    <w:p w:rsidR="009B0C4F" w:rsidRPr="00074C47" w:rsidRDefault="009B0C4F" w:rsidP="00074C47">
      <w:pPr>
        <w:pStyle w:val="ad"/>
        <w:shd w:val="clear" w:color="auto" w:fill="FFFFFF"/>
        <w:tabs>
          <w:tab w:val="left" w:pos="1260"/>
        </w:tabs>
        <w:spacing w:before="0" w:beforeAutospacing="0" w:after="0" w:afterAutospacing="0"/>
        <w:ind w:firstLine="720"/>
        <w:jc w:val="both"/>
      </w:pPr>
      <w:r w:rsidRPr="00074C47">
        <w:t>полная себестоимость одного изделия</w:t>
      </w:r>
    </w:p>
    <w:p w:rsidR="009B0C4F" w:rsidRPr="00074C47" w:rsidRDefault="009B0C4F" w:rsidP="00074C47">
      <w:pPr>
        <w:pStyle w:val="ad"/>
        <w:shd w:val="clear" w:color="auto" w:fill="FFFFFF"/>
        <w:tabs>
          <w:tab w:val="left" w:pos="1260"/>
        </w:tabs>
        <w:spacing w:before="0" w:beforeAutospacing="0" w:after="0" w:afterAutospacing="0"/>
        <w:ind w:firstLine="720"/>
        <w:jc w:val="both"/>
      </w:pPr>
      <w:r w:rsidRPr="00074C47">
        <w:t>5. Цена изготовителя на одно изделие</w:t>
      </w:r>
    </w:p>
    <w:p w:rsidR="009B0C4F" w:rsidRPr="00074C47" w:rsidRDefault="009B0C4F" w:rsidP="00074C47">
      <w:pPr>
        <w:pStyle w:val="ad"/>
        <w:shd w:val="clear" w:color="auto" w:fill="FFFFFF"/>
        <w:tabs>
          <w:tab w:val="left" w:pos="1260"/>
        </w:tabs>
        <w:spacing w:before="0" w:beforeAutospacing="0" w:after="0" w:afterAutospacing="0"/>
        <w:ind w:firstLine="720"/>
        <w:jc w:val="both"/>
      </w:pPr>
      <w:r w:rsidRPr="00074C47">
        <w:t>6. В том числе прибыль от реализации одного изделия</w:t>
      </w:r>
    </w:p>
    <w:p w:rsidR="009B0C4F" w:rsidRDefault="009B0C4F" w:rsidP="00074C47">
      <w:pPr>
        <w:pStyle w:val="p184ft9"/>
        <w:tabs>
          <w:tab w:val="left" w:pos="1260"/>
        </w:tabs>
        <w:spacing w:before="0" w:beforeAutospacing="0" w:after="0" w:afterAutospacing="0"/>
        <w:ind w:firstLine="720"/>
        <w:jc w:val="both"/>
      </w:pPr>
      <w:r w:rsidRPr="00074C47">
        <w:rPr>
          <w:b/>
        </w:rPr>
        <w:lastRenderedPageBreak/>
        <w:t>Зада</w:t>
      </w:r>
      <w:r>
        <w:rPr>
          <w:b/>
        </w:rPr>
        <w:t>ча</w:t>
      </w:r>
      <w:r w:rsidRPr="00074C47">
        <w:rPr>
          <w:b/>
        </w:rPr>
        <w:t xml:space="preserve"> 2.</w:t>
      </w:r>
      <w:r w:rsidRPr="00074C47">
        <w:t xml:space="preserve"> </w:t>
      </w:r>
    </w:p>
    <w:p w:rsidR="009B0C4F" w:rsidRPr="00074C47" w:rsidRDefault="009B0C4F" w:rsidP="00074C47">
      <w:pPr>
        <w:pStyle w:val="p184ft9"/>
        <w:tabs>
          <w:tab w:val="left" w:pos="1260"/>
        </w:tabs>
        <w:spacing w:before="0" w:beforeAutospacing="0" w:after="0" w:afterAutospacing="0"/>
        <w:ind w:firstLine="720"/>
        <w:jc w:val="both"/>
        <w:rPr>
          <w:rStyle w:val="apple-converted-space"/>
        </w:rPr>
      </w:pPr>
      <w:r w:rsidRPr="00074C47">
        <w:t>Предприятие предлагает потребителям товары А, В, С, D. Рассчитанная для товара А цена не была принята рынком. Продажа изделия по данной цене приносит убытки предприятию, как это видно из расчета калькуляции себестоимости на базе полных затрат.</w:t>
      </w:r>
      <w:r w:rsidRPr="00074C47">
        <w:rPr>
          <w:rStyle w:val="apple-converted-space"/>
        </w:rPr>
        <w:t> </w:t>
      </w:r>
    </w:p>
    <w:p w:rsidR="009B0C4F" w:rsidRPr="00074C47" w:rsidRDefault="009B0C4F" w:rsidP="00074C47">
      <w:pPr>
        <w:pStyle w:val="p184ft9"/>
        <w:tabs>
          <w:tab w:val="left" w:pos="1260"/>
        </w:tabs>
        <w:spacing w:before="0" w:beforeAutospacing="0" w:after="0" w:afterAutospacing="0"/>
        <w:ind w:firstLine="720"/>
        <w:jc w:val="both"/>
        <w:rPr>
          <w:rStyle w:val="apple-converted-space"/>
        </w:rPr>
      </w:pPr>
      <w:r w:rsidRPr="00074C47">
        <w:t>Правильным ли является решение об исключении изделия А из ассортимента?</w:t>
      </w:r>
      <w:r w:rsidRPr="00074C47">
        <w:rPr>
          <w:rStyle w:val="apple-converted-space"/>
        </w:rPr>
        <w:t> </w:t>
      </w:r>
    </w:p>
    <w:p w:rsidR="009B0C4F" w:rsidRDefault="009B0C4F" w:rsidP="00074C47">
      <w:pPr>
        <w:pStyle w:val="p184ft9"/>
        <w:tabs>
          <w:tab w:val="left" w:pos="1260"/>
        </w:tabs>
        <w:spacing w:before="0" w:beforeAutospacing="0" w:after="0" w:afterAutospacing="0"/>
        <w:jc w:val="both"/>
      </w:pPr>
    </w:p>
    <w:p w:rsidR="009B0C4F" w:rsidRPr="00074C47" w:rsidRDefault="009B0C4F" w:rsidP="00074C47">
      <w:pPr>
        <w:pStyle w:val="p184ft9"/>
        <w:tabs>
          <w:tab w:val="left" w:pos="1260"/>
        </w:tabs>
        <w:spacing w:before="0" w:beforeAutospacing="0" w:after="0" w:afterAutospacing="0"/>
        <w:jc w:val="both"/>
      </w:pPr>
      <w:r w:rsidRPr="00074C47">
        <w:t xml:space="preserve">Таблица  - Калькуляция себестоимости продукции с полным распределением затрат  </w:t>
      </w:r>
    </w:p>
    <w:p w:rsidR="009B0C4F" w:rsidRPr="00074C47" w:rsidRDefault="009B0C4F" w:rsidP="00074C47">
      <w:pPr>
        <w:pStyle w:val="p184ft9"/>
        <w:tabs>
          <w:tab w:val="left" w:pos="1260"/>
        </w:tabs>
        <w:spacing w:before="0" w:beforeAutospacing="0" w:after="0" w:afterAutospacing="0"/>
        <w:ind w:firstLine="720"/>
        <w:jc w:val="both"/>
      </w:pPr>
    </w:p>
    <w:tbl>
      <w:tblPr>
        <w:tblW w:w="98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8"/>
        <w:gridCol w:w="1243"/>
        <w:gridCol w:w="1440"/>
        <w:gridCol w:w="1440"/>
        <w:gridCol w:w="1260"/>
      </w:tblGrid>
      <w:tr w:rsidR="009B0C4F" w:rsidRPr="00074C47" w:rsidTr="0071569C">
        <w:tc>
          <w:tcPr>
            <w:tcW w:w="4428" w:type="dxa"/>
            <w:vMerge w:val="restart"/>
          </w:tcPr>
          <w:p w:rsidR="009B0C4F" w:rsidRPr="00074C47" w:rsidRDefault="009B0C4F" w:rsidP="00074C47">
            <w:pPr>
              <w:pStyle w:val="p184ft9"/>
              <w:tabs>
                <w:tab w:val="left" w:pos="1260"/>
              </w:tabs>
              <w:spacing w:before="0" w:beforeAutospacing="0" w:after="0" w:afterAutospacing="0"/>
              <w:jc w:val="center"/>
            </w:pPr>
            <w:r w:rsidRPr="00074C47">
              <w:rPr>
                <w:sz w:val="22"/>
                <w:szCs w:val="22"/>
              </w:rPr>
              <w:t>Показатель</w:t>
            </w:r>
          </w:p>
        </w:tc>
        <w:tc>
          <w:tcPr>
            <w:tcW w:w="5383" w:type="dxa"/>
            <w:gridSpan w:val="4"/>
          </w:tcPr>
          <w:p w:rsidR="009B0C4F" w:rsidRPr="00074C47" w:rsidRDefault="009B0C4F" w:rsidP="00074C47">
            <w:pPr>
              <w:pStyle w:val="p184ft9"/>
              <w:tabs>
                <w:tab w:val="left" w:pos="1260"/>
              </w:tabs>
              <w:spacing w:before="0" w:beforeAutospacing="0" w:after="0" w:afterAutospacing="0"/>
              <w:jc w:val="center"/>
            </w:pPr>
            <w:r w:rsidRPr="00074C47">
              <w:rPr>
                <w:sz w:val="22"/>
                <w:szCs w:val="22"/>
              </w:rPr>
              <w:t>Изделие</w:t>
            </w:r>
          </w:p>
        </w:tc>
      </w:tr>
      <w:tr w:rsidR="009B0C4F" w:rsidRPr="00074C47" w:rsidTr="0071569C">
        <w:tc>
          <w:tcPr>
            <w:tcW w:w="4428" w:type="dxa"/>
            <w:vMerge/>
          </w:tcPr>
          <w:p w:rsidR="009B0C4F" w:rsidRPr="00074C47" w:rsidRDefault="009B0C4F" w:rsidP="00074C47">
            <w:pPr>
              <w:pStyle w:val="p184ft9"/>
              <w:tabs>
                <w:tab w:val="left" w:pos="1260"/>
              </w:tabs>
              <w:spacing w:before="0" w:beforeAutospacing="0" w:after="0" w:afterAutospacing="0"/>
              <w:jc w:val="both"/>
            </w:pPr>
          </w:p>
        </w:tc>
        <w:tc>
          <w:tcPr>
            <w:tcW w:w="1243" w:type="dxa"/>
          </w:tcPr>
          <w:p w:rsidR="009B0C4F" w:rsidRPr="00074C47" w:rsidRDefault="009B0C4F" w:rsidP="00074C47">
            <w:pPr>
              <w:pStyle w:val="p184ft9"/>
              <w:tabs>
                <w:tab w:val="left" w:pos="1260"/>
              </w:tabs>
              <w:spacing w:before="0" w:beforeAutospacing="0" w:after="0" w:afterAutospacing="0"/>
              <w:jc w:val="center"/>
            </w:pPr>
            <w:r w:rsidRPr="00074C47">
              <w:rPr>
                <w:sz w:val="22"/>
                <w:szCs w:val="22"/>
              </w:rPr>
              <w:t>А</w:t>
            </w:r>
          </w:p>
        </w:tc>
        <w:tc>
          <w:tcPr>
            <w:tcW w:w="1440" w:type="dxa"/>
          </w:tcPr>
          <w:p w:rsidR="009B0C4F" w:rsidRPr="00074C47" w:rsidRDefault="009B0C4F" w:rsidP="00074C47">
            <w:pPr>
              <w:pStyle w:val="p184ft9"/>
              <w:tabs>
                <w:tab w:val="left" w:pos="1260"/>
              </w:tabs>
              <w:spacing w:before="0" w:beforeAutospacing="0" w:after="0" w:afterAutospacing="0"/>
              <w:jc w:val="center"/>
            </w:pPr>
            <w:r w:rsidRPr="00074C47">
              <w:rPr>
                <w:sz w:val="22"/>
                <w:szCs w:val="22"/>
              </w:rPr>
              <w:t>В</w:t>
            </w:r>
          </w:p>
        </w:tc>
        <w:tc>
          <w:tcPr>
            <w:tcW w:w="1440" w:type="dxa"/>
          </w:tcPr>
          <w:p w:rsidR="009B0C4F" w:rsidRPr="00074C47" w:rsidRDefault="009B0C4F" w:rsidP="00074C47">
            <w:pPr>
              <w:pStyle w:val="p184ft9"/>
              <w:tabs>
                <w:tab w:val="left" w:pos="1260"/>
              </w:tabs>
              <w:spacing w:before="0" w:beforeAutospacing="0" w:after="0" w:afterAutospacing="0"/>
              <w:jc w:val="center"/>
            </w:pPr>
            <w:r w:rsidRPr="00074C47">
              <w:rPr>
                <w:sz w:val="22"/>
                <w:szCs w:val="22"/>
              </w:rPr>
              <w:t>С</w:t>
            </w:r>
          </w:p>
        </w:tc>
        <w:tc>
          <w:tcPr>
            <w:tcW w:w="1260" w:type="dxa"/>
          </w:tcPr>
          <w:p w:rsidR="009B0C4F" w:rsidRPr="00074C47" w:rsidRDefault="009B0C4F" w:rsidP="00074C47">
            <w:pPr>
              <w:pStyle w:val="p184ft9"/>
              <w:tabs>
                <w:tab w:val="left" w:pos="1260"/>
              </w:tabs>
              <w:spacing w:before="0" w:beforeAutospacing="0" w:after="0" w:afterAutospacing="0"/>
              <w:jc w:val="center"/>
            </w:pPr>
            <w:r w:rsidRPr="00074C47">
              <w:rPr>
                <w:sz w:val="22"/>
                <w:szCs w:val="22"/>
                <w:lang w:val="en-US"/>
              </w:rPr>
              <w:t>D</w:t>
            </w:r>
          </w:p>
        </w:tc>
      </w:tr>
      <w:tr w:rsidR="009B0C4F" w:rsidRPr="00074C47" w:rsidTr="0071569C">
        <w:tc>
          <w:tcPr>
            <w:tcW w:w="4428" w:type="dxa"/>
          </w:tcPr>
          <w:p w:rsidR="009B0C4F" w:rsidRPr="00074C47" w:rsidRDefault="009B0C4F" w:rsidP="00074C47">
            <w:pPr>
              <w:pStyle w:val="p184ft9"/>
              <w:tabs>
                <w:tab w:val="left" w:pos="1260"/>
              </w:tabs>
              <w:spacing w:before="0" w:beforeAutospacing="0" w:after="0" w:afterAutospacing="0"/>
            </w:pPr>
            <w:r w:rsidRPr="00074C47">
              <w:rPr>
                <w:sz w:val="22"/>
                <w:szCs w:val="22"/>
              </w:rPr>
              <w:t>1. Цена единицы продукции, руб.</w:t>
            </w:r>
          </w:p>
        </w:tc>
        <w:tc>
          <w:tcPr>
            <w:tcW w:w="1243" w:type="dxa"/>
          </w:tcPr>
          <w:p w:rsidR="009B0C4F" w:rsidRPr="00074C47" w:rsidRDefault="009B0C4F" w:rsidP="00074C47">
            <w:pPr>
              <w:pStyle w:val="p184ft9"/>
              <w:tabs>
                <w:tab w:val="left" w:pos="1260"/>
              </w:tabs>
              <w:spacing w:before="0" w:beforeAutospacing="0" w:after="0" w:afterAutospacing="0"/>
              <w:jc w:val="center"/>
            </w:pPr>
            <w:r w:rsidRPr="00074C47">
              <w:rPr>
                <w:sz w:val="22"/>
                <w:szCs w:val="22"/>
              </w:rPr>
              <w:t>1450</w:t>
            </w:r>
          </w:p>
        </w:tc>
        <w:tc>
          <w:tcPr>
            <w:tcW w:w="1440" w:type="dxa"/>
          </w:tcPr>
          <w:p w:rsidR="009B0C4F" w:rsidRPr="00074C47" w:rsidRDefault="009B0C4F" w:rsidP="00074C47">
            <w:pPr>
              <w:pStyle w:val="p184ft9"/>
              <w:tabs>
                <w:tab w:val="left" w:pos="1260"/>
              </w:tabs>
              <w:spacing w:before="0" w:beforeAutospacing="0" w:after="0" w:afterAutospacing="0"/>
              <w:jc w:val="center"/>
            </w:pPr>
            <w:r w:rsidRPr="00074C47">
              <w:rPr>
                <w:sz w:val="22"/>
                <w:szCs w:val="22"/>
              </w:rPr>
              <w:t>2150</w:t>
            </w:r>
          </w:p>
        </w:tc>
        <w:tc>
          <w:tcPr>
            <w:tcW w:w="1440" w:type="dxa"/>
          </w:tcPr>
          <w:p w:rsidR="009B0C4F" w:rsidRPr="00074C47" w:rsidRDefault="009B0C4F" w:rsidP="00074C47">
            <w:pPr>
              <w:pStyle w:val="p184ft9"/>
              <w:tabs>
                <w:tab w:val="left" w:pos="1260"/>
              </w:tabs>
              <w:spacing w:before="0" w:beforeAutospacing="0" w:after="0" w:afterAutospacing="0"/>
              <w:jc w:val="center"/>
            </w:pPr>
            <w:r w:rsidRPr="00074C47">
              <w:rPr>
                <w:sz w:val="22"/>
                <w:szCs w:val="22"/>
              </w:rPr>
              <w:t>980</w:t>
            </w:r>
          </w:p>
        </w:tc>
        <w:tc>
          <w:tcPr>
            <w:tcW w:w="1260" w:type="dxa"/>
          </w:tcPr>
          <w:p w:rsidR="009B0C4F" w:rsidRPr="00074C47" w:rsidRDefault="009B0C4F" w:rsidP="00074C47">
            <w:pPr>
              <w:pStyle w:val="p184ft9"/>
              <w:tabs>
                <w:tab w:val="left" w:pos="1260"/>
              </w:tabs>
              <w:spacing w:before="0" w:beforeAutospacing="0" w:after="0" w:afterAutospacing="0"/>
              <w:jc w:val="center"/>
            </w:pPr>
            <w:r w:rsidRPr="00074C47">
              <w:rPr>
                <w:sz w:val="22"/>
                <w:szCs w:val="22"/>
              </w:rPr>
              <w:t>1650</w:t>
            </w:r>
          </w:p>
        </w:tc>
      </w:tr>
      <w:tr w:rsidR="009B0C4F" w:rsidRPr="00074C47" w:rsidTr="0071569C">
        <w:tc>
          <w:tcPr>
            <w:tcW w:w="4428" w:type="dxa"/>
          </w:tcPr>
          <w:p w:rsidR="009B0C4F" w:rsidRPr="00074C47" w:rsidRDefault="009B0C4F" w:rsidP="00074C47">
            <w:pPr>
              <w:pStyle w:val="p184ft9"/>
              <w:tabs>
                <w:tab w:val="left" w:pos="1260"/>
              </w:tabs>
              <w:spacing w:before="0" w:beforeAutospacing="0" w:after="0" w:afterAutospacing="0"/>
            </w:pPr>
            <w:r w:rsidRPr="00074C47">
              <w:rPr>
                <w:sz w:val="22"/>
                <w:szCs w:val="22"/>
              </w:rPr>
              <w:t>2. Полная себестоимость единицы продукции, руб.</w:t>
            </w:r>
          </w:p>
        </w:tc>
        <w:tc>
          <w:tcPr>
            <w:tcW w:w="1243" w:type="dxa"/>
          </w:tcPr>
          <w:p w:rsidR="009B0C4F" w:rsidRPr="00074C47" w:rsidRDefault="009B0C4F" w:rsidP="00074C47">
            <w:pPr>
              <w:pStyle w:val="p184ft9"/>
              <w:tabs>
                <w:tab w:val="left" w:pos="1260"/>
              </w:tabs>
              <w:spacing w:before="0" w:beforeAutospacing="0" w:after="0" w:afterAutospacing="0"/>
              <w:jc w:val="center"/>
            </w:pPr>
            <w:r w:rsidRPr="00074C47">
              <w:rPr>
                <w:sz w:val="22"/>
                <w:szCs w:val="22"/>
              </w:rPr>
              <w:t>1480</w:t>
            </w:r>
          </w:p>
        </w:tc>
        <w:tc>
          <w:tcPr>
            <w:tcW w:w="1440" w:type="dxa"/>
          </w:tcPr>
          <w:p w:rsidR="009B0C4F" w:rsidRPr="00074C47" w:rsidRDefault="009B0C4F" w:rsidP="00074C47">
            <w:pPr>
              <w:pStyle w:val="p184ft9"/>
              <w:tabs>
                <w:tab w:val="left" w:pos="1260"/>
              </w:tabs>
              <w:spacing w:before="0" w:beforeAutospacing="0" w:after="0" w:afterAutospacing="0"/>
              <w:jc w:val="center"/>
            </w:pPr>
            <w:r w:rsidRPr="00074C47">
              <w:rPr>
                <w:sz w:val="22"/>
                <w:szCs w:val="22"/>
              </w:rPr>
              <w:t>1530</w:t>
            </w:r>
          </w:p>
        </w:tc>
        <w:tc>
          <w:tcPr>
            <w:tcW w:w="1440" w:type="dxa"/>
          </w:tcPr>
          <w:p w:rsidR="009B0C4F" w:rsidRPr="00074C47" w:rsidRDefault="009B0C4F" w:rsidP="00074C47">
            <w:pPr>
              <w:pStyle w:val="p184ft9"/>
              <w:tabs>
                <w:tab w:val="left" w:pos="1260"/>
              </w:tabs>
              <w:spacing w:before="0" w:beforeAutospacing="0" w:after="0" w:afterAutospacing="0"/>
              <w:jc w:val="center"/>
            </w:pPr>
            <w:r w:rsidRPr="00074C47">
              <w:rPr>
                <w:sz w:val="22"/>
                <w:szCs w:val="22"/>
              </w:rPr>
              <w:t>620</w:t>
            </w:r>
          </w:p>
        </w:tc>
        <w:tc>
          <w:tcPr>
            <w:tcW w:w="1260" w:type="dxa"/>
          </w:tcPr>
          <w:p w:rsidR="009B0C4F" w:rsidRPr="00074C47" w:rsidRDefault="009B0C4F" w:rsidP="00074C47">
            <w:pPr>
              <w:pStyle w:val="p184ft9"/>
              <w:tabs>
                <w:tab w:val="left" w:pos="1260"/>
              </w:tabs>
              <w:spacing w:before="0" w:beforeAutospacing="0" w:after="0" w:afterAutospacing="0"/>
              <w:jc w:val="center"/>
            </w:pPr>
            <w:r w:rsidRPr="00074C47">
              <w:rPr>
                <w:sz w:val="22"/>
                <w:szCs w:val="22"/>
              </w:rPr>
              <w:t>1390</w:t>
            </w:r>
          </w:p>
        </w:tc>
      </w:tr>
      <w:tr w:rsidR="009B0C4F" w:rsidRPr="00074C47" w:rsidTr="0071569C">
        <w:tc>
          <w:tcPr>
            <w:tcW w:w="4428" w:type="dxa"/>
          </w:tcPr>
          <w:p w:rsidR="009B0C4F" w:rsidRPr="00074C47" w:rsidRDefault="009B0C4F" w:rsidP="00074C47">
            <w:pPr>
              <w:pStyle w:val="p184ft9"/>
              <w:tabs>
                <w:tab w:val="left" w:pos="1260"/>
              </w:tabs>
              <w:spacing w:before="0" w:beforeAutospacing="0" w:after="0" w:afterAutospacing="0"/>
            </w:pPr>
            <w:r w:rsidRPr="00074C47">
              <w:rPr>
                <w:sz w:val="22"/>
                <w:szCs w:val="22"/>
              </w:rPr>
              <w:t>3. Прибыль на единицу продукции, руб. (1-2)</w:t>
            </w:r>
          </w:p>
        </w:tc>
        <w:tc>
          <w:tcPr>
            <w:tcW w:w="1243" w:type="dxa"/>
          </w:tcPr>
          <w:p w:rsidR="009B0C4F" w:rsidRPr="00074C47" w:rsidRDefault="009B0C4F" w:rsidP="00074C47">
            <w:pPr>
              <w:pStyle w:val="p184ft9"/>
              <w:tabs>
                <w:tab w:val="left" w:pos="1260"/>
              </w:tabs>
              <w:spacing w:before="0" w:beforeAutospacing="0" w:after="0" w:afterAutospacing="0"/>
              <w:jc w:val="center"/>
            </w:pPr>
          </w:p>
        </w:tc>
        <w:tc>
          <w:tcPr>
            <w:tcW w:w="1440" w:type="dxa"/>
          </w:tcPr>
          <w:p w:rsidR="009B0C4F" w:rsidRPr="00074C47" w:rsidRDefault="009B0C4F" w:rsidP="00074C47">
            <w:pPr>
              <w:pStyle w:val="p184ft9"/>
              <w:tabs>
                <w:tab w:val="left" w:pos="1260"/>
              </w:tabs>
              <w:spacing w:before="0" w:beforeAutospacing="0" w:after="0" w:afterAutospacing="0"/>
              <w:jc w:val="center"/>
            </w:pPr>
          </w:p>
        </w:tc>
        <w:tc>
          <w:tcPr>
            <w:tcW w:w="1440" w:type="dxa"/>
          </w:tcPr>
          <w:p w:rsidR="009B0C4F" w:rsidRPr="00074C47" w:rsidRDefault="009B0C4F" w:rsidP="00074C47">
            <w:pPr>
              <w:pStyle w:val="p184ft9"/>
              <w:tabs>
                <w:tab w:val="left" w:pos="1260"/>
              </w:tabs>
              <w:spacing w:before="0" w:beforeAutospacing="0" w:after="0" w:afterAutospacing="0"/>
              <w:jc w:val="center"/>
            </w:pPr>
          </w:p>
        </w:tc>
        <w:tc>
          <w:tcPr>
            <w:tcW w:w="1260" w:type="dxa"/>
          </w:tcPr>
          <w:p w:rsidR="009B0C4F" w:rsidRPr="00074C47" w:rsidRDefault="009B0C4F" w:rsidP="00074C47">
            <w:pPr>
              <w:pStyle w:val="p184ft9"/>
              <w:tabs>
                <w:tab w:val="left" w:pos="1260"/>
              </w:tabs>
              <w:spacing w:before="0" w:beforeAutospacing="0" w:after="0" w:afterAutospacing="0"/>
              <w:jc w:val="center"/>
            </w:pPr>
          </w:p>
        </w:tc>
      </w:tr>
      <w:tr w:rsidR="009B0C4F" w:rsidRPr="00074C47" w:rsidTr="0071569C">
        <w:tc>
          <w:tcPr>
            <w:tcW w:w="4428" w:type="dxa"/>
          </w:tcPr>
          <w:p w:rsidR="009B0C4F" w:rsidRPr="00074C47" w:rsidRDefault="009B0C4F" w:rsidP="00074C47">
            <w:pPr>
              <w:pStyle w:val="p184ft9"/>
              <w:tabs>
                <w:tab w:val="left" w:pos="1260"/>
              </w:tabs>
              <w:spacing w:before="0" w:beforeAutospacing="0" w:after="0" w:afterAutospacing="0"/>
            </w:pPr>
            <w:r w:rsidRPr="00074C47">
              <w:rPr>
                <w:sz w:val="22"/>
                <w:szCs w:val="22"/>
              </w:rPr>
              <w:t>4. Объем реализации продукции в натуральном выражении, шт.</w:t>
            </w:r>
          </w:p>
        </w:tc>
        <w:tc>
          <w:tcPr>
            <w:tcW w:w="1243" w:type="dxa"/>
          </w:tcPr>
          <w:p w:rsidR="009B0C4F" w:rsidRPr="00074C47" w:rsidRDefault="009B0C4F" w:rsidP="00074C47">
            <w:pPr>
              <w:pStyle w:val="p184ft9"/>
              <w:tabs>
                <w:tab w:val="left" w:pos="1260"/>
              </w:tabs>
              <w:spacing w:before="0" w:beforeAutospacing="0" w:after="0" w:afterAutospacing="0"/>
              <w:jc w:val="center"/>
            </w:pPr>
            <w:r w:rsidRPr="00074C47">
              <w:rPr>
                <w:sz w:val="22"/>
                <w:szCs w:val="22"/>
              </w:rPr>
              <w:t>2000</w:t>
            </w:r>
          </w:p>
        </w:tc>
        <w:tc>
          <w:tcPr>
            <w:tcW w:w="1440" w:type="dxa"/>
          </w:tcPr>
          <w:p w:rsidR="009B0C4F" w:rsidRPr="00074C47" w:rsidRDefault="009B0C4F" w:rsidP="00074C47">
            <w:pPr>
              <w:pStyle w:val="p184ft9"/>
              <w:tabs>
                <w:tab w:val="left" w:pos="1260"/>
              </w:tabs>
              <w:spacing w:before="0" w:beforeAutospacing="0" w:after="0" w:afterAutospacing="0"/>
              <w:jc w:val="center"/>
            </w:pPr>
            <w:r w:rsidRPr="00074C47">
              <w:rPr>
                <w:sz w:val="22"/>
                <w:szCs w:val="22"/>
              </w:rPr>
              <w:t>2500</w:t>
            </w:r>
          </w:p>
        </w:tc>
        <w:tc>
          <w:tcPr>
            <w:tcW w:w="1440" w:type="dxa"/>
          </w:tcPr>
          <w:p w:rsidR="009B0C4F" w:rsidRPr="00074C47" w:rsidRDefault="009B0C4F" w:rsidP="00074C47">
            <w:pPr>
              <w:pStyle w:val="p184ft9"/>
              <w:tabs>
                <w:tab w:val="left" w:pos="1260"/>
              </w:tabs>
              <w:spacing w:before="0" w:beforeAutospacing="0" w:after="0" w:afterAutospacing="0"/>
              <w:jc w:val="center"/>
            </w:pPr>
            <w:r w:rsidRPr="00074C47">
              <w:rPr>
                <w:sz w:val="22"/>
                <w:szCs w:val="22"/>
              </w:rPr>
              <w:t>800</w:t>
            </w:r>
          </w:p>
        </w:tc>
        <w:tc>
          <w:tcPr>
            <w:tcW w:w="1260" w:type="dxa"/>
          </w:tcPr>
          <w:p w:rsidR="009B0C4F" w:rsidRPr="00074C47" w:rsidRDefault="009B0C4F" w:rsidP="00074C47">
            <w:pPr>
              <w:pStyle w:val="p184ft9"/>
              <w:tabs>
                <w:tab w:val="left" w:pos="1260"/>
              </w:tabs>
              <w:spacing w:before="0" w:beforeAutospacing="0" w:after="0" w:afterAutospacing="0"/>
              <w:jc w:val="center"/>
            </w:pPr>
            <w:r w:rsidRPr="00074C47">
              <w:rPr>
                <w:sz w:val="22"/>
                <w:szCs w:val="22"/>
              </w:rPr>
              <w:t>1400</w:t>
            </w:r>
          </w:p>
        </w:tc>
      </w:tr>
      <w:tr w:rsidR="009B0C4F" w:rsidRPr="00074C47" w:rsidTr="0071569C">
        <w:tc>
          <w:tcPr>
            <w:tcW w:w="4428" w:type="dxa"/>
          </w:tcPr>
          <w:p w:rsidR="009B0C4F" w:rsidRPr="00074C47" w:rsidRDefault="009B0C4F" w:rsidP="00074C47">
            <w:pPr>
              <w:pStyle w:val="p184ft9"/>
              <w:tabs>
                <w:tab w:val="left" w:pos="1260"/>
              </w:tabs>
              <w:spacing w:before="0" w:beforeAutospacing="0" w:after="0" w:afterAutospacing="0"/>
            </w:pPr>
            <w:r w:rsidRPr="00074C47">
              <w:rPr>
                <w:sz w:val="22"/>
                <w:szCs w:val="22"/>
              </w:rPr>
              <w:t>5. Выручка, руб. (1 х4)</w:t>
            </w:r>
          </w:p>
        </w:tc>
        <w:tc>
          <w:tcPr>
            <w:tcW w:w="1243" w:type="dxa"/>
          </w:tcPr>
          <w:p w:rsidR="009B0C4F" w:rsidRPr="00074C47" w:rsidRDefault="009B0C4F" w:rsidP="00074C47">
            <w:pPr>
              <w:pStyle w:val="p184ft9"/>
              <w:tabs>
                <w:tab w:val="left" w:pos="1260"/>
              </w:tabs>
              <w:spacing w:before="0" w:beforeAutospacing="0" w:after="0" w:afterAutospacing="0"/>
              <w:jc w:val="center"/>
            </w:pPr>
          </w:p>
        </w:tc>
        <w:tc>
          <w:tcPr>
            <w:tcW w:w="1440" w:type="dxa"/>
          </w:tcPr>
          <w:p w:rsidR="009B0C4F" w:rsidRPr="00074C47" w:rsidRDefault="009B0C4F" w:rsidP="00074C47">
            <w:pPr>
              <w:pStyle w:val="p184ft9"/>
              <w:tabs>
                <w:tab w:val="left" w:pos="1260"/>
              </w:tabs>
              <w:spacing w:before="0" w:beforeAutospacing="0" w:after="0" w:afterAutospacing="0"/>
              <w:jc w:val="center"/>
            </w:pPr>
          </w:p>
        </w:tc>
        <w:tc>
          <w:tcPr>
            <w:tcW w:w="1440" w:type="dxa"/>
          </w:tcPr>
          <w:p w:rsidR="009B0C4F" w:rsidRPr="00074C47" w:rsidRDefault="009B0C4F" w:rsidP="00074C47">
            <w:pPr>
              <w:pStyle w:val="p184ft9"/>
              <w:tabs>
                <w:tab w:val="left" w:pos="1260"/>
              </w:tabs>
              <w:spacing w:before="0" w:beforeAutospacing="0" w:after="0" w:afterAutospacing="0"/>
              <w:jc w:val="center"/>
            </w:pPr>
          </w:p>
        </w:tc>
        <w:tc>
          <w:tcPr>
            <w:tcW w:w="1260" w:type="dxa"/>
          </w:tcPr>
          <w:p w:rsidR="009B0C4F" w:rsidRPr="00074C47" w:rsidRDefault="009B0C4F" w:rsidP="00074C47">
            <w:pPr>
              <w:pStyle w:val="p184ft9"/>
              <w:tabs>
                <w:tab w:val="left" w:pos="1260"/>
              </w:tabs>
              <w:spacing w:before="0" w:beforeAutospacing="0" w:after="0" w:afterAutospacing="0"/>
              <w:jc w:val="center"/>
            </w:pPr>
          </w:p>
        </w:tc>
      </w:tr>
      <w:tr w:rsidR="009B0C4F" w:rsidRPr="00074C47" w:rsidTr="0071569C">
        <w:tc>
          <w:tcPr>
            <w:tcW w:w="4428" w:type="dxa"/>
          </w:tcPr>
          <w:p w:rsidR="009B0C4F" w:rsidRPr="00074C47" w:rsidRDefault="009B0C4F" w:rsidP="00074C47">
            <w:pPr>
              <w:pStyle w:val="p184ft9"/>
              <w:tabs>
                <w:tab w:val="left" w:pos="1260"/>
              </w:tabs>
              <w:spacing w:before="0" w:beforeAutospacing="0" w:after="0" w:afterAutospacing="0"/>
            </w:pPr>
            <w:r w:rsidRPr="00074C47">
              <w:rPr>
                <w:sz w:val="22"/>
                <w:szCs w:val="22"/>
              </w:rPr>
              <w:t>6. Полная себестоимость в расчете на весь выпуск продукции, руб. (2 х4)</w:t>
            </w:r>
          </w:p>
        </w:tc>
        <w:tc>
          <w:tcPr>
            <w:tcW w:w="1243" w:type="dxa"/>
          </w:tcPr>
          <w:p w:rsidR="009B0C4F" w:rsidRPr="00074C47" w:rsidRDefault="009B0C4F" w:rsidP="00074C47">
            <w:pPr>
              <w:pStyle w:val="p184ft9"/>
              <w:tabs>
                <w:tab w:val="left" w:pos="1260"/>
              </w:tabs>
              <w:spacing w:before="0" w:beforeAutospacing="0" w:after="0" w:afterAutospacing="0"/>
              <w:jc w:val="center"/>
            </w:pPr>
          </w:p>
        </w:tc>
        <w:tc>
          <w:tcPr>
            <w:tcW w:w="1440" w:type="dxa"/>
          </w:tcPr>
          <w:p w:rsidR="009B0C4F" w:rsidRPr="00074C47" w:rsidRDefault="009B0C4F" w:rsidP="00074C47">
            <w:pPr>
              <w:pStyle w:val="p184ft9"/>
              <w:tabs>
                <w:tab w:val="left" w:pos="1260"/>
              </w:tabs>
              <w:spacing w:before="0" w:beforeAutospacing="0" w:after="0" w:afterAutospacing="0"/>
              <w:jc w:val="center"/>
            </w:pPr>
          </w:p>
        </w:tc>
        <w:tc>
          <w:tcPr>
            <w:tcW w:w="1440" w:type="dxa"/>
          </w:tcPr>
          <w:p w:rsidR="009B0C4F" w:rsidRPr="00074C47" w:rsidRDefault="009B0C4F" w:rsidP="00074C47">
            <w:pPr>
              <w:pStyle w:val="p184ft9"/>
              <w:tabs>
                <w:tab w:val="left" w:pos="1260"/>
              </w:tabs>
              <w:spacing w:before="0" w:beforeAutospacing="0" w:after="0" w:afterAutospacing="0"/>
              <w:jc w:val="center"/>
            </w:pPr>
          </w:p>
        </w:tc>
        <w:tc>
          <w:tcPr>
            <w:tcW w:w="1260" w:type="dxa"/>
          </w:tcPr>
          <w:p w:rsidR="009B0C4F" w:rsidRPr="00074C47" w:rsidRDefault="009B0C4F" w:rsidP="00074C47">
            <w:pPr>
              <w:pStyle w:val="p184ft9"/>
              <w:tabs>
                <w:tab w:val="left" w:pos="1260"/>
              </w:tabs>
              <w:spacing w:before="0" w:beforeAutospacing="0" w:after="0" w:afterAutospacing="0"/>
              <w:jc w:val="center"/>
            </w:pPr>
          </w:p>
        </w:tc>
      </w:tr>
      <w:tr w:rsidR="009B0C4F" w:rsidRPr="00074C47" w:rsidTr="0071569C">
        <w:tc>
          <w:tcPr>
            <w:tcW w:w="4428" w:type="dxa"/>
          </w:tcPr>
          <w:p w:rsidR="009B0C4F" w:rsidRPr="00074C47" w:rsidRDefault="009B0C4F" w:rsidP="00074C47">
            <w:pPr>
              <w:pStyle w:val="p184ft9"/>
              <w:tabs>
                <w:tab w:val="left" w:pos="1260"/>
              </w:tabs>
              <w:spacing w:before="0" w:beforeAutospacing="0" w:after="0" w:afterAutospacing="0"/>
            </w:pPr>
            <w:r w:rsidRPr="00074C47">
              <w:rPr>
                <w:sz w:val="22"/>
                <w:szCs w:val="22"/>
              </w:rPr>
              <w:t>7. Прибыль на весь выпуск продукции, руб. (5 -6)</w:t>
            </w:r>
          </w:p>
        </w:tc>
        <w:tc>
          <w:tcPr>
            <w:tcW w:w="1243" w:type="dxa"/>
          </w:tcPr>
          <w:p w:rsidR="009B0C4F" w:rsidRPr="00074C47" w:rsidRDefault="009B0C4F" w:rsidP="00074C47">
            <w:pPr>
              <w:pStyle w:val="p184ft9"/>
              <w:tabs>
                <w:tab w:val="left" w:pos="1260"/>
              </w:tabs>
              <w:spacing w:before="0" w:beforeAutospacing="0" w:after="0" w:afterAutospacing="0"/>
              <w:jc w:val="center"/>
            </w:pPr>
          </w:p>
        </w:tc>
        <w:tc>
          <w:tcPr>
            <w:tcW w:w="1440" w:type="dxa"/>
          </w:tcPr>
          <w:p w:rsidR="009B0C4F" w:rsidRPr="00074C47" w:rsidRDefault="009B0C4F" w:rsidP="00074C47">
            <w:pPr>
              <w:pStyle w:val="p184ft9"/>
              <w:tabs>
                <w:tab w:val="left" w:pos="1260"/>
              </w:tabs>
              <w:spacing w:before="0" w:beforeAutospacing="0" w:after="0" w:afterAutospacing="0"/>
              <w:jc w:val="center"/>
            </w:pPr>
          </w:p>
        </w:tc>
        <w:tc>
          <w:tcPr>
            <w:tcW w:w="1440" w:type="dxa"/>
          </w:tcPr>
          <w:p w:rsidR="009B0C4F" w:rsidRPr="00074C47" w:rsidRDefault="009B0C4F" w:rsidP="00074C47">
            <w:pPr>
              <w:pStyle w:val="p184ft9"/>
              <w:tabs>
                <w:tab w:val="left" w:pos="1260"/>
              </w:tabs>
              <w:spacing w:before="0" w:beforeAutospacing="0" w:after="0" w:afterAutospacing="0"/>
              <w:jc w:val="center"/>
            </w:pPr>
          </w:p>
        </w:tc>
        <w:tc>
          <w:tcPr>
            <w:tcW w:w="1260" w:type="dxa"/>
          </w:tcPr>
          <w:p w:rsidR="009B0C4F" w:rsidRPr="00074C47" w:rsidRDefault="009B0C4F" w:rsidP="00074C47">
            <w:pPr>
              <w:pStyle w:val="p184ft9"/>
              <w:tabs>
                <w:tab w:val="left" w:pos="1260"/>
              </w:tabs>
              <w:spacing w:before="0" w:beforeAutospacing="0" w:after="0" w:afterAutospacing="0"/>
              <w:jc w:val="center"/>
            </w:pPr>
          </w:p>
        </w:tc>
      </w:tr>
      <w:tr w:rsidR="009B0C4F" w:rsidRPr="00074C47" w:rsidTr="0071569C">
        <w:tc>
          <w:tcPr>
            <w:tcW w:w="4428" w:type="dxa"/>
          </w:tcPr>
          <w:p w:rsidR="009B0C4F" w:rsidRPr="00074C47" w:rsidRDefault="009B0C4F" w:rsidP="00074C47">
            <w:pPr>
              <w:pStyle w:val="p184ft9"/>
              <w:tabs>
                <w:tab w:val="left" w:pos="1260"/>
              </w:tabs>
              <w:spacing w:before="0" w:beforeAutospacing="0" w:after="0" w:afterAutospacing="0"/>
            </w:pPr>
            <w:r w:rsidRPr="00074C47">
              <w:rPr>
                <w:sz w:val="22"/>
                <w:szCs w:val="22"/>
              </w:rPr>
              <w:t>8. Общий финансовый результат организации, руб.</w:t>
            </w:r>
          </w:p>
        </w:tc>
        <w:tc>
          <w:tcPr>
            <w:tcW w:w="5383" w:type="dxa"/>
            <w:gridSpan w:val="4"/>
          </w:tcPr>
          <w:p w:rsidR="009B0C4F" w:rsidRPr="00074C47" w:rsidRDefault="009B0C4F" w:rsidP="00074C47">
            <w:pPr>
              <w:pStyle w:val="p184ft9"/>
              <w:tabs>
                <w:tab w:val="left" w:pos="1260"/>
              </w:tabs>
              <w:spacing w:before="0" w:beforeAutospacing="0" w:after="0" w:afterAutospacing="0"/>
              <w:jc w:val="center"/>
            </w:pPr>
            <w:r w:rsidRPr="00074C47">
              <w:rPr>
                <w:sz w:val="22"/>
                <w:szCs w:val="22"/>
              </w:rPr>
              <w:t>2 142 000</w:t>
            </w:r>
          </w:p>
        </w:tc>
      </w:tr>
      <w:tr w:rsidR="009B0C4F" w:rsidRPr="00074C47" w:rsidTr="0071569C">
        <w:tc>
          <w:tcPr>
            <w:tcW w:w="4428" w:type="dxa"/>
          </w:tcPr>
          <w:p w:rsidR="009B0C4F" w:rsidRPr="00074C47" w:rsidRDefault="009B0C4F" w:rsidP="00074C47">
            <w:pPr>
              <w:pStyle w:val="p184ft9"/>
              <w:tabs>
                <w:tab w:val="left" w:pos="1260"/>
              </w:tabs>
              <w:spacing w:before="0" w:beforeAutospacing="0" w:after="0" w:afterAutospacing="0"/>
            </w:pPr>
            <w:r w:rsidRPr="00074C47">
              <w:rPr>
                <w:sz w:val="22"/>
                <w:szCs w:val="22"/>
              </w:rPr>
              <w:t>9. Ранжирование изделий по прибыльности</w:t>
            </w:r>
          </w:p>
        </w:tc>
        <w:tc>
          <w:tcPr>
            <w:tcW w:w="1243" w:type="dxa"/>
          </w:tcPr>
          <w:p w:rsidR="009B0C4F" w:rsidRPr="00074C47" w:rsidRDefault="009B0C4F" w:rsidP="00074C47">
            <w:pPr>
              <w:pStyle w:val="p184ft9"/>
              <w:tabs>
                <w:tab w:val="left" w:pos="1260"/>
              </w:tabs>
              <w:spacing w:before="0" w:beforeAutospacing="0" w:after="0" w:afterAutospacing="0"/>
              <w:jc w:val="center"/>
            </w:pPr>
            <w:r w:rsidRPr="00074C47">
              <w:rPr>
                <w:sz w:val="22"/>
                <w:szCs w:val="22"/>
              </w:rPr>
              <w:t>4</w:t>
            </w:r>
          </w:p>
        </w:tc>
        <w:tc>
          <w:tcPr>
            <w:tcW w:w="1440" w:type="dxa"/>
          </w:tcPr>
          <w:p w:rsidR="009B0C4F" w:rsidRPr="00074C47" w:rsidRDefault="009B0C4F" w:rsidP="00074C47">
            <w:pPr>
              <w:pStyle w:val="p184ft9"/>
              <w:tabs>
                <w:tab w:val="left" w:pos="1260"/>
              </w:tabs>
              <w:spacing w:before="0" w:beforeAutospacing="0" w:after="0" w:afterAutospacing="0"/>
              <w:jc w:val="center"/>
            </w:pPr>
            <w:r w:rsidRPr="00074C47">
              <w:rPr>
                <w:sz w:val="22"/>
                <w:szCs w:val="22"/>
              </w:rPr>
              <w:t>1</w:t>
            </w:r>
          </w:p>
        </w:tc>
        <w:tc>
          <w:tcPr>
            <w:tcW w:w="1440" w:type="dxa"/>
          </w:tcPr>
          <w:p w:rsidR="009B0C4F" w:rsidRPr="00074C47" w:rsidRDefault="009B0C4F" w:rsidP="00074C47">
            <w:pPr>
              <w:pStyle w:val="p184ft9"/>
              <w:tabs>
                <w:tab w:val="left" w:pos="1260"/>
              </w:tabs>
              <w:spacing w:before="0" w:beforeAutospacing="0" w:after="0" w:afterAutospacing="0"/>
              <w:jc w:val="center"/>
            </w:pPr>
            <w:r w:rsidRPr="00074C47">
              <w:rPr>
                <w:sz w:val="22"/>
                <w:szCs w:val="22"/>
              </w:rPr>
              <w:t>3</w:t>
            </w:r>
          </w:p>
        </w:tc>
        <w:tc>
          <w:tcPr>
            <w:tcW w:w="1260" w:type="dxa"/>
          </w:tcPr>
          <w:p w:rsidR="009B0C4F" w:rsidRPr="00074C47" w:rsidRDefault="009B0C4F" w:rsidP="00074C47">
            <w:pPr>
              <w:pStyle w:val="p184ft9"/>
              <w:tabs>
                <w:tab w:val="left" w:pos="1260"/>
              </w:tabs>
              <w:spacing w:before="0" w:beforeAutospacing="0" w:after="0" w:afterAutospacing="0"/>
              <w:jc w:val="center"/>
            </w:pPr>
            <w:r w:rsidRPr="00074C47">
              <w:rPr>
                <w:sz w:val="22"/>
                <w:szCs w:val="22"/>
              </w:rPr>
              <w:t>2</w:t>
            </w:r>
          </w:p>
        </w:tc>
      </w:tr>
    </w:tbl>
    <w:p w:rsidR="009B0C4F" w:rsidRPr="00074C47" w:rsidRDefault="009B0C4F" w:rsidP="00074C47">
      <w:pPr>
        <w:pStyle w:val="p184ft9"/>
        <w:tabs>
          <w:tab w:val="left" w:pos="1260"/>
        </w:tabs>
        <w:spacing w:before="0" w:beforeAutospacing="0" w:after="0" w:afterAutospacing="0"/>
        <w:ind w:firstLine="720"/>
        <w:jc w:val="both"/>
      </w:pPr>
    </w:p>
    <w:p w:rsidR="009B0C4F" w:rsidRPr="00074C47" w:rsidRDefault="009B0C4F" w:rsidP="00074C47">
      <w:pPr>
        <w:pStyle w:val="p184ft9"/>
        <w:tabs>
          <w:tab w:val="left" w:pos="1260"/>
        </w:tabs>
        <w:spacing w:before="0" w:beforeAutospacing="0" w:after="0" w:afterAutospacing="0"/>
        <w:jc w:val="both"/>
      </w:pPr>
      <w:r w:rsidRPr="00074C47">
        <w:t xml:space="preserve">Таблица  - Калькуляция себестоимости продукции с частичным  распределением затрат  </w:t>
      </w:r>
    </w:p>
    <w:p w:rsidR="009B0C4F" w:rsidRPr="00074C47" w:rsidRDefault="009B0C4F" w:rsidP="00074C47">
      <w:pPr>
        <w:pStyle w:val="p184ft9"/>
        <w:tabs>
          <w:tab w:val="left" w:pos="1260"/>
        </w:tabs>
        <w:spacing w:before="0" w:beforeAutospacing="0" w:after="0" w:afterAutospacing="0"/>
        <w:ind w:firstLine="720"/>
        <w:jc w:val="both"/>
      </w:pPr>
    </w:p>
    <w:tbl>
      <w:tblPr>
        <w:tblW w:w="98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8"/>
        <w:gridCol w:w="1243"/>
        <w:gridCol w:w="1440"/>
        <w:gridCol w:w="1440"/>
        <w:gridCol w:w="1260"/>
      </w:tblGrid>
      <w:tr w:rsidR="009B0C4F" w:rsidRPr="00074C47" w:rsidTr="0071569C">
        <w:tc>
          <w:tcPr>
            <w:tcW w:w="4428" w:type="dxa"/>
            <w:vMerge w:val="restart"/>
          </w:tcPr>
          <w:p w:rsidR="009B0C4F" w:rsidRPr="00074C47" w:rsidRDefault="009B0C4F" w:rsidP="00074C47">
            <w:pPr>
              <w:pStyle w:val="p184ft9"/>
              <w:tabs>
                <w:tab w:val="left" w:pos="1260"/>
              </w:tabs>
              <w:spacing w:before="0" w:beforeAutospacing="0" w:after="0" w:afterAutospacing="0"/>
              <w:jc w:val="center"/>
            </w:pPr>
            <w:r w:rsidRPr="00074C47">
              <w:rPr>
                <w:sz w:val="22"/>
                <w:szCs w:val="22"/>
              </w:rPr>
              <w:t>Показатель</w:t>
            </w:r>
          </w:p>
        </w:tc>
        <w:tc>
          <w:tcPr>
            <w:tcW w:w="5383" w:type="dxa"/>
            <w:gridSpan w:val="4"/>
          </w:tcPr>
          <w:p w:rsidR="009B0C4F" w:rsidRPr="00074C47" w:rsidRDefault="009B0C4F" w:rsidP="00074C47">
            <w:pPr>
              <w:pStyle w:val="p184ft9"/>
              <w:tabs>
                <w:tab w:val="left" w:pos="1260"/>
              </w:tabs>
              <w:spacing w:before="0" w:beforeAutospacing="0" w:after="0" w:afterAutospacing="0"/>
              <w:jc w:val="center"/>
            </w:pPr>
            <w:r w:rsidRPr="00074C47">
              <w:rPr>
                <w:sz w:val="22"/>
                <w:szCs w:val="22"/>
              </w:rPr>
              <w:t>Изделие</w:t>
            </w:r>
          </w:p>
        </w:tc>
      </w:tr>
      <w:tr w:rsidR="009B0C4F" w:rsidRPr="00074C47" w:rsidTr="0071569C">
        <w:tc>
          <w:tcPr>
            <w:tcW w:w="4428" w:type="dxa"/>
            <w:vMerge/>
          </w:tcPr>
          <w:p w:rsidR="009B0C4F" w:rsidRPr="00074C47" w:rsidRDefault="009B0C4F" w:rsidP="00074C47">
            <w:pPr>
              <w:pStyle w:val="p184ft9"/>
              <w:tabs>
                <w:tab w:val="left" w:pos="1260"/>
              </w:tabs>
              <w:spacing w:before="0" w:beforeAutospacing="0" w:after="0" w:afterAutospacing="0"/>
              <w:jc w:val="both"/>
            </w:pPr>
          </w:p>
        </w:tc>
        <w:tc>
          <w:tcPr>
            <w:tcW w:w="1243" w:type="dxa"/>
          </w:tcPr>
          <w:p w:rsidR="009B0C4F" w:rsidRPr="00074C47" w:rsidRDefault="009B0C4F" w:rsidP="00074C47">
            <w:pPr>
              <w:pStyle w:val="p184ft9"/>
              <w:tabs>
                <w:tab w:val="left" w:pos="1260"/>
              </w:tabs>
              <w:spacing w:before="0" w:beforeAutospacing="0" w:after="0" w:afterAutospacing="0"/>
              <w:jc w:val="center"/>
            </w:pPr>
            <w:r w:rsidRPr="00074C47">
              <w:rPr>
                <w:sz w:val="22"/>
                <w:szCs w:val="22"/>
              </w:rPr>
              <w:t>А</w:t>
            </w:r>
          </w:p>
        </w:tc>
        <w:tc>
          <w:tcPr>
            <w:tcW w:w="1440" w:type="dxa"/>
          </w:tcPr>
          <w:p w:rsidR="009B0C4F" w:rsidRPr="00074C47" w:rsidRDefault="009B0C4F" w:rsidP="00074C47">
            <w:pPr>
              <w:pStyle w:val="p184ft9"/>
              <w:tabs>
                <w:tab w:val="left" w:pos="1260"/>
              </w:tabs>
              <w:spacing w:before="0" w:beforeAutospacing="0" w:after="0" w:afterAutospacing="0"/>
              <w:jc w:val="center"/>
            </w:pPr>
            <w:r w:rsidRPr="00074C47">
              <w:rPr>
                <w:sz w:val="22"/>
                <w:szCs w:val="22"/>
              </w:rPr>
              <w:t>В</w:t>
            </w:r>
          </w:p>
        </w:tc>
        <w:tc>
          <w:tcPr>
            <w:tcW w:w="1440" w:type="dxa"/>
          </w:tcPr>
          <w:p w:rsidR="009B0C4F" w:rsidRPr="00074C47" w:rsidRDefault="009B0C4F" w:rsidP="00074C47">
            <w:pPr>
              <w:pStyle w:val="p184ft9"/>
              <w:tabs>
                <w:tab w:val="left" w:pos="1260"/>
              </w:tabs>
              <w:spacing w:before="0" w:beforeAutospacing="0" w:after="0" w:afterAutospacing="0"/>
              <w:jc w:val="center"/>
            </w:pPr>
            <w:r w:rsidRPr="00074C47">
              <w:rPr>
                <w:sz w:val="22"/>
                <w:szCs w:val="22"/>
              </w:rPr>
              <w:t>С</w:t>
            </w:r>
          </w:p>
        </w:tc>
        <w:tc>
          <w:tcPr>
            <w:tcW w:w="1260" w:type="dxa"/>
          </w:tcPr>
          <w:p w:rsidR="009B0C4F" w:rsidRPr="00074C47" w:rsidRDefault="009B0C4F" w:rsidP="00074C47">
            <w:pPr>
              <w:pStyle w:val="p184ft9"/>
              <w:tabs>
                <w:tab w:val="left" w:pos="1260"/>
              </w:tabs>
              <w:spacing w:before="0" w:beforeAutospacing="0" w:after="0" w:afterAutospacing="0"/>
              <w:jc w:val="center"/>
            </w:pPr>
            <w:r w:rsidRPr="00074C47">
              <w:rPr>
                <w:sz w:val="22"/>
                <w:szCs w:val="22"/>
                <w:lang w:val="en-US"/>
              </w:rPr>
              <w:t>D</w:t>
            </w:r>
          </w:p>
        </w:tc>
      </w:tr>
      <w:tr w:rsidR="009B0C4F" w:rsidRPr="00074C47" w:rsidTr="0071569C">
        <w:tc>
          <w:tcPr>
            <w:tcW w:w="4428" w:type="dxa"/>
          </w:tcPr>
          <w:p w:rsidR="009B0C4F" w:rsidRPr="00074C47" w:rsidRDefault="009B0C4F" w:rsidP="00074C47">
            <w:pPr>
              <w:pStyle w:val="p184ft9"/>
              <w:tabs>
                <w:tab w:val="left" w:pos="1260"/>
              </w:tabs>
              <w:spacing w:before="0" w:beforeAutospacing="0" w:after="0" w:afterAutospacing="0"/>
            </w:pPr>
            <w:r w:rsidRPr="00074C47">
              <w:rPr>
                <w:sz w:val="22"/>
                <w:szCs w:val="22"/>
              </w:rPr>
              <w:t>1. Цена единицы продукции, руб.</w:t>
            </w:r>
          </w:p>
        </w:tc>
        <w:tc>
          <w:tcPr>
            <w:tcW w:w="1243" w:type="dxa"/>
          </w:tcPr>
          <w:p w:rsidR="009B0C4F" w:rsidRPr="00074C47" w:rsidRDefault="009B0C4F" w:rsidP="00074C47">
            <w:pPr>
              <w:pStyle w:val="p184ft9"/>
              <w:tabs>
                <w:tab w:val="left" w:pos="1260"/>
              </w:tabs>
              <w:spacing w:before="0" w:beforeAutospacing="0" w:after="0" w:afterAutospacing="0"/>
              <w:jc w:val="center"/>
            </w:pPr>
            <w:r w:rsidRPr="00074C47">
              <w:rPr>
                <w:sz w:val="22"/>
                <w:szCs w:val="22"/>
              </w:rPr>
              <w:t>1450</w:t>
            </w:r>
          </w:p>
        </w:tc>
        <w:tc>
          <w:tcPr>
            <w:tcW w:w="1440" w:type="dxa"/>
          </w:tcPr>
          <w:p w:rsidR="009B0C4F" w:rsidRPr="00074C47" w:rsidRDefault="009B0C4F" w:rsidP="00074C47">
            <w:pPr>
              <w:pStyle w:val="p184ft9"/>
              <w:tabs>
                <w:tab w:val="left" w:pos="1260"/>
              </w:tabs>
              <w:spacing w:before="0" w:beforeAutospacing="0" w:after="0" w:afterAutospacing="0"/>
              <w:jc w:val="center"/>
            </w:pPr>
            <w:r w:rsidRPr="00074C47">
              <w:rPr>
                <w:sz w:val="22"/>
                <w:szCs w:val="22"/>
              </w:rPr>
              <w:t>2150</w:t>
            </w:r>
          </w:p>
        </w:tc>
        <w:tc>
          <w:tcPr>
            <w:tcW w:w="1440" w:type="dxa"/>
          </w:tcPr>
          <w:p w:rsidR="009B0C4F" w:rsidRPr="00074C47" w:rsidRDefault="009B0C4F" w:rsidP="00074C47">
            <w:pPr>
              <w:pStyle w:val="p184ft9"/>
              <w:tabs>
                <w:tab w:val="left" w:pos="1260"/>
              </w:tabs>
              <w:spacing w:before="0" w:beforeAutospacing="0" w:after="0" w:afterAutospacing="0"/>
              <w:jc w:val="center"/>
            </w:pPr>
            <w:r w:rsidRPr="00074C47">
              <w:rPr>
                <w:sz w:val="22"/>
                <w:szCs w:val="22"/>
              </w:rPr>
              <w:t>980</w:t>
            </w:r>
          </w:p>
        </w:tc>
        <w:tc>
          <w:tcPr>
            <w:tcW w:w="1260" w:type="dxa"/>
          </w:tcPr>
          <w:p w:rsidR="009B0C4F" w:rsidRPr="00074C47" w:rsidRDefault="009B0C4F" w:rsidP="00074C47">
            <w:pPr>
              <w:pStyle w:val="p184ft9"/>
              <w:tabs>
                <w:tab w:val="left" w:pos="1260"/>
              </w:tabs>
              <w:spacing w:before="0" w:beforeAutospacing="0" w:after="0" w:afterAutospacing="0"/>
              <w:jc w:val="center"/>
            </w:pPr>
            <w:r w:rsidRPr="00074C47">
              <w:rPr>
                <w:sz w:val="22"/>
                <w:szCs w:val="22"/>
              </w:rPr>
              <w:t>1650</w:t>
            </w:r>
          </w:p>
        </w:tc>
      </w:tr>
      <w:tr w:rsidR="009B0C4F" w:rsidRPr="00074C47" w:rsidTr="0071569C">
        <w:tc>
          <w:tcPr>
            <w:tcW w:w="4428" w:type="dxa"/>
          </w:tcPr>
          <w:p w:rsidR="009B0C4F" w:rsidRPr="00074C47" w:rsidRDefault="009B0C4F" w:rsidP="00074C47">
            <w:pPr>
              <w:pStyle w:val="p184ft9"/>
              <w:tabs>
                <w:tab w:val="left" w:pos="1260"/>
              </w:tabs>
              <w:spacing w:before="0" w:beforeAutospacing="0" w:after="0" w:afterAutospacing="0"/>
            </w:pPr>
            <w:r w:rsidRPr="00074C47">
              <w:rPr>
                <w:sz w:val="22"/>
                <w:szCs w:val="22"/>
              </w:rPr>
              <w:t>2. Прямы затраты на единицу продукции, руб.</w:t>
            </w:r>
          </w:p>
        </w:tc>
        <w:tc>
          <w:tcPr>
            <w:tcW w:w="1243" w:type="dxa"/>
          </w:tcPr>
          <w:p w:rsidR="009B0C4F" w:rsidRPr="00074C47" w:rsidRDefault="009B0C4F" w:rsidP="00074C47">
            <w:pPr>
              <w:pStyle w:val="p184ft9"/>
              <w:tabs>
                <w:tab w:val="left" w:pos="1260"/>
              </w:tabs>
              <w:spacing w:before="0" w:beforeAutospacing="0" w:after="0" w:afterAutospacing="0"/>
              <w:jc w:val="center"/>
            </w:pPr>
            <w:r w:rsidRPr="00074C47">
              <w:rPr>
                <w:sz w:val="22"/>
                <w:szCs w:val="22"/>
              </w:rPr>
              <w:t>900</w:t>
            </w:r>
          </w:p>
        </w:tc>
        <w:tc>
          <w:tcPr>
            <w:tcW w:w="1440" w:type="dxa"/>
          </w:tcPr>
          <w:p w:rsidR="009B0C4F" w:rsidRPr="00074C47" w:rsidRDefault="009B0C4F" w:rsidP="00074C47">
            <w:pPr>
              <w:pStyle w:val="p184ft9"/>
              <w:tabs>
                <w:tab w:val="left" w:pos="1260"/>
              </w:tabs>
              <w:spacing w:before="0" w:beforeAutospacing="0" w:after="0" w:afterAutospacing="0"/>
              <w:jc w:val="center"/>
            </w:pPr>
            <w:r w:rsidRPr="00074C47">
              <w:rPr>
                <w:sz w:val="22"/>
                <w:szCs w:val="22"/>
              </w:rPr>
              <w:t>1220</w:t>
            </w:r>
          </w:p>
        </w:tc>
        <w:tc>
          <w:tcPr>
            <w:tcW w:w="1440" w:type="dxa"/>
          </w:tcPr>
          <w:p w:rsidR="009B0C4F" w:rsidRPr="00074C47" w:rsidRDefault="009B0C4F" w:rsidP="00074C47">
            <w:pPr>
              <w:pStyle w:val="p184ft9"/>
              <w:tabs>
                <w:tab w:val="left" w:pos="1260"/>
              </w:tabs>
              <w:spacing w:before="0" w:beforeAutospacing="0" w:after="0" w:afterAutospacing="0"/>
              <w:jc w:val="center"/>
            </w:pPr>
            <w:r w:rsidRPr="00074C47">
              <w:rPr>
                <w:sz w:val="22"/>
                <w:szCs w:val="22"/>
              </w:rPr>
              <w:t>390</w:t>
            </w:r>
          </w:p>
        </w:tc>
        <w:tc>
          <w:tcPr>
            <w:tcW w:w="1260" w:type="dxa"/>
          </w:tcPr>
          <w:p w:rsidR="009B0C4F" w:rsidRPr="00074C47" w:rsidRDefault="009B0C4F" w:rsidP="00074C47">
            <w:pPr>
              <w:pStyle w:val="p184ft9"/>
              <w:tabs>
                <w:tab w:val="left" w:pos="1260"/>
              </w:tabs>
              <w:spacing w:before="0" w:beforeAutospacing="0" w:after="0" w:afterAutospacing="0"/>
              <w:jc w:val="center"/>
            </w:pPr>
            <w:r w:rsidRPr="00074C47">
              <w:rPr>
                <w:sz w:val="22"/>
                <w:szCs w:val="22"/>
              </w:rPr>
              <w:t>780</w:t>
            </w:r>
          </w:p>
        </w:tc>
      </w:tr>
      <w:tr w:rsidR="009B0C4F" w:rsidRPr="00074C47" w:rsidTr="0071569C">
        <w:tc>
          <w:tcPr>
            <w:tcW w:w="4428" w:type="dxa"/>
          </w:tcPr>
          <w:p w:rsidR="009B0C4F" w:rsidRPr="00074C47" w:rsidRDefault="009B0C4F" w:rsidP="00074C47">
            <w:pPr>
              <w:pStyle w:val="p184ft9"/>
              <w:tabs>
                <w:tab w:val="left" w:pos="1260"/>
              </w:tabs>
              <w:spacing w:before="0" w:beforeAutospacing="0" w:after="0" w:afterAutospacing="0"/>
            </w:pPr>
            <w:r w:rsidRPr="00074C47">
              <w:rPr>
                <w:sz w:val="22"/>
                <w:szCs w:val="22"/>
              </w:rPr>
              <w:t>3. Маржинальная прибыль, руб. (1-2)</w:t>
            </w:r>
          </w:p>
        </w:tc>
        <w:tc>
          <w:tcPr>
            <w:tcW w:w="1243" w:type="dxa"/>
          </w:tcPr>
          <w:p w:rsidR="009B0C4F" w:rsidRPr="00074C47" w:rsidRDefault="009B0C4F" w:rsidP="00074C47">
            <w:pPr>
              <w:pStyle w:val="p184ft9"/>
              <w:tabs>
                <w:tab w:val="left" w:pos="1260"/>
              </w:tabs>
              <w:spacing w:before="0" w:beforeAutospacing="0" w:after="0" w:afterAutospacing="0"/>
              <w:jc w:val="center"/>
            </w:pPr>
          </w:p>
        </w:tc>
        <w:tc>
          <w:tcPr>
            <w:tcW w:w="1440" w:type="dxa"/>
          </w:tcPr>
          <w:p w:rsidR="009B0C4F" w:rsidRPr="00074C47" w:rsidRDefault="009B0C4F" w:rsidP="00074C47">
            <w:pPr>
              <w:pStyle w:val="p184ft9"/>
              <w:tabs>
                <w:tab w:val="left" w:pos="1260"/>
              </w:tabs>
              <w:spacing w:before="0" w:beforeAutospacing="0" w:after="0" w:afterAutospacing="0"/>
              <w:jc w:val="center"/>
            </w:pPr>
          </w:p>
        </w:tc>
        <w:tc>
          <w:tcPr>
            <w:tcW w:w="1440" w:type="dxa"/>
          </w:tcPr>
          <w:p w:rsidR="009B0C4F" w:rsidRPr="00074C47" w:rsidRDefault="009B0C4F" w:rsidP="00074C47">
            <w:pPr>
              <w:pStyle w:val="p184ft9"/>
              <w:tabs>
                <w:tab w:val="left" w:pos="1260"/>
              </w:tabs>
              <w:spacing w:before="0" w:beforeAutospacing="0" w:after="0" w:afterAutospacing="0"/>
              <w:jc w:val="center"/>
            </w:pPr>
          </w:p>
        </w:tc>
        <w:tc>
          <w:tcPr>
            <w:tcW w:w="1260" w:type="dxa"/>
          </w:tcPr>
          <w:p w:rsidR="009B0C4F" w:rsidRPr="00074C47" w:rsidRDefault="009B0C4F" w:rsidP="00074C47">
            <w:pPr>
              <w:pStyle w:val="p184ft9"/>
              <w:tabs>
                <w:tab w:val="left" w:pos="1260"/>
              </w:tabs>
              <w:spacing w:before="0" w:beforeAutospacing="0" w:after="0" w:afterAutospacing="0"/>
              <w:jc w:val="center"/>
            </w:pPr>
          </w:p>
        </w:tc>
      </w:tr>
      <w:tr w:rsidR="009B0C4F" w:rsidRPr="00074C47" w:rsidTr="0071569C">
        <w:tc>
          <w:tcPr>
            <w:tcW w:w="4428" w:type="dxa"/>
          </w:tcPr>
          <w:p w:rsidR="009B0C4F" w:rsidRPr="00074C47" w:rsidRDefault="009B0C4F" w:rsidP="00074C47">
            <w:pPr>
              <w:pStyle w:val="p184ft9"/>
              <w:tabs>
                <w:tab w:val="left" w:pos="1260"/>
              </w:tabs>
              <w:spacing w:before="0" w:beforeAutospacing="0" w:after="0" w:afterAutospacing="0"/>
            </w:pPr>
            <w:r w:rsidRPr="00074C47">
              <w:rPr>
                <w:sz w:val="22"/>
                <w:szCs w:val="22"/>
              </w:rPr>
              <w:t>4. Объем реализации продукции в натуральном выражении, шт.</w:t>
            </w:r>
          </w:p>
        </w:tc>
        <w:tc>
          <w:tcPr>
            <w:tcW w:w="1243" w:type="dxa"/>
          </w:tcPr>
          <w:p w:rsidR="009B0C4F" w:rsidRPr="00074C47" w:rsidRDefault="009B0C4F" w:rsidP="00074C47">
            <w:pPr>
              <w:pStyle w:val="p184ft9"/>
              <w:tabs>
                <w:tab w:val="left" w:pos="1260"/>
              </w:tabs>
              <w:spacing w:before="0" w:beforeAutospacing="0" w:after="0" w:afterAutospacing="0"/>
              <w:jc w:val="center"/>
            </w:pPr>
            <w:r w:rsidRPr="00074C47">
              <w:rPr>
                <w:sz w:val="22"/>
                <w:szCs w:val="22"/>
              </w:rPr>
              <w:t>2000</w:t>
            </w:r>
          </w:p>
        </w:tc>
        <w:tc>
          <w:tcPr>
            <w:tcW w:w="1440" w:type="dxa"/>
          </w:tcPr>
          <w:p w:rsidR="009B0C4F" w:rsidRPr="00074C47" w:rsidRDefault="009B0C4F" w:rsidP="00074C47">
            <w:pPr>
              <w:pStyle w:val="p184ft9"/>
              <w:tabs>
                <w:tab w:val="left" w:pos="1260"/>
              </w:tabs>
              <w:spacing w:before="0" w:beforeAutospacing="0" w:after="0" w:afterAutospacing="0"/>
              <w:jc w:val="center"/>
            </w:pPr>
            <w:r w:rsidRPr="00074C47">
              <w:rPr>
                <w:sz w:val="22"/>
                <w:szCs w:val="22"/>
              </w:rPr>
              <w:t>2500</w:t>
            </w:r>
          </w:p>
        </w:tc>
        <w:tc>
          <w:tcPr>
            <w:tcW w:w="1440" w:type="dxa"/>
          </w:tcPr>
          <w:p w:rsidR="009B0C4F" w:rsidRPr="00074C47" w:rsidRDefault="009B0C4F" w:rsidP="00074C47">
            <w:pPr>
              <w:pStyle w:val="p184ft9"/>
              <w:tabs>
                <w:tab w:val="left" w:pos="1260"/>
              </w:tabs>
              <w:spacing w:before="0" w:beforeAutospacing="0" w:after="0" w:afterAutospacing="0"/>
              <w:jc w:val="center"/>
            </w:pPr>
            <w:r w:rsidRPr="00074C47">
              <w:rPr>
                <w:sz w:val="22"/>
                <w:szCs w:val="22"/>
              </w:rPr>
              <w:t>800</w:t>
            </w:r>
          </w:p>
        </w:tc>
        <w:tc>
          <w:tcPr>
            <w:tcW w:w="1260" w:type="dxa"/>
          </w:tcPr>
          <w:p w:rsidR="009B0C4F" w:rsidRPr="00074C47" w:rsidRDefault="009B0C4F" w:rsidP="00074C47">
            <w:pPr>
              <w:pStyle w:val="p184ft9"/>
              <w:tabs>
                <w:tab w:val="left" w:pos="1260"/>
              </w:tabs>
              <w:spacing w:before="0" w:beforeAutospacing="0" w:after="0" w:afterAutospacing="0"/>
              <w:jc w:val="center"/>
            </w:pPr>
            <w:r w:rsidRPr="00074C47">
              <w:rPr>
                <w:sz w:val="22"/>
                <w:szCs w:val="22"/>
              </w:rPr>
              <w:t>1400</w:t>
            </w:r>
          </w:p>
        </w:tc>
      </w:tr>
      <w:tr w:rsidR="009B0C4F" w:rsidRPr="00074C47" w:rsidTr="0071569C">
        <w:tc>
          <w:tcPr>
            <w:tcW w:w="4428" w:type="dxa"/>
          </w:tcPr>
          <w:p w:rsidR="009B0C4F" w:rsidRPr="00074C47" w:rsidRDefault="009B0C4F" w:rsidP="00074C47">
            <w:pPr>
              <w:pStyle w:val="p184ft9"/>
              <w:tabs>
                <w:tab w:val="left" w:pos="1260"/>
              </w:tabs>
              <w:spacing w:before="0" w:beforeAutospacing="0" w:after="0" w:afterAutospacing="0"/>
            </w:pPr>
            <w:r w:rsidRPr="00074C47">
              <w:rPr>
                <w:sz w:val="22"/>
                <w:szCs w:val="22"/>
              </w:rPr>
              <w:t>5. Выручка, руб. (1 х4)</w:t>
            </w:r>
          </w:p>
        </w:tc>
        <w:tc>
          <w:tcPr>
            <w:tcW w:w="1243" w:type="dxa"/>
          </w:tcPr>
          <w:p w:rsidR="009B0C4F" w:rsidRPr="00074C47" w:rsidRDefault="009B0C4F" w:rsidP="00074C47">
            <w:pPr>
              <w:pStyle w:val="p184ft9"/>
              <w:tabs>
                <w:tab w:val="left" w:pos="1260"/>
              </w:tabs>
              <w:spacing w:before="0" w:beforeAutospacing="0" w:after="0" w:afterAutospacing="0"/>
              <w:jc w:val="center"/>
            </w:pPr>
          </w:p>
        </w:tc>
        <w:tc>
          <w:tcPr>
            <w:tcW w:w="1440" w:type="dxa"/>
          </w:tcPr>
          <w:p w:rsidR="009B0C4F" w:rsidRPr="00074C47" w:rsidRDefault="009B0C4F" w:rsidP="00074C47">
            <w:pPr>
              <w:pStyle w:val="p184ft9"/>
              <w:tabs>
                <w:tab w:val="left" w:pos="1260"/>
              </w:tabs>
              <w:spacing w:before="0" w:beforeAutospacing="0" w:after="0" w:afterAutospacing="0"/>
              <w:jc w:val="center"/>
            </w:pPr>
          </w:p>
        </w:tc>
        <w:tc>
          <w:tcPr>
            <w:tcW w:w="1440" w:type="dxa"/>
          </w:tcPr>
          <w:p w:rsidR="009B0C4F" w:rsidRPr="00074C47" w:rsidRDefault="009B0C4F" w:rsidP="00074C47">
            <w:pPr>
              <w:pStyle w:val="p184ft9"/>
              <w:tabs>
                <w:tab w:val="left" w:pos="1260"/>
              </w:tabs>
              <w:spacing w:before="0" w:beforeAutospacing="0" w:after="0" w:afterAutospacing="0"/>
              <w:jc w:val="center"/>
            </w:pPr>
          </w:p>
        </w:tc>
        <w:tc>
          <w:tcPr>
            <w:tcW w:w="1260" w:type="dxa"/>
          </w:tcPr>
          <w:p w:rsidR="009B0C4F" w:rsidRPr="00074C47" w:rsidRDefault="009B0C4F" w:rsidP="00074C47">
            <w:pPr>
              <w:pStyle w:val="p184ft9"/>
              <w:tabs>
                <w:tab w:val="left" w:pos="1260"/>
              </w:tabs>
              <w:spacing w:before="0" w:beforeAutospacing="0" w:after="0" w:afterAutospacing="0"/>
              <w:jc w:val="center"/>
            </w:pPr>
          </w:p>
        </w:tc>
      </w:tr>
      <w:tr w:rsidR="009B0C4F" w:rsidRPr="00074C47" w:rsidTr="0071569C">
        <w:tc>
          <w:tcPr>
            <w:tcW w:w="4428" w:type="dxa"/>
          </w:tcPr>
          <w:p w:rsidR="009B0C4F" w:rsidRPr="00074C47" w:rsidRDefault="009B0C4F" w:rsidP="00074C47">
            <w:pPr>
              <w:pStyle w:val="p184ft9"/>
              <w:tabs>
                <w:tab w:val="left" w:pos="1260"/>
              </w:tabs>
              <w:spacing w:before="0" w:beforeAutospacing="0" w:after="0" w:afterAutospacing="0"/>
            </w:pPr>
            <w:r w:rsidRPr="00074C47">
              <w:rPr>
                <w:sz w:val="22"/>
                <w:szCs w:val="22"/>
              </w:rPr>
              <w:t>6. Переменные затраты на весь выпуск, руб.</w:t>
            </w:r>
          </w:p>
        </w:tc>
        <w:tc>
          <w:tcPr>
            <w:tcW w:w="1243" w:type="dxa"/>
          </w:tcPr>
          <w:p w:rsidR="009B0C4F" w:rsidRPr="00074C47" w:rsidRDefault="009B0C4F" w:rsidP="00074C47">
            <w:pPr>
              <w:pStyle w:val="p184ft9"/>
              <w:tabs>
                <w:tab w:val="left" w:pos="1260"/>
              </w:tabs>
              <w:spacing w:before="0" w:beforeAutospacing="0" w:after="0" w:afterAutospacing="0"/>
              <w:jc w:val="center"/>
            </w:pPr>
            <w:r w:rsidRPr="00074C47">
              <w:rPr>
                <w:sz w:val="22"/>
                <w:szCs w:val="22"/>
              </w:rPr>
              <w:t>1 800 000</w:t>
            </w:r>
          </w:p>
        </w:tc>
        <w:tc>
          <w:tcPr>
            <w:tcW w:w="1440" w:type="dxa"/>
          </w:tcPr>
          <w:p w:rsidR="009B0C4F" w:rsidRPr="00074C47" w:rsidRDefault="009B0C4F" w:rsidP="00074C47">
            <w:pPr>
              <w:pStyle w:val="p184ft9"/>
              <w:tabs>
                <w:tab w:val="left" w:pos="1260"/>
              </w:tabs>
              <w:spacing w:before="0" w:beforeAutospacing="0" w:after="0" w:afterAutospacing="0"/>
              <w:jc w:val="center"/>
            </w:pPr>
            <w:r w:rsidRPr="00074C47">
              <w:rPr>
                <w:sz w:val="22"/>
                <w:szCs w:val="22"/>
              </w:rPr>
              <w:t>3 050 000</w:t>
            </w:r>
          </w:p>
        </w:tc>
        <w:tc>
          <w:tcPr>
            <w:tcW w:w="1440" w:type="dxa"/>
          </w:tcPr>
          <w:p w:rsidR="009B0C4F" w:rsidRPr="00074C47" w:rsidRDefault="009B0C4F" w:rsidP="00074C47">
            <w:pPr>
              <w:pStyle w:val="p184ft9"/>
              <w:tabs>
                <w:tab w:val="left" w:pos="1260"/>
              </w:tabs>
              <w:spacing w:before="0" w:beforeAutospacing="0" w:after="0" w:afterAutospacing="0"/>
              <w:jc w:val="center"/>
            </w:pPr>
            <w:r w:rsidRPr="00074C47">
              <w:rPr>
                <w:sz w:val="22"/>
                <w:szCs w:val="22"/>
              </w:rPr>
              <w:t>312 000</w:t>
            </w:r>
          </w:p>
        </w:tc>
        <w:tc>
          <w:tcPr>
            <w:tcW w:w="1260" w:type="dxa"/>
          </w:tcPr>
          <w:p w:rsidR="009B0C4F" w:rsidRPr="00074C47" w:rsidRDefault="009B0C4F" w:rsidP="00074C47">
            <w:pPr>
              <w:pStyle w:val="p184ft9"/>
              <w:tabs>
                <w:tab w:val="left" w:pos="1260"/>
              </w:tabs>
              <w:spacing w:before="0" w:beforeAutospacing="0" w:after="0" w:afterAutospacing="0"/>
              <w:jc w:val="center"/>
            </w:pPr>
            <w:r w:rsidRPr="00074C47">
              <w:rPr>
                <w:sz w:val="22"/>
                <w:szCs w:val="22"/>
              </w:rPr>
              <w:t>1 092 000</w:t>
            </w:r>
          </w:p>
        </w:tc>
      </w:tr>
      <w:tr w:rsidR="009B0C4F" w:rsidRPr="00074C47" w:rsidTr="0071569C">
        <w:tc>
          <w:tcPr>
            <w:tcW w:w="4428" w:type="dxa"/>
          </w:tcPr>
          <w:p w:rsidR="009B0C4F" w:rsidRPr="00074C47" w:rsidRDefault="009B0C4F" w:rsidP="00074C47">
            <w:pPr>
              <w:pStyle w:val="p184ft9"/>
              <w:tabs>
                <w:tab w:val="left" w:pos="1260"/>
              </w:tabs>
              <w:spacing w:before="0" w:beforeAutospacing="0" w:after="0" w:afterAutospacing="0"/>
            </w:pPr>
            <w:r w:rsidRPr="00074C47">
              <w:rPr>
                <w:sz w:val="22"/>
                <w:szCs w:val="22"/>
              </w:rPr>
              <w:t>7. Маржинальная прибыль на на весь выпуск продукции, руб. (5 -6)</w:t>
            </w:r>
          </w:p>
        </w:tc>
        <w:tc>
          <w:tcPr>
            <w:tcW w:w="1243" w:type="dxa"/>
          </w:tcPr>
          <w:p w:rsidR="009B0C4F" w:rsidRPr="00074C47" w:rsidRDefault="009B0C4F" w:rsidP="00074C47">
            <w:pPr>
              <w:pStyle w:val="p184ft9"/>
              <w:tabs>
                <w:tab w:val="left" w:pos="1260"/>
              </w:tabs>
              <w:spacing w:before="0" w:beforeAutospacing="0" w:after="0" w:afterAutospacing="0"/>
              <w:jc w:val="center"/>
            </w:pPr>
          </w:p>
        </w:tc>
        <w:tc>
          <w:tcPr>
            <w:tcW w:w="1440" w:type="dxa"/>
          </w:tcPr>
          <w:p w:rsidR="009B0C4F" w:rsidRPr="00074C47" w:rsidRDefault="009B0C4F" w:rsidP="00074C47">
            <w:pPr>
              <w:pStyle w:val="p184ft9"/>
              <w:tabs>
                <w:tab w:val="left" w:pos="1260"/>
              </w:tabs>
              <w:spacing w:before="0" w:beforeAutospacing="0" w:after="0" w:afterAutospacing="0"/>
              <w:jc w:val="center"/>
            </w:pPr>
          </w:p>
        </w:tc>
        <w:tc>
          <w:tcPr>
            <w:tcW w:w="1440" w:type="dxa"/>
          </w:tcPr>
          <w:p w:rsidR="009B0C4F" w:rsidRPr="00074C47" w:rsidRDefault="009B0C4F" w:rsidP="00074C47">
            <w:pPr>
              <w:pStyle w:val="p184ft9"/>
              <w:tabs>
                <w:tab w:val="left" w:pos="1260"/>
              </w:tabs>
              <w:spacing w:before="0" w:beforeAutospacing="0" w:after="0" w:afterAutospacing="0"/>
              <w:jc w:val="center"/>
            </w:pPr>
          </w:p>
        </w:tc>
        <w:tc>
          <w:tcPr>
            <w:tcW w:w="1260" w:type="dxa"/>
          </w:tcPr>
          <w:p w:rsidR="009B0C4F" w:rsidRPr="00074C47" w:rsidRDefault="009B0C4F" w:rsidP="00074C47">
            <w:pPr>
              <w:pStyle w:val="p184ft9"/>
              <w:tabs>
                <w:tab w:val="left" w:pos="1260"/>
              </w:tabs>
              <w:spacing w:before="0" w:beforeAutospacing="0" w:after="0" w:afterAutospacing="0"/>
              <w:jc w:val="center"/>
            </w:pPr>
          </w:p>
        </w:tc>
      </w:tr>
      <w:tr w:rsidR="009B0C4F" w:rsidRPr="00074C47" w:rsidTr="0071569C">
        <w:tc>
          <w:tcPr>
            <w:tcW w:w="4428" w:type="dxa"/>
          </w:tcPr>
          <w:p w:rsidR="009B0C4F" w:rsidRPr="00074C47" w:rsidRDefault="009B0C4F" w:rsidP="00074C47">
            <w:pPr>
              <w:pStyle w:val="p184ft9"/>
              <w:tabs>
                <w:tab w:val="left" w:pos="1260"/>
              </w:tabs>
              <w:spacing w:before="0" w:beforeAutospacing="0" w:after="0" w:afterAutospacing="0"/>
            </w:pPr>
            <w:r w:rsidRPr="00074C47">
              <w:rPr>
                <w:sz w:val="22"/>
                <w:szCs w:val="22"/>
              </w:rPr>
              <w:t xml:space="preserve">8. Маржинальная прибыль в целом по предприятию, руб. </w:t>
            </w:r>
          </w:p>
        </w:tc>
        <w:tc>
          <w:tcPr>
            <w:tcW w:w="5383" w:type="dxa"/>
            <w:gridSpan w:val="4"/>
          </w:tcPr>
          <w:p w:rsidR="009B0C4F" w:rsidRPr="00074C47" w:rsidRDefault="009B0C4F" w:rsidP="00074C47">
            <w:pPr>
              <w:pStyle w:val="p184ft9"/>
              <w:tabs>
                <w:tab w:val="left" w:pos="1260"/>
              </w:tabs>
              <w:spacing w:before="0" w:beforeAutospacing="0" w:after="0" w:afterAutospacing="0"/>
              <w:jc w:val="center"/>
            </w:pPr>
            <w:r w:rsidRPr="00074C47">
              <w:rPr>
                <w:sz w:val="22"/>
                <w:szCs w:val="22"/>
              </w:rPr>
              <w:t>5 115 000</w:t>
            </w:r>
          </w:p>
        </w:tc>
      </w:tr>
      <w:tr w:rsidR="009B0C4F" w:rsidRPr="00074C47" w:rsidTr="0071569C">
        <w:tc>
          <w:tcPr>
            <w:tcW w:w="4428" w:type="dxa"/>
          </w:tcPr>
          <w:p w:rsidR="009B0C4F" w:rsidRPr="00074C47" w:rsidRDefault="009B0C4F" w:rsidP="00074C47">
            <w:pPr>
              <w:pStyle w:val="p184ft9"/>
              <w:tabs>
                <w:tab w:val="left" w:pos="1260"/>
              </w:tabs>
              <w:spacing w:before="0" w:beforeAutospacing="0" w:after="0" w:afterAutospacing="0"/>
            </w:pPr>
            <w:r w:rsidRPr="00074C47">
              <w:rPr>
                <w:sz w:val="22"/>
                <w:szCs w:val="22"/>
              </w:rPr>
              <w:t>9. Постоянные затраты в целом по предприятию, руб.</w:t>
            </w:r>
          </w:p>
        </w:tc>
        <w:tc>
          <w:tcPr>
            <w:tcW w:w="5383" w:type="dxa"/>
            <w:gridSpan w:val="4"/>
          </w:tcPr>
          <w:p w:rsidR="009B0C4F" w:rsidRPr="00074C47" w:rsidRDefault="009B0C4F" w:rsidP="00074C47">
            <w:pPr>
              <w:pStyle w:val="p184ft9"/>
              <w:tabs>
                <w:tab w:val="left" w:pos="1260"/>
              </w:tabs>
              <w:spacing w:before="0" w:beforeAutospacing="0" w:after="0" w:afterAutospacing="0"/>
              <w:jc w:val="center"/>
            </w:pPr>
            <w:r w:rsidRPr="00074C47">
              <w:rPr>
                <w:sz w:val="22"/>
                <w:szCs w:val="22"/>
              </w:rPr>
              <w:t>2 973 000</w:t>
            </w:r>
          </w:p>
        </w:tc>
      </w:tr>
      <w:tr w:rsidR="009B0C4F" w:rsidRPr="00074C47" w:rsidTr="0071569C">
        <w:tc>
          <w:tcPr>
            <w:tcW w:w="4428" w:type="dxa"/>
          </w:tcPr>
          <w:p w:rsidR="009B0C4F" w:rsidRPr="00074C47" w:rsidRDefault="009B0C4F" w:rsidP="00074C47">
            <w:pPr>
              <w:pStyle w:val="p184ft9"/>
              <w:tabs>
                <w:tab w:val="left" w:pos="1260"/>
              </w:tabs>
              <w:spacing w:before="0" w:beforeAutospacing="0" w:after="0" w:afterAutospacing="0"/>
            </w:pPr>
            <w:r w:rsidRPr="00074C47">
              <w:rPr>
                <w:sz w:val="22"/>
                <w:szCs w:val="22"/>
              </w:rPr>
              <w:t>10. Общий финансовый результат организации, руб.</w:t>
            </w:r>
          </w:p>
        </w:tc>
        <w:tc>
          <w:tcPr>
            <w:tcW w:w="5383" w:type="dxa"/>
            <w:gridSpan w:val="4"/>
          </w:tcPr>
          <w:p w:rsidR="009B0C4F" w:rsidRPr="00074C47" w:rsidRDefault="009B0C4F" w:rsidP="00074C47">
            <w:pPr>
              <w:pStyle w:val="p184ft9"/>
              <w:tabs>
                <w:tab w:val="left" w:pos="1260"/>
              </w:tabs>
              <w:spacing w:before="0" w:beforeAutospacing="0" w:after="0" w:afterAutospacing="0"/>
              <w:jc w:val="center"/>
            </w:pPr>
            <w:r w:rsidRPr="00074C47">
              <w:rPr>
                <w:sz w:val="22"/>
                <w:szCs w:val="22"/>
              </w:rPr>
              <w:t>2 142 000</w:t>
            </w:r>
          </w:p>
        </w:tc>
      </w:tr>
      <w:tr w:rsidR="009B0C4F" w:rsidRPr="00074C47" w:rsidTr="0071569C">
        <w:tc>
          <w:tcPr>
            <w:tcW w:w="4428" w:type="dxa"/>
          </w:tcPr>
          <w:p w:rsidR="009B0C4F" w:rsidRPr="00074C47" w:rsidRDefault="009B0C4F" w:rsidP="00074C47">
            <w:pPr>
              <w:pStyle w:val="p184ft9"/>
              <w:tabs>
                <w:tab w:val="left" w:pos="1260"/>
              </w:tabs>
              <w:spacing w:before="0" w:beforeAutospacing="0" w:after="0" w:afterAutospacing="0"/>
            </w:pPr>
            <w:r w:rsidRPr="00074C47">
              <w:rPr>
                <w:sz w:val="22"/>
                <w:szCs w:val="22"/>
              </w:rPr>
              <w:t>11. Ранжирование изделей по прибыльности</w:t>
            </w:r>
          </w:p>
        </w:tc>
        <w:tc>
          <w:tcPr>
            <w:tcW w:w="1243" w:type="dxa"/>
          </w:tcPr>
          <w:p w:rsidR="009B0C4F" w:rsidRPr="00074C47" w:rsidRDefault="009B0C4F" w:rsidP="00074C47">
            <w:pPr>
              <w:pStyle w:val="p184ft9"/>
              <w:tabs>
                <w:tab w:val="left" w:pos="1260"/>
              </w:tabs>
              <w:spacing w:before="0" w:beforeAutospacing="0" w:after="0" w:afterAutospacing="0"/>
              <w:jc w:val="center"/>
            </w:pPr>
            <w:r w:rsidRPr="00074C47">
              <w:rPr>
                <w:sz w:val="22"/>
                <w:szCs w:val="22"/>
              </w:rPr>
              <w:t>4</w:t>
            </w:r>
          </w:p>
        </w:tc>
        <w:tc>
          <w:tcPr>
            <w:tcW w:w="1440" w:type="dxa"/>
          </w:tcPr>
          <w:p w:rsidR="009B0C4F" w:rsidRPr="00074C47" w:rsidRDefault="009B0C4F" w:rsidP="00074C47">
            <w:pPr>
              <w:pStyle w:val="p184ft9"/>
              <w:tabs>
                <w:tab w:val="left" w:pos="1260"/>
              </w:tabs>
              <w:spacing w:before="0" w:beforeAutospacing="0" w:after="0" w:afterAutospacing="0"/>
              <w:jc w:val="center"/>
            </w:pPr>
            <w:r w:rsidRPr="00074C47">
              <w:rPr>
                <w:sz w:val="22"/>
                <w:szCs w:val="22"/>
              </w:rPr>
              <w:t>1</w:t>
            </w:r>
          </w:p>
        </w:tc>
        <w:tc>
          <w:tcPr>
            <w:tcW w:w="1440" w:type="dxa"/>
          </w:tcPr>
          <w:p w:rsidR="009B0C4F" w:rsidRPr="00074C47" w:rsidRDefault="009B0C4F" w:rsidP="00074C47">
            <w:pPr>
              <w:pStyle w:val="p184ft9"/>
              <w:tabs>
                <w:tab w:val="left" w:pos="1260"/>
              </w:tabs>
              <w:spacing w:before="0" w:beforeAutospacing="0" w:after="0" w:afterAutospacing="0"/>
              <w:jc w:val="center"/>
            </w:pPr>
            <w:r w:rsidRPr="00074C47">
              <w:rPr>
                <w:sz w:val="22"/>
                <w:szCs w:val="22"/>
              </w:rPr>
              <w:t>3</w:t>
            </w:r>
          </w:p>
        </w:tc>
        <w:tc>
          <w:tcPr>
            <w:tcW w:w="1260" w:type="dxa"/>
          </w:tcPr>
          <w:p w:rsidR="009B0C4F" w:rsidRPr="00074C47" w:rsidRDefault="009B0C4F" w:rsidP="00074C47">
            <w:pPr>
              <w:pStyle w:val="p184ft9"/>
              <w:tabs>
                <w:tab w:val="left" w:pos="1260"/>
              </w:tabs>
              <w:spacing w:before="0" w:beforeAutospacing="0" w:after="0" w:afterAutospacing="0"/>
              <w:jc w:val="center"/>
            </w:pPr>
            <w:r w:rsidRPr="00074C47">
              <w:rPr>
                <w:sz w:val="22"/>
                <w:szCs w:val="22"/>
              </w:rPr>
              <w:t>2</w:t>
            </w:r>
          </w:p>
        </w:tc>
      </w:tr>
    </w:tbl>
    <w:p w:rsidR="009B0C4F" w:rsidRDefault="009B0C4F" w:rsidP="00074C47">
      <w:pPr>
        <w:pStyle w:val="ad"/>
        <w:shd w:val="clear" w:color="auto" w:fill="FFFFFF"/>
        <w:tabs>
          <w:tab w:val="left" w:pos="1260"/>
        </w:tabs>
        <w:spacing w:before="0" w:beforeAutospacing="0" w:after="0" w:afterAutospacing="0"/>
        <w:ind w:firstLine="720"/>
        <w:jc w:val="both"/>
        <w:textAlignment w:val="baseline"/>
        <w:rPr>
          <w:b/>
          <w:bCs/>
          <w:color w:val="000000"/>
          <w:bdr w:val="none" w:sz="0" w:space="0" w:color="auto" w:frame="1"/>
        </w:rPr>
      </w:pPr>
    </w:p>
    <w:p w:rsidR="009B0C4F" w:rsidRDefault="009B0C4F" w:rsidP="00074C47">
      <w:pPr>
        <w:pStyle w:val="ad"/>
        <w:shd w:val="clear" w:color="auto" w:fill="FFFFFF"/>
        <w:tabs>
          <w:tab w:val="left" w:pos="1260"/>
        </w:tabs>
        <w:spacing w:before="0" w:beforeAutospacing="0" w:after="0" w:afterAutospacing="0"/>
        <w:ind w:firstLine="720"/>
        <w:jc w:val="both"/>
        <w:textAlignment w:val="baseline"/>
        <w:rPr>
          <w:b/>
          <w:bCs/>
          <w:color w:val="000000"/>
          <w:bdr w:val="none" w:sz="0" w:space="0" w:color="auto" w:frame="1"/>
        </w:rPr>
      </w:pPr>
      <w:r w:rsidRPr="00074C47">
        <w:rPr>
          <w:b/>
          <w:bCs/>
          <w:color w:val="000000"/>
          <w:bdr w:val="none" w:sz="0" w:space="0" w:color="auto" w:frame="1"/>
        </w:rPr>
        <w:t>Зада</w:t>
      </w:r>
      <w:r>
        <w:rPr>
          <w:b/>
          <w:bCs/>
          <w:color w:val="000000"/>
          <w:bdr w:val="none" w:sz="0" w:space="0" w:color="auto" w:frame="1"/>
        </w:rPr>
        <w:t>ча 3</w:t>
      </w:r>
      <w:r w:rsidRPr="00074C47">
        <w:rPr>
          <w:b/>
          <w:bCs/>
          <w:color w:val="000000"/>
          <w:bdr w:val="none" w:sz="0" w:space="0" w:color="auto" w:frame="1"/>
        </w:rPr>
        <w:t xml:space="preserve">. </w:t>
      </w:r>
    </w:p>
    <w:p w:rsidR="009B0C4F" w:rsidRPr="00074C47" w:rsidRDefault="009B0C4F" w:rsidP="00074C47">
      <w:pPr>
        <w:pStyle w:val="ad"/>
        <w:shd w:val="clear" w:color="auto" w:fill="FFFFFF"/>
        <w:tabs>
          <w:tab w:val="left" w:pos="1260"/>
        </w:tabs>
        <w:spacing w:before="0" w:beforeAutospacing="0" w:after="0" w:afterAutospacing="0"/>
        <w:ind w:firstLine="720"/>
        <w:jc w:val="both"/>
        <w:textAlignment w:val="baseline"/>
        <w:rPr>
          <w:color w:val="000000"/>
        </w:rPr>
      </w:pPr>
      <w:r w:rsidRPr="00074C47">
        <w:rPr>
          <w:color w:val="000000"/>
        </w:rPr>
        <w:t>Фирме требуется 1000 изделий в год. Затраты, связанные с оформлением заказа, равны 12,75 руб. Годовая ставка начислений на поддержание запаса составляет 25% от стоимости запаса. Стоимость одной единицы запаса 18,13 руб.</w:t>
      </w:r>
    </w:p>
    <w:p w:rsidR="009B0C4F" w:rsidRPr="00074C47" w:rsidRDefault="009B0C4F" w:rsidP="00074C47">
      <w:pPr>
        <w:pStyle w:val="ad"/>
        <w:shd w:val="clear" w:color="auto" w:fill="FFFFFF"/>
        <w:tabs>
          <w:tab w:val="left" w:pos="1260"/>
        </w:tabs>
        <w:spacing w:before="0" w:beforeAutospacing="0" w:after="0" w:afterAutospacing="0"/>
        <w:ind w:firstLine="720"/>
        <w:jc w:val="both"/>
        <w:textAlignment w:val="baseline"/>
        <w:rPr>
          <w:color w:val="000000"/>
        </w:rPr>
      </w:pPr>
      <w:r w:rsidRPr="00074C47">
        <w:rPr>
          <w:color w:val="000000"/>
        </w:rPr>
        <w:t>Определить:</w:t>
      </w:r>
    </w:p>
    <w:p w:rsidR="009B0C4F" w:rsidRPr="00074C47" w:rsidRDefault="009B0C4F" w:rsidP="00074C47">
      <w:pPr>
        <w:pStyle w:val="ad"/>
        <w:shd w:val="clear" w:color="auto" w:fill="FFFFFF"/>
        <w:tabs>
          <w:tab w:val="left" w:pos="1260"/>
        </w:tabs>
        <w:spacing w:before="0" w:beforeAutospacing="0" w:after="0" w:afterAutospacing="0"/>
        <w:ind w:firstLine="720"/>
        <w:jc w:val="both"/>
        <w:textAlignment w:val="baseline"/>
        <w:rPr>
          <w:color w:val="000000"/>
        </w:rPr>
      </w:pPr>
      <w:r w:rsidRPr="00074C47">
        <w:rPr>
          <w:color w:val="000000"/>
        </w:rPr>
        <w:lastRenderedPageBreak/>
        <w:t>1. Оптимальный размер заказа.</w:t>
      </w:r>
    </w:p>
    <w:p w:rsidR="009B0C4F" w:rsidRPr="00074C47" w:rsidRDefault="009B0C4F" w:rsidP="00074C47">
      <w:pPr>
        <w:pStyle w:val="ad"/>
        <w:shd w:val="clear" w:color="auto" w:fill="FFFFFF"/>
        <w:tabs>
          <w:tab w:val="left" w:pos="1260"/>
        </w:tabs>
        <w:spacing w:before="0" w:beforeAutospacing="0" w:after="0" w:afterAutospacing="0"/>
        <w:ind w:firstLine="720"/>
        <w:jc w:val="both"/>
        <w:textAlignment w:val="baseline"/>
        <w:rPr>
          <w:color w:val="000000"/>
        </w:rPr>
      </w:pPr>
      <w:r w:rsidRPr="00074C47">
        <w:rPr>
          <w:color w:val="000000"/>
        </w:rPr>
        <w:t>2. Затраты на поддержание запаса, на оформление заказов, общие затраты на обслуживание запаса для Х0; Х1=100 ед.; Х2=200 ед.; Х3=400 ед.; Х4=600ед.; Х5=800ед.; Х6 =1000ед.</w:t>
      </w:r>
    </w:p>
    <w:p w:rsidR="009B0C4F" w:rsidRPr="00074C47" w:rsidRDefault="009B0C4F" w:rsidP="00074C47">
      <w:pPr>
        <w:pStyle w:val="ad"/>
        <w:shd w:val="clear" w:color="auto" w:fill="FFFFFF"/>
        <w:tabs>
          <w:tab w:val="left" w:pos="1260"/>
        </w:tabs>
        <w:spacing w:before="0" w:beforeAutospacing="0" w:after="0" w:afterAutospacing="0"/>
        <w:ind w:firstLine="720"/>
        <w:jc w:val="both"/>
        <w:textAlignment w:val="baseline"/>
        <w:rPr>
          <w:color w:val="000000"/>
        </w:rPr>
      </w:pPr>
      <w:r w:rsidRPr="00074C47">
        <w:rPr>
          <w:color w:val="000000"/>
        </w:rPr>
        <w:t>3. Провести анализ отклонения общих затрат на обслуживание запаса по всем неоптимальным размерам заказа от общих затрат оптимального размера заказа. Сделать вывод.</w:t>
      </w:r>
    </w:p>
    <w:p w:rsidR="009B0C4F" w:rsidRPr="00074C47" w:rsidRDefault="009B0C4F" w:rsidP="00074C47">
      <w:pPr>
        <w:pStyle w:val="ad"/>
        <w:shd w:val="clear" w:color="auto" w:fill="FFFFFF"/>
        <w:tabs>
          <w:tab w:val="left" w:pos="1260"/>
        </w:tabs>
        <w:spacing w:before="0" w:beforeAutospacing="0" w:after="0" w:afterAutospacing="0"/>
        <w:ind w:firstLine="720"/>
        <w:jc w:val="both"/>
        <w:textAlignment w:val="baseline"/>
        <w:rPr>
          <w:b/>
          <w:bCs/>
          <w:color w:val="000000"/>
          <w:bdr w:val="none" w:sz="0" w:space="0" w:color="auto" w:frame="1"/>
        </w:rPr>
      </w:pPr>
    </w:p>
    <w:p w:rsidR="009B0C4F" w:rsidRDefault="009B0C4F" w:rsidP="00074C47">
      <w:pPr>
        <w:pStyle w:val="ad"/>
        <w:shd w:val="clear" w:color="auto" w:fill="FFFFFF"/>
        <w:tabs>
          <w:tab w:val="left" w:pos="1260"/>
        </w:tabs>
        <w:spacing w:before="0" w:beforeAutospacing="0" w:after="0" w:afterAutospacing="0"/>
        <w:ind w:firstLine="720"/>
        <w:jc w:val="both"/>
        <w:textAlignment w:val="baseline"/>
        <w:rPr>
          <w:b/>
          <w:bCs/>
          <w:color w:val="000000"/>
          <w:bdr w:val="none" w:sz="0" w:space="0" w:color="auto" w:frame="1"/>
        </w:rPr>
      </w:pPr>
      <w:r w:rsidRPr="00074C47">
        <w:rPr>
          <w:b/>
          <w:bCs/>
          <w:color w:val="000000"/>
          <w:bdr w:val="none" w:sz="0" w:space="0" w:color="auto" w:frame="1"/>
        </w:rPr>
        <w:t>Зада</w:t>
      </w:r>
      <w:r>
        <w:rPr>
          <w:b/>
          <w:bCs/>
          <w:color w:val="000000"/>
          <w:bdr w:val="none" w:sz="0" w:space="0" w:color="auto" w:frame="1"/>
        </w:rPr>
        <w:t>ча</w:t>
      </w:r>
      <w:r w:rsidRPr="00074C47">
        <w:rPr>
          <w:b/>
          <w:bCs/>
          <w:color w:val="000000"/>
          <w:bdr w:val="none" w:sz="0" w:space="0" w:color="auto" w:frame="1"/>
        </w:rPr>
        <w:t xml:space="preserve"> </w:t>
      </w:r>
      <w:r>
        <w:rPr>
          <w:b/>
          <w:bCs/>
          <w:color w:val="000000"/>
          <w:bdr w:val="none" w:sz="0" w:space="0" w:color="auto" w:frame="1"/>
        </w:rPr>
        <w:t>4</w:t>
      </w:r>
      <w:r w:rsidRPr="00074C47">
        <w:rPr>
          <w:b/>
          <w:bCs/>
          <w:color w:val="000000"/>
          <w:bdr w:val="none" w:sz="0" w:space="0" w:color="auto" w:frame="1"/>
        </w:rPr>
        <w:t xml:space="preserve">. </w:t>
      </w:r>
    </w:p>
    <w:p w:rsidR="009B0C4F" w:rsidRPr="00074C47" w:rsidRDefault="009B0C4F" w:rsidP="00074C47">
      <w:pPr>
        <w:pStyle w:val="ad"/>
        <w:shd w:val="clear" w:color="auto" w:fill="FFFFFF"/>
        <w:tabs>
          <w:tab w:val="left" w:pos="1260"/>
        </w:tabs>
        <w:spacing w:before="0" w:beforeAutospacing="0" w:after="0" w:afterAutospacing="0"/>
        <w:ind w:firstLine="720"/>
        <w:jc w:val="both"/>
        <w:textAlignment w:val="baseline"/>
        <w:rPr>
          <w:color w:val="000000"/>
        </w:rPr>
      </w:pPr>
      <w:r w:rsidRPr="00074C47">
        <w:rPr>
          <w:color w:val="000000"/>
        </w:rPr>
        <w:t>Определить оптимальный размер заказа и рассчитать минимальные затраты на организацию материально-технического снабжения если: цена за одну единицу изделия составляет 200 ден. ед., запасы в год равны 10 ед.,</w:t>
      </w:r>
      <w:r w:rsidRPr="00074C47">
        <w:rPr>
          <w:rStyle w:val="apple-converted-space"/>
          <w:color w:val="000000"/>
        </w:rPr>
        <w:t> </w:t>
      </w:r>
      <w:hyperlink r:id="rId45" w:tooltip="Переменные затраты, издержки, расходы" w:history="1">
        <w:r w:rsidRPr="00074C47">
          <w:rPr>
            <w:rStyle w:val="af"/>
            <w:color w:val="auto"/>
            <w:u w:val="none"/>
            <w:bdr w:val="none" w:sz="0" w:space="0" w:color="auto" w:frame="1"/>
          </w:rPr>
          <w:t>переменные расходы</w:t>
        </w:r>
      </w:hyperlink>
      <w:r w:rsidRPr="00074C47">
        <w:rPr>
          <w:rStyle w:val="apple-converted-space"/>
        </w:rPr>
        <w:t> </w:t>
      </w:r>
      <w:r w:rsidRPr="00074C47">
        <w:t>с</w:t>
      </w:r>
      <w:r w:rsidRPr="00074C47">
        <w:rPr>
          <w:color w:val="000000"/>
        </w:rPr>
        <w:t>вязанные с оформление одного заказа составляют 4 ден. ед., годовая ставка начислений на поддержание запаса равна 10%.</w:t>
      </w:r>
    </w:p>
    <w:p w:rsidR="009B0C4F" w:rsidRDefault="009B0C4F" w:rsidP="00074C47">
      <w:pPr>
        <w:pStyle w:val="ad"/>
        <w:shd w:val="clear" w:color="auto" w:fill="FFFFFF"/>
        <w:tabs>
          <w:tab w:val="left" w:pos="1260"/>
        </w:tabs>
        <w:spacing w:before="0" w:beforeAutospacing="0" w:after="0" w:afterAutospacing="0"/>
        <w:ind w:firstLine="720"/>
        <w:jc w:val="both"/>
        <w:textAlignment w:val="baseline"/>
        <w:rPr>
          <w:b/>
          <w:bCs/>
          <w:color w:val="000000"/>
          <w:bdr w:val="none" w:sz="0" w:space="0" w:color="auto" w:frame="1"/>
        </w:rPr>
      </w:pPr>
      <w:r w:rsidRPr="00074C47">
        <w:rPr>
          <w:b/>
          <w:bCs/>
          <w:color w:val="000000"/>
          <w:bdr w:val="none" w:sz="0" w:space="0" w:color="auto" w:frame="1"/>
        </w:rPr>
        <w:t>Зада</w:t>
      </w:r>
      <w:r>
        <w:rPr>
          <w:b/>
          <w:bCs/>
          <w:color w:val="000000"/>
          <w:bdr w:val="none" w:sz="0" w:space="0" w:color="auto" w:frame="1"/>
        </w:rPr>
        <w:t>ча</w:t>
      </w:r>
      <w:r w:rsidRPr="00074C47">
        <w:rPr>
          <w:b/>
          <w:bCs/>
          <w:color w:val="000000"/>
          <w:bdr w:val="none" w:sz="0" w:space="0" w:color="auto" w:frame="1"/>
        </w:rPr>
        <w:t xml:space="preserve"> </w:t>
      </w:r>
      <w:r>
        <w:rPr>
          <w:b/>
          <w:bCs/>
          <w:color w:val="000000"/>
          <w:bdr w:val="none" w:sz="0" w:space="0" w:color="auto" w:frame="1"/>
        </w:rPr>
        <w:t>5</w:t>
      </w:r>
      <w:r w:rsidRPr="00074C47">
        <w:rPr>
          <w:b/>
          <w:bCs/>
          <w:color w:val="000000"/>
          <w:bdr w:val="none" w:sz="0" w:space="0" w:color="auto" w:frame="1"/>
        </w:rPr>
        <w:t xml:space="preserve">. </w:t>
      </w:r>
    </w:p>
    <w:p w:rsidR="009B0C4F" w:rsidRPr="00074C47" w:rsidRDefault="009B0C4F" w:rsidP="00074C47">
      <w:pPr>
        <w:pStyle w:val="ad"/>
        <w:shd w:val="clear" w:color="auto" w:fill="FFFFFF"/>
        <w:tabs>
          <w:tab w:val="left" w:pos="1260"/>
        </w:tabs>
        <w:spacing w:before="0" w:beforeAutospacing="0" w:after="0" w:afterAutospacing="0"/>
        <w:ind w:firstLine="720"/>
        <w:jc w:val="both"/>
        <w:textAlignment w:val="baseline"/>
        <w:rPr>
          <w:color w:val="000000"/>
        </w:rPr>
      </w:pPr>
      <w:r w:rsidRPr="00074C47">
        <w:rPr>
          <w:color w:val="000000"/>
        </w:rPr>
        <w:t>Условия снабжения предприятия продукцией «А» характеризуются следующими данными: годовая потребность в в продукции - 420 т; стоимость одной тонны продукции - 100 ден. ед.; затраты, связанные с оформлением заказа - 10 ден. ед.; годовая ставка начислений на поддержание запаса составляет 21% от стоимости оборотного запаса.</w:t>
      </w:r>
    </w:p>
    <w:p w:rsidR="009B0C4F" w:rsidRPr="00074C47" w:rsidRDefault="009B0C4F" w:rsidP="00074C47">
      <w:pPr>
        <w:pStyle w:val="ad"/>
        <w:shd w:val="clear" w:color="auto" w:fill="FFFFFF"/>
        <w:tabs>
          <w:tab w:val="left" w:pos="1260"/>
        </w:tabs>
        <w:spacing w:before="0" w:beforeAutospacing="0" w:after="0" w:afterAutospacing="0"/>
        <w:ind w:firstLine="720"/>
        <w:jc w:val="both"/>
        <w:textAlignment w:val="baseline"/>
        <w:rPr>
          <w:color w:val="000000"/>
        </w:rPr>
      </w:pPr>
      <w:r w:rsidRPr="00074C47">
        <w:rPr>
          <w:color w:val="000000"/>
        </w:rPr>
        <w:t>Фактическая ритмичность поступлений продукции «А» за прошедший год отличалась от расчетной и была осуществлена по следующему графику:</w:t>
      </w:r>
    </w:p>
    <w:p w:rsidR="009B0C4F" w:rsidRPr="00074C47" w:rsidRDefault="009B0C4F" w:rsidP="00074C47">
      <w:pPr>
        <w:pStyle w:val="ad"/>
        <w:shd w:val="clear" w:color="auto" w:fill="FFFFFF"/>
        <w:tabs>
          <w:tab w:val="left" w:pos="1260"/>
        </w:tabs>
        <w:spacing w:before="0" w:beforeAutospacing="0" w:after="0" w:afterAutospacing="0"/>
        <w:ind w:firstLine="720"/>
        <w:jc w:val="both"/>
        <w:textAlignment w:val="baseline"/>
        <w:rPr>
          <w:color w:val="000000"/>
        </w:rPr>
      </w:pPr>
    </w:p>
    <w:tbl>
      <w:tblPr>
        <w:tblW w:w="9180" w:type="dxa"/>
        <w:tblInd w:w="108" w:type="dxa"/>
        <w:tblBorders>
          <w:top w:val="single" w:sz="2" w:space="0" w:color="E7E7E7"/>
          <w:left w:val="single" w:sz="2" w:space="0" w:color="E7E7E7"/>
          <w:bottom w:val="single" w:sz="2" w:space="0" w:color="E7E7E7"/>
          <w:right w:val="single" w:sz="2" w:space="0" w:color="E7E7E7"/>
        </w:tblBorders>
        <w:tblLayout w:type="fixed"/>
        <w:tblCellMar>
          <w:left w:w="0" w:type="dxa"/>
          <w:right w:w="0" w:type="dxa"/>
        </w:tblCellMar>
        <w:tblLook w:val="0000" w:firstRow="0" w:lastRow="0" w:firstColumn="0" w:lastColumn="0" w:noHBand="0" w:noVBand="0"/>
      </w:tblPr>
      <w:tblGrid>
        <w:gridCol w:w="1440"/>
        <w:gridCol w:w="774"/>
        <w:gridCol w:w="774"/>
        <w:gridCol w:w="774"/>
        <w:gridCol w:w="774"/>
        <w:gridCol w:w="774"/>
        <w:gridCol w:w="774"/>
        <w:gridCol w:w="774"/>
        <w:gridCol w:w="774"/>
        <w:gridCol w:w="774"/>
        <w:gridCol w:w="774"/>
      </w:tblGrid>
      <w:tr w:rsidR="009B0C4F" w:rsidRPr="00074C47" w:rsidTr="0071569C">
        <w:tc>
          <w:tcPr>
            <w:tcW w:w="1440" w:type="dxa"/>
            <w:tcBorders>
              <w:top w:val="single" w:sz="8" w:space="0" w:color="auto"/>
              <w:left w:val="single" w:sz="8" w:space="0" w:color="auto"/>
              <w:bottom w:val="nil"/>
              <w:right w:val="single" w:sz="8" w:space="0" w:color="auto"/>
            </w:tcBorders>
            <w:tcMar>
              <w:top w:w="0" w:type="dxa"/>
              <w:left w:w="108" w:type="dxa"/>
              <w:bottom w:w="0" w:type="dxa"/>
              <w:right w:w="108" w:type="dxa"/>
            </w:tcMar>
          </w:tcPr>
          <w:p w:rsidR="009B0C4F" w:rsidRPr="00074C47" w:rsidRDefault="009B0C4F" w:rsidP="00074C47">
            <w:pPr>
              <w:pStyle w:val="ad"/>
              <w:tabs>
                <w:tab w:val="left" w:pos="1260"/>
              </w:tabs>
              <w:spacing w:before="0" w:beforeAutospacing="0" w:after="0" w:afterAutospacing="0"/>
              <w:ind w:left="30" w:right="30"/>
              <w:jc w:val="both"/>
              <w:textAlignment w:val="baseline"/>
              <w:rPr>
                <w:color w:val="000000"/>
              </w:rPr>
            </w:pPr>
            <w:r w:rsidRPr="00074C47">
              <w:rPr>
                <w:color w:val="000000"/>
                <w:sz w:val="22"/>
                <w:szCs w:val="22"/>
              </w:rPr>
              <w:t>Дата поставки</w:t>
            </w:r>
          </w:p>
        </w:tc>
        <w:tc>
          <w:tcPr>
            <w:tcW w:w="774" w:type="dxa"/>
            <w:tcBorders>
              <w:top w:val="single" w:sz="8" w:space="0" w:color="auto"/>
              <w:left w:val="nil"/>
              <w:bottom w:val="nil"/>
              <w:right w:val="single" w:sz="8" w:space="0" w:color="auto"/>
            </w:tcBorders>
            <w:tcMar>
              <w:top w:w="0" w:type="dxa"/>
              <w:left w:w="108" w:type="dxa"/>
              <w:bottom w:w="0" w:type="dxa"/>
              <w:right w:w="108" w:type="dxa"/>
            </w:tcMar>
            <w:vAlign w:val="center"/>
          </w:tcPr>
          <w:p w:rsidR="009B0C4F" w:rsidRPr="00074C47" w:rsidRDefault="009B0C4F" w:rsidP="00074C47">
            <w:pPr>
              <w:pStyle w:val="ad"/>
              <w:tabs>
                <w:tab w:val="left" w:pos="1260"/>
              </w:tabs>
              <w:spacing w:before="0" w:beforeAutospacing="0" w:after="0" w:afterAutospacing="0"/>
              <w:ind w:left="30" w:right="30" w:hanging="138"/>
              <w:jc w:val="center"/>
              <w:textAlignment w:val="baseline"/>
              <w:rPr>
                <w:color w:val="000000"/>
              </w:rPr>
            </w:pPr>
            <w:r w:rsidRPr="00074C47">
              <w:rPr>
                <w:color w:val="000000"/>
                <w:sz w:val="22"/>
                <w:szCs w:val="22"/>
              </w:rPr>
              <w:t>15.01</w:t>
            </w:r>
          </w:p>
        </w:tc>
        <w:tc>
          <w:tcPr>
            <w:tcW w:w="774" w:type="dxa"/>
            <w:tcBorders>
              <w:top w:val="single" w:sz="8" w:space="0" w:color="auto"/>
              <w:left w:val="nil"/>
              <w:bottom w:val="nil"/>
              <w:right w:val="single" w:sz="8" w:space="0" w:color="auto"/>
            </w:tcBorders>
            <w:tcMar>
              <w:top w:w="0" w:type="dxa"/>
              <w:left w:w="108" w:type="dxa"/>
              <w:bottom w:w="0" w:type="dxa"/>
              <w:right w:w="108" w:type="dxa"/>
            </w:tcMar>
            <w:vAlign w:val="center"/>
          </w:tcPr>
          <w:p w:rsidR="009B0C4F" w:rsidRPr="00074C47" w:rsidRDefault="009B0C4F" w:rsidP="00074C47">
            <w:pPr>
              <w:pStyle w:val="ad"/>
              <w:tabs>
                <w:tab w:val="left" w:pos="1260"/>
              </w:tabs>
              <w:spacing w:before="0" w:beforeAutospacing="0" w:after="0" w:afterAutospacing="0"/>
              <w:ind w:left="30" w:right="30" w:hanging="138"/>
              <w:jc w:val="center"/>
              <w:textAlignment w:val="baseline"/>
              <w:rPr>
                <w:color w:val="000000"/>
              </w:rPr>
            </w:pPr>
            <w:r w:rsidRPr="00074C47">
              <w:rPr>
                <w:color w:val="000000"/>
                <w:sz w:val="22"/>
                <w:szCs w:val="22"/>
              </w:rPr>
              <w:t>18.02</w:t>
            </w:r>
          </w:p>
        </w:tc>
        <w:tc>
          <w:tcPr>
            <w:tcW w:w="774" w:type="dxa"/>
            <w:tcBorders>
              <w:top w:val="single" w:sz="8" w:space="0" w:color="auto"/>
              <w:left w:val="nil"/>
              <w:bottom w:val="nil"/>
              <w:right w:val="single" w:sz="8" w:space="0" w:color="auto"/>
            </w:tcBorders>
            <w:tcMar>
              <w:top w:w="0" w:type="dxa"/>
              <w:left w:w="108" w:type="dxa"/>
              <w:bottom w:w="0" w:type="dxa"/>
              <w:right w:w="108" w:type="dxa"/>
            </w:tcMar>
            <w:vAlign w:val="center"/>
          </w:tcPr>
          <w:p w:rsidR="009B0C4F" w:rsidRPr="00074C47" w:rsidRDefault="009B0C4F" w:rsidP="00074C47">
            <w:pPr>
              <w:pStyle w:val="ad"/>
              <w:tabs>
                <w:tab w:val="left" w:pos="1260"/>
              </w:tabs>
              <w:spacing w:before="0" w:beforeAutospacing="0" w:after="0" w:afterAutospacing="0"/>
              <w:ind w:left="30" w:right="30" w:hanging="138"/>
              <w:jc w:val="center"/>
              <w:textAlignment w:val="baseline"/>
              <w:rPr>
                <w:color w:val="000000"/>
              </w:rPr>
            </w:pPr>
            <w:r w:rsidRPr="00074C47">
              <w:rPr>
                <w:color w:val="000000"/>
                <w:sz w:val="22"/>
                <w:szCs w:val="22"/>
              </w:rPr>
              <w:t>25.03</w:t>
            </w:r>
          </w:p>
        </w:tc>
        <w:tc>
          <w:tcPr>
            <w:tcW w:w="774" w:type="dxa"/>
            <w:tcBorders>
              <w:top w:val="single" w:sz="8" w:space="0" w:color="auto"/>
              <w:left w:val="nil"/>
              <w:bottom w:val="nil"/>
              <w:right w:val="single" w:sz="8" w:space="0" w:color="auto"/>
            </w:tcBorders>
            <w:tcMar>
              <w:top w:w="0" w:type="dxa"/>
              <w:left w:w="108" w:type="dxa"/>
              <w:bottom w:w="0" w:type="dxa"/>
              <w:right w:w="108" w:type="dxa"/>
            </w:tcMar>
            <w:vAlign w:val="center"/>
          </w:tcPr>
          <w:p w:rsidR="009B0C4F" w:rsidRPr="00074C47" w:rsidRDefault="009B0C4F" w:rsidP="00074C47">
            <w:pPr>
              <w:pStyle w:val="ad"/>
              <w:tabs>
                <w:tab w:val="left" w:pos="1260"/>
              </w:tabs>
              <w:spacing w:before="0" w:beforeAutospacing="0" w:after="0" w:afterAutospacing="0"/>
              <w:ind w:left="30" w:right="30" w:hanging="138"/>
              <w:jc w:val="center"/>
              <w:textAlignment w:val="baseline"/>
              <w:rPr>
                <w:color w:val="000000"/>
              </w:rPr>
            </w:pPr>
            <w:r w:rsidRPr="00074C47">
              <w:rPr>
                <w:color w:val="000000"/>
                <w:sz w:val="22"/>
                <w:szCs w:val="22"/>
              </w:rPr>
              <w:t>12.04</w:t>
            </w:r>
          </w:p>
        </w:tc>
        <w:tc>
          <w:tcPr>
            <w:tcW w:w="774" w:type="dxa"/>
            <w:tcBorders>
              <w:top w:val="single" w:sz="8" w:space="0" w:color="auto"/>
              <w:left w:val="nil"/>
              <w:bottom w:val="nil"/>
              <w:right w:val="single" w:sz="8" w:space="0" w:color="auto"/>
            </w:tcBorders>
            <w:tcMar>
              <w:top w:w="0" w:type="dxa"/>
              <w:left w:w="108" w:type="dxa"/>
              <w:bottom w:w="0" w:type="dxa"/>
              <w:right w:w="108" w:type="dxa"/>
            </w:tcMar>
            <w:vAlign w:val="center"/>
          </w:tcPr>
          <w:p w:rsidR="009B0C4F" w:rsidRPr="00074C47" w:rsidRDefault="009B0C4F" w:rsidP="00074C47">
            <w:pPr>
              <w:pStyle w:val="ad"/>
              <w:tabs>
                <w:tab w:val="left" w:pos="1260"/>
              </w:tabs>
              <w:spacing w:before="0" w:beforeAutospacing="0" w:after="0" w:afterAutospacing="0"/>
              <w:ind w:left="30" w:right="30" w:hanging="138"/>
              <w:jc w:val="center"/>
              <w:textAlignment w:val="baseline"/>
              <w:rPr>
                <w:color w:val="000000"/>
              </w:rPr>
            </w:pPr>
            <w:r w:rsidRPr="00074C47">
              <w:rPr>
                <w:color w:val="000000"/>
                <w:sz w:val="22"/>
                <w:szCs w:val="22"/>
              </w:rPr>
              <w:t>18.05</w:t>
            </w:r>
          </w:p>
        </w:tc>
        <w:tc>
          <w:tcPr>
            <w:tcW w:w="774" w:type="dxa"/>
            <w:tcBorders>
              <w:top w:val="single" w:sz="8" w:space="0" w:color="auto"/>
              <w:left w:val="nil"/>
              <w:bottom w:val="nil"/>
              <w:right w:val="single" w:sz="8" w:space="0" w:color="auto"/>
            </w:tcBorders>
            <w:tcMar>
              <w:top w:w="0" w:type="dxa"/>
              <w:left w:w="108" w:type="dxa"/>
              <w:bottom w:w="0" w:type="dxa"/>
              <w:right w:w="108" w:type="dxa"/>
            </w:tcMar>
            <w:vAlign w:val="center"/>
          </w:tcPr>
          <w:p w:rsidR="009B0C4F" w:rsidRPr="00074C47" w:rsidRDefault="009B0C4F" w:rsidP="00074C47">
            <w:pPr>
              <w:pStyle w:val="ad"/>
              <w:tabs>
                <w:tab w:val="left" w:pos="1260"/>
              </w:tabs>
              <w:spacing w:before="0" w:beforeAutospacing="0" w:after="0" w:afterAutospacing="0"/>
              <w:ind w:left="30" w:right="30" w:hanging="138"/>
              <w:jc w:val="center"/>
              <w:textAlignment w:val="baseline"/>
              <w:rPr>
                <w:color w:val="000000"/>
              </w:rPr>
            </w:pPr>
            <w:r w:rsidRPr="00074C47">
              <w:rPr>
                <w:color w:val="000000"/>
                <w:sz w:val="22"/>
                <w:szCs w:val="22"/>
              </w:rPr>
              <w:t>28.06</w:t>
            </w:r>
          </w:p>
        </w:tc>
        <w:tc>
          <w:tcPr>
            <w:tcW w:w="774" w:type="dxa"/>
            <w:tcBorders>
              <w:top w:val="single" w:sz="8" w:space="0" w:color="auto"/>
              <w:left w:val="nil"/>
              <w:bottom w:val="nil"/>
              <w:right w:val="single" w:sz="8" w:space="0" w:color="auto"/>
            </w:tcBorders>
            <w:tcMar>
              <w:top w:w="0" w:type="dxa"/>
              <w:left w:w="108" w:type="dxa"/>
              <w:bottom w:w="0" w:type="dxa"/>
              <w:right w:w="108" w:type="dxa"/>
            </w:tcMar>
            <w:vAlign w:val="center"/>
          </w:tcPr>
          <w:p w:rsidR="009B0C4F" w:rsidRPr="00074C47" w:rsidRDefault="009B0C4F" w:rsidP="00074C47">
            <w:pPr>
              <w:pStyle w:val="ad"/>
              <w:tabs>
                <w:tab w:val="left" w:pos="1260"/>
              </w:tabs>
              <w:spacing w:before="0" w:beforeAutospacing="0" w:after="0" w:afterAutospacing="0"/>
              <w:ind w:left="30" w:right="30" w:hanging="30"/>
              <w:jc w:val="center"/>
              <w:textAlignment w:val="baseline"/>
              <w:rPr>
                <w:color w:val="000000"/>
              </w:rPr>
            </w:pPr>
            <w:r w:rsidRPr="00074C47">
              <w:rPr>
                <w:color w:val="000000"/>
                <w:sz w:val="22"/>
                <w:szCs w:val="22"/>
              </w:rPr>
              <w:t>15.07</w:t>
            </w:r>
          </w:p>
        </w:tc>
        <w:tc>
          <w:tcPr>
            <w:tcW w:w="774" w:type="dxa"/>
            <w:tcBorders>
              <w:top w:val="single" w:sz="8" w:space="0" w:color="auto"/>
              <w:left w:val="nil"/>
              <w:bottom w:val="nil"/>
              <w:right w:val="single" w:sz="8" w:space="0" w:color="auto"/>
            </w:tcBorders>
            <w:tcMar>
              <w:top w:w="0" w:type="dxa"/>
              <w:left w:w="108" w:type="dxa"/>
              <w:bottom w:w="0" w:type="dxa"/>
              <w:right w:w="108" w:type="dxa"/>
            </w:tcMar>
            <w:vAlign w:val="center"/>
          </w:tcPr>
          <w:p w:rsidR="009B0C4F" w:rsidRPr="00074C47" w:rsidRDefault="009B0C4F" w:rsidP="00074C47">
            <w:pPr>
              <w:pStyle w:val="ad"/>
              <w:tabs>
                <w:tab w:val="left" w:pos="1260"/>
              </w:tabs>
              <w:spacing w:before="0" w:beforeAutospacing="0" w:after="0" w:afterAutospacing="0"/>
              <w:ind w:left="30" w:right="30" w:hanging="30"/>
              <w:jc w:val="center"/>
              <w:textAlignment w:val="baseline"/>
              <w:rPr>
                <w:color w:val="000000"/>
              </w:rPr>
            </w:pPr>
            <w:r w:rsidRPr="00074C47">
              <w:rPr>
                <w:color w:val="000000"/>
                <w:sz w:val="22"/>
                <w:szCs w:val="22"/>
              </w:rPr>
              <w:t>22.09</w:t>
            </w:r>
          </w:p>
        </w:tc>
        <w:tc>
          <w:tcPr>
            <w:tcW w:w="774" w:type="dxa"/>
            <w:tcBorders>
              <w:top w:val="single" w:sz="8" w:space="0" w:color="auto"/>
              <w:left w:val="nil"/>
              <w:bottom w:val="nil"/>
              <w:right w:val="single" w:sz="8" w:space="0" w:color="auto"/>
            </w:tcBorders>
            <w:tcMar>
              <w:top w:w="0" w:type="dxa"/>
              <w:left w:w="108" w:type="dxa"/>
              <w:bottom w:w="0" w:type="dxa"/>
              <w:right w:w="108" w:type="dxa"/>
            </w:tcMar>
          </w:tcPr>
          <w:p w:rsidR="009B0C4F" w:rsidRPr="00074C47" w:rsidRDefault="009B0C4F" w:rsidP="00074C47">
            <w:pPr>
              <w:pStyle w:val="ad"/>
              <w:tabs>
                <w:tab w:val="left" w:pos="1260"/>
              </w:tabs>
              <w:spacing w:before="0" w:beforeAutospacing="0" w:after="0" w:afterAutospacing="0"/>
              <w:ind w:left="30" w:right="30" w:firstLine="720"/>
              <w:jc w:val="center"/>
              <w:textAlignment w:val="baseline"/>
              <w:rPr>
                <w:color w:val="000000"/>
              </w:rPr>
            </w:pPr>
            <w:r w:rsidRPr="00074C47">
              <w:rPr>
                <w:color w:val="000000"/>
                <w:sz w:val="22"/>
                <w:szCs w:val="22"/>
              </w:rPr>
              <w:t>14.10</w:t>
            </w:r>
          </w:p>
        </w:tc>
        <w:tc>
          <w:tcPr>
            <w:tcW w:w="774" w:type="dxa"/>
            <w:tcBorders>
              <w:top w:val="single" w:sz="8" w:space="0" w:color="auto"/>
              <w:left w:val="nil"/>
              <w:bottom w:val="nil"/>
              <w:right w:val="single" w:sz="8" w:space="0" w:color="auto"/>
            </w:tcBorders>
            <w:tcMar>
              <w:top w:w="0" w:type="dxa"/>
              <w:left w:w="108" w:type="dxa"/>
              <w:bottom w:w="0" w:type="dxa"/>
              <w:right w:w="108" w:type="dxa"/>
            </w:tcMar>
          </w:tcPr>
          <w:p w:rsidR="009B0C4F" w:rsidRPr="00074C47" w:rsidRDefault="009B0C4F" w:rsidP="00074C47">
            <w:pPr>
              <w:pStyle w:val="ad"/>
              <w:tabs>
                <w:tab w:val="left" w:pos="1260"/>
              </w:tabs>
              <w:spacing w:before="0" w:beforeAutospacing="0" w:after="0" w:afterAutospacing="0"/>
              <w:ind w:left="30" w:right="30" w:firstLine="720"/>
              <w:jc w:val="center"/>
              <w:textAlignment w:val="baseline"/>
              <w:rPr>
                <w:color w:val="000000"/>
              </w:rPr>
            </w:pPr>
            <w:r w:rsidRPr="00074C47">
              <w:rPr>
                <w:color w:val="000000"/>
                <w:sz w:val="22"/>
                <w:szCs w:val="22"/>
              </w:rPr>
              <w:t>13.12</w:t>
            </w:r>
          </w:p>
        </w:tc>
      </w:tr>
      <w:tr w:rsidR="009B0C4F" w:rsidRPr="00074C47" w:rsidTr="0071569C">
        <w:tc>
          <w:tcPr>
            <w:tcW w:w="14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B0C4F" w:rsidRPr="00074C47" w:rsidRDefault="009B0C4F" w:rsidP="00074C47">
            <w:pPr>
              <w:pStyle w:val="ad"/>
              <w:tabs>
                <w:tab w:val="left" w:pos="1260"/>
              </w:tabs>
              <w:spacing w:before="0" w:beforeAutospacing="0" w:after="0" w:afterAutospacing="0"/>
              <w:ind w:left="30" w:right="30"/>
              <w:jc w:val="both"/>
              <w:textAlignment w:val="baseline"/>
              <w:rPr>
                <w:color w:val="000000"/>
              </w:rPr>
            </w:pPr>
            <w:r w:rsidRPr="00074C47">
              <w:rPr>
                <w:color w:val="000000"/>
                <w:sz w:val="22"/>
                <w:szCs w:val="22"/>
              </w:rPr>
              <w:t>Объем поставки, т</w:t>
            </w:r>
          </w:p>
        </w:tc>
        <w:tc>
          <w:tcPr>
            <w:tcW w:w="774" w:type="dxa"/>
            <w:tcBorders>
              <w:top w:val="single" w:sz="8" w:space="0" w:color="auto"/>
              <w:left w:val="nil"/>
              <w:bottom w:val="single" w:sz="8" w:space="0" w:color="auto"/>
              <w:right w:val="nil"/>
            </w:tcBorders>
            <w:tcMar>
              <w:top w:w="0" w:type="dxa"/>
              <w:left w:w="108" w:type="dxa"/>
              <w:bottom w:w="0" w:type="dxa"/>
              <w:right w:w="108" w:type="dxa"/>
            </w:tcMar>
            <w:vAlign w:val="center"/>
          </w:tcPr>
          <w:p w:rsidR="009B0C4F" w:rsidRPr="00074C47" w:rsidRDefault="009B0C4F" w:rsidP="00074C47">
            <w:pPr>
              <w:pStyle w:val="ad"/>
              <w:tabs>
                <w:tab w:val="left" w:pos="1260"/>
              </w:tabs>
              <w:spacing w:before="0" w:beforeAutospacing="0" w:after="0" w:afterAutospacing="0"/>
              <w:ind w:left="30" w:right="30" w:hanging="138"/>
              <w:jc w:val="center"/>
              <w:textAlignment w:val="baseline"/>
              <w:rPr>
                <w:color w:val="000000"/>
              </w:rPr>
            </w:pPr>
            <w:r w:rsidRPr="00074C47">
              <w:rPr>
                <w:color w:val="000000"/>
                <w:sz w:val="22"/>
                <w:szCs w:val="22"/>
              </w:rPr>
              <w:t>40</w:t>
            </w:r>
          </w:p>
        </w:tc>
        <w:tc>
          <w:tcPr>
            <w:tcW w:w="77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0C4F" w:rsidRPr="00074C47" w:rsidRDefault="009B0C4F" w:rsidP="00074C47">
            <w:pPr>
              <w:pStyle w:val="ad"/>
              <w:tabs>
                <w:tab w:val="left" w:pos="1260"/>
              </w:tabs>
              <w:spacing w:before="0" w:beforeAutospacing="0" w:after="0" w:afterAutospacing="0"/>
              <w:ind w:left="30" w:right="30" w:hanging="138"/>
              <w:jc w:val="center"/>
              <w:textAlignment w:val="baseline"/>
              <w:rPr>
                <w:color w:val="000000"/>
              </w:rPr>
            </w:pPr>
            <w:r w:rsidRPr="00074C47">
              <w:rPr>
                <w:color w:val="000000"/>
                <w:sz w:val="22"/>
                <w:szCs w:val="22"/>
              </w:rPr>
              <w:t>40</w:t>
            </w:r>
          </w:p>
        </w:tc>
        <w:tc>
          <w:tcPr>
            <w:tcW w:w="77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9B0C4F" w:rsidRPr="00074C47" w:rsidRDefault="009B0C4F" w:rsidP="00074C47">
            <w:pPr>
              <w:pStyle w:val="ad"/>
              <w:tabs>
                <w:tab w:val="left" w:pos="1260"/>
              </w:tabs>
              <w:spacing w:before="0" w:beforeAutospacing="0" w:after="0" w:afterAutospacing="0"/>
              <w:ind w:left="30" w:right="30" w:hanging="138"/>
              <w:jc w:val="center"/>
              <w:textAlignment w:val="baseline"/>
              <w:rPr>
                <w:color w:val="000000"/>
              </w:rPr>
            </w:pPr>
            <w:r w:rsidRPr="00074C47">
              <w:rPr>
                <w:color w:val="000000"/>
                <w:sz w:val="22"/>
                <w:szCs w:val="22"/>
              </w:rPr>
              <w:t>20</w:t>
            </w:r>
          </w:p>
        </w:tc>
        <w:tc>
          <w:tcPr>
            <w:tcW w:w="77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9B0C4F" w:rsidRPr="00074C47" w:rsidRDefault="009B0C4F" w:rsidP="00074C47">
            <w:pPr>
              <w:pStyle w:val="ad"/>
              <w:tabs>
                <w:tab w:val="left" w:pos="1260"/>
              </w:tabs>
              <w:spacing w:before="0" w:beforeAutospacing="0" w:after="0" w:afterAutospacing="0"/>
              <w:ind w:left="30" w:right="30" w:hanging="138"/>
              <w:jc w:val="center"/>
              <w:textAlignment w:val="baseline"/>
              <w:rPr>
                <w:color w:val="000000"/>
              </w:rPr>
            </w:pPr>
            <w:r w:rsidRPr="00074C47">
              <w:rPr>
                <w:color w:val="000000"/>
                <w:sz w:val="22"/>
                <w:szCs w:val="22"/>
              </w:rPr>
              <w:t>20</w:t>
            </w:r>
          </w:p>
        </w:tc>
        <w:tc>
          <w:tcPr>
            <w:tcW w:w="774" w:type="dxa"/>
            <w:tcBorders>
              <w:top w:val="single" w:sz="8" w:space="0" w:color="auto"/>
              <w:left w:val="nil"/>
              <w:bottom w:val="single" w:sz="8" w:space="0" w:color="auto"/>
              <w:right w:val="nil"/>
            </w:tcBorders>
            <w:tcMar>
              <w:top w:w="0" w:type="dxa"/>
              <w:left w:w="108" w:type="dxa"/>
              <w:bottom w:w="0" w:type="dxa"/>
              <w:right w:w="108" w:type="dxa"/>
            </w:tcMar>
            <w:vAlign w:val="center"/>
          </w:tcPr>
          <w:p w:rsidR="009B0C4F" w:rsidRPr="00074C47" w:rsidRDefault="009B0C4F" w:rsidP="00074C47">
            <w:pPr>
              <w:pStyle w:val="ad"/>
              <w:tabs>
                <w:tab w:val="left" w:pos="1260"/>
              </w:tabs>
              <w:spacing w:before="0" w:beforeAutospacing="0" w:after="0" w:afterAutospacing="0"/>
              <w:ind w:left="30" w:right="30" w:hanging="138"/>
              <w:jc w:val="center"/>
              <w:textAlignment w:val="baseline"/>
              <w:rPr>
                <w:color w:val="000000"/>
              </w:rPr>
            </w:pPr>
            <w:r w:rsidRPr="00074C47">
              <w:rPr>
                <w:color w:val="000000"/>
                <w:sz w:val="22"/>
                <w:szCs w:val="22"/>
              </w:rPr>
              <w:t>20</w:t>
            </w:r>
          </w:p>
        </w:tc>
        <w:tc>
          <w:tcPr>
            <w:tcW w:w="77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0C4F" w:rsidRPr="00074C47" w:rsidRDefault="009B0C4F" w:rsidP="00074C47">
            <w:pPr>
              <w:pStyle w:val="ad"/>
              <w:tabs>
                <w:tab w:val="left" w:pos="1260"/>
              </w:tabs>
              <w:spacing w:before="0" w:beforeAutospacing="0" w:after="0" w:afterAutospacing="0"/>
              <w:ind w:left="30" w:right="30" w:hanging="138"/>
              <w:jc w:val="center"/>
              <w:textAlignment w:val="baseline"/>
              <w:rPr>
                <w:color w:val="000000"/>
              </w:rPr>
            </w:pPr>
            <w:r w:rsidRPr="00074C47">
              <w:rPr>
                <w:color w:val="000000"/>
                <w:sz w:val="22"/>
                <w:szCs w:val="22"/>
              </w:rPr>
              <w:t>60</w:t>
            </w:r>
          </w:p>
        </w:tc>
        <w:tc>
          <w:tcPr>
            <w:tcW w:w="77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9B0C4F" w:rsidRPr="00074C47" w:rsidRDefault="009B0C4F" w:rsidP="00074C47">
            <w:pPr>
              <w:pStyle w:val="ad"/>
              <w:tabs>
                <w:tab w:val="left" w:pos="1260"/>
              </w:tabs>
              <w:spacing w:before="0" w:beforeAutospacing="0" w:after="0" w:afterAutospacing="0"/>
              <w:ind w:left="30" w:right="30" w:hanging="30"/>
              <w:jc w:val="center"/>
              <w:textAlignment w:val="baseline"/>
              <w:rPr>
                <w:color w:val="000000"/>
              </w:rPr>
            </w:pPr>
            <w:r w:rsidRPr="00074C47">
              <w:rPr>
                <w:color w:val="000000"/>
                <w:sz w:val="22"/>
                <w:szCs w:val="22"/>
              </w:rPr>
              <w:t>40</w:t>
            </w:r>
          </w:p>
        </w:tc>
        <w:tc>
          <w:tcPr>
            <w:tcW w:w="77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9B0C4F" w:rsidRPr="00074C47" w:rsidRDefault="009B0C4F" w:rsidP="00074C47">
            <w:pPr>
              <w:pStyle w:val="ad"/>
              <w:tabs>
                <w:tab w:val="left" w:pos="1260"/>
              </w:tabs>
              <w:spacing w:before="0" w:beforeAutospacing="0" w:after="0" w:afterAutospacing="0"/>
              <w:ind w:left="30" w:right="30" w:hanging="30"/>
              <w:jc w:val="center"/>
              <w:textAlignment w:val="baseline"/>
              <w:rPr>
                <w:color w:val="000000"/>
              </w:rPr>
            </w:pPr>
            <w:r w:rsidRPr="00074C47">
              <w:rPr>
                <w:color w:val="000000"/>
                <w:sz w:val="22"/>
                <w:szCs w:val="22"/>
              </w:rPr>
              <w:t>60</w:t>
            </w:r>
          </w:p>
        </w:tc>
        <w:tc>
          <w:tcPr>
            <w:tcW w:w="77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9B0C4F" w:rsidRPr="00074C47" w:rsidRDefault="009B0C4F" w:rsidP="00074C47">
            <w:pPr>
              <w:pStyle w:val="ad"/>
              <w:tabs>
                <w:tab w:val="left" w:pos="1260"/>
              </w:tabs>
              <w:spacing w:before="0" w:beforeAutospacing="0" w:after="0" w:afterAutospacing="0"/>
              <w:ind w:left="30" w:right="30" w:firstLine="720"/>
              <w:jc w:val="center"/>
              <w:textAlignment w:val="baseline"/>
              <w:rPr>
                <w:color w:val="000000"/>
              </w:rPr>
            </w:pPr>
            <w:r w:rsidRPr="00074C47">
              <w:rPr>
                <w:color w:val="000000"/>
                <w:sz w:val="22"/>
                <w:szCs w:val="22"/>
              </w:rPr>
              <w:t>60</w:t>
            </w:r>
          </w:p>
        </w:tc>
        <w:tc>
          <w:tcPr>
            <w:tcW w:w="77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9B0C4F" w:rsidRPr="00074C47" w:rsidRDefault="009B0C4F" w:rsidP="00074C47">
            <w:pPr>
              <w:pStyle w:val="ad"/>
              <w:tabs>
                <w:tab w:val="left" w:pos="1260"/>
              </w:tabs>
              <w:spacing w:before="0" w:beforeAutospacing="0" w:after="0" w:afterAutospacing="0"/>
              <w:ind w:left="30" w:right="30" w:firstLine="720"/>
              <w:jc w:val="center"/>
              <w:textAlignment w:val="baseline"/>
              <w:rPr>
                <w:color w:val="000000"/>
              </w:rPr>
            </w:pPr>
            <w:r w:rsidRPr="00074C47">
              <w:rPr>
                <w:color w:val="000000"/>
                <w:sz w:val="22"/>
                <w:szCs w:val="22"/>
              </w:rPr>
              <w:t>60</w:t>
            </w:r>
          </w:p>
        </w:tc>
      </w:tr>
    </w:tbl>
    <w:p w:rsidR="009B0C4F" w:rsidRDefault="009B0C4F" w:rsidP="00074C47">
      <w:pPr>
        <w:pStyle w:val="ad"/>
        <w:shd w:val="clear" w:color="auto" w:fill="FFFFFF"/>
        <w:tabs>
          <w:tab w:val="left" w:pos="1260"/>
        </w:tabs>
        <w:spacing w:before="0" w:beforeAutospacing="0" w:after="0" w:afterAutospacing="0"/>
        <w:ind w:firstLine="720"/>
        <w:jc w:val="both"/>
        <w:textAlignment w:val="baseline"/>
        <w:rPr>
          <w:color w:val="000000"/>
        </w:rPr>
      </w:pPr>
    </w:p>
    <w:p w:rsidR="009B0C4F" w:rsidRPr="00074C47" w:rsidRDefault="009B0C4F" w:rsidP="00074C47">
      <w:pPr>
        <w:pStyle w:val="ad"/>
        <w:shd w:val="clear" w:color="auto" w:fill="FFFFFF"/>
        <w:tabs>
          <w:tab w:val="left" w:pos="1260"/>
        </w:tabs>
        <w:spacing w:before="0" w:beforeAutospacing="0" w:after="0" w:afterAutospacing="0"/>
        <w:ind w:firstLine="720"/>
        <w:jc w:val="both"/>
        <w:textAlignment w:val="baseline"/>
        <w:rPr>
          <w:color w:val="000000"/>
        </w:rPr>
      </w:pPr>
      <w:r w:rsidRPr="00074C47">
        <w:rPr>
          <w:color w:val="000000"/>
        </w:rPr>
        <w:t>Определить:</w:t>
      </w:r>
    </w:p>
    <w:p w:rsidR="009B0C4F" w:rsidRPr="00074C47" w:rsidRDefault="009B0C4F" w:rsidP="00074C47">
      <w:pPr>
        <w:pStyle w:val="ad"/>
        <w:shd w:val="clear" w:color="auto" w:fill="FFFFFF"/>
        <w:tabs>
          <w:tab w:val="left" w:pos="1260"/>
        </w:tabs>
        <w:spacing w:before="0" w:beforeAutospacing="0" w:after="0" w:afterAutospacing="0"/>
        <w:ind w:firstLine="720"/>
        <w:jc w:val="both"/>
        <w:textAlignment w:val="baseline"/>
        <w:rPr>
          <w:color w:val="000000"/>
        </w:rPr>
      </w:pPr>
      <w:r w:rsidRPr="00074C47">
        <w:rPr>
          <w:color w:val="000000"/>
        </w:rPr>
        <w:t>1. Оптимальный размер заказа.</w:t>
      </w:r>
    </w:p>
    <w:p w:rsidR="009B0C4F" w:rsidRPr="00074C47" w:rsidRDefault="009B0C4F" w:rsidP="00074C47">
      <w:pPr>
        <w:pStyle w:val="ad"/>
        <w:shd w:val="clear" w:color="auto" w:fill="FFFFFF"/>
        <w:tabs>
          <w:tab w:val="left" w:pos="1260"/>
        </w:tabs>
        <w:spacing w:before="0" w:beforeAutospacing="0" w:after="0" w:afterAutospacing="0"/>
        <w:ind w:firstLine="720"/>
        <w:jc w:val="both"/>
        <w:textAlignment w:val="baseline"/>
        <w:rPr>
          <w:color w:val="000000"/>
        </w:rPr>
      </w:pPr>
      <w:r w:rsidRPr="00074C47">
        <w:rPr>
          <w:color w:val="000000"/>
        </w:rPr>
        <w:t>2. Число поставок в год.</w:t>
      </w:r>
    </w:p>
    <w:p w:rsidR="009B0C4F" w:rsidRPr="00074C47" w:rsidRDefault="009B0C4F" w:rsidP="00074C47">
      <w:pPr>
        <w:pStyle w:val="ad"/>
        <w:shd w:val="clear" w:color="auto" w:fill="FFFFFF"/>
        <w:tabs>
          <w:tab w:val="left" w:pos="1260"/>
        </w:tabs>
        <w:spacing w:before="0" w:beforeAutospacing="0" w:after="0" w:afterAutospacing="0"/>
        <w:ind w:firstLine="720"/>
        <w:jc w:val="both"/>
        <w:textAlignment w:val="baseline"/>
        <w:rPr>
          <w:color w:val="000000"/>
        </w:rPr>
      </w:pPr>
      <w:r w:rsidRPr="00074C47">
        <w:rPr>
          <w:color w:val="000000"/>
        </w:rPr>
        <w:t>3. Периодичность поставок.</w:t>
      </w:r>
    </w:p>
    <w:p w:rsidR="009B0C4F" w:rsidRPr="00074C47" w:rsidRDefault="009B0C4F" w:rsidP="00074C47">
      <w:pPr>
        <w:pStyle w:val="ad"/>
        <w:shd w:val="clear" w:color="auto" w:fill="FFFFFF"/>
        <w:tabs>
          <w:tab w:val="left" w:pos="1260"/>
        </w:tabs>
        <w:spacing w:before="0" w:beforeAutospacing="0" w:after="0" w:afterAutospacing="0"/>
        <w:ind w:firstLine="720"/>
        <w:jc w:val="both"/>
        <w:textAlignment w:val="baseline"/>
        <w:rPr>
          <w:color w:val="000000"/>
        </w:rPr>
      </w:pPr>
      <w:r w:rsidRPr="00074C47">
        <w:rPr>
          <w:color w:val="000000"/>
        </w:rPr>
        <w:t>4. Общую сумму затрат на обслуживание запаса при оптимальном плане.</w:t>
      </w:r>
    </w:p>
    <w:p w:rsidR="009B0C4F" w:rsidRPr="00074C47" w:rsidRDefault="009B0C4F" w:rsidP="00074C47">
      <w:pPr>
        <w:pStyle w:val="ad"/>
        <w:shd w:val="clear" w:color="auto" w:fill="FFFFFF"/>
        <w:tabs>
          <w:tab w:val="left" w:pos="1260"/>
        </w:tabs>
        <w:spacing w:before="0" w:beforeAutospacing="0" w:after="0" w:afterAutospacing="0"/>
        <w:ind w:firstLine="720"/>
        <w:jc w:val="both"/>
        <w:textAlignment w:val="baseline"/>
        <w:rPr>
          <w:color w:val="000000"/>
        </w:rPr>
      </w:pPr>
      <w:r w:rsidRPr="00074C47">
        <w:rPr>
          <w:color w:val="000000"/>
        </w:rPr>
        <w:t>5. Фактическую величину среднего размера поставок в прошедшем году.</w:t>
      </w:r>
    </w:p>
    <w:p w:rsidR="009B0C4F" w:rsidRPr="00074C47" w:rsidRDefault="009B0C4F" w:rsidP="00074C47">
      <w:pPr>
        <w:pStyle w:val="ad"/>
        <w:shd w:val="clear" w:color="auto" w:fill="FFFFFF"/>
        <w:tabs>
          <w:tab w:val="left" w:pos="1260"/>
        </w:tabs>
        <w:spacing w:before="0" w:beforeAutospacing="0" w:after="0" w:afterAutospacing="0"/>
        <w:ind w:firstLine="720"/>
        <w:jc w:val="both"/>
        <w:textAlignment w:val="baseline"/>
        <w:rPr>
          <w:color w:val="000000"/>
        </w:rPr>
      </w:pPr>
      <w:r w:rsidRPr="00074C47">
        <w:rPr>
          <w:color w:val="000000"/>
        </w:rPr>
        <w:t>6. Фактическое число поставок в прошедшем году.</w:t>
      </w:r>
    </w:p>
    <w:p w:rsidR="009B0C4F" w:rsidRPr="00074C47" w:rsidRDefault="009B0C4F" w:rsidP="00074C47">
      <w:pPr>
        <w:pStyle w:val="ad"/>
        <w:shd w:val="clear" w:color="auto" w:fill="FFFFFF"/>
        <w:tabs>
          <w:tab w:val="left" w:pos="1260"/>
        </w:tabs>
        <w:spacing w:before="0" w:beforeAutospacing="0" w:after="0" w:afterAutospacing="0"/>
        <w:ind w:firstLine="720"/>
        <w:jc w:val="both"/>
        <w:textAlignment w:val="baseline"/>
        <w:rPr>
          <w:color w:val="000000"/>
        </w:rPr>
      </w:pPr>
      <w:r w:rsidRPr="00074C47">
        <w:rPr>
          <w:color w:val="000000"/>
        </w:rPr>
        <w:t>7. Фактическую общую сумму затрат на обслуживание запаса.</w:t>
      </w:r>
    </w:p>
    <w:p w:rsidR="009B0C4F" w:rsidRDefault="009B0C4F" w:rsidP="00074C47">
      <w:pPr>
        <w:pStyle w:val="ad"/>
        <w:shd w:val="clear" w:color="auto" w:fill="FFFFFF"/>
        <w:tabs>
          <w:tab w:val="left" w:pos="1260"/>
        </w:tabs>
        <w:spacing w:before="0" w:beforeAutospacing="0" w:after="0" w:afterAutospacing="0"/>
        <w:ind w:firstLine="720"/>
        <w:jc w:val="both"/>
        <w:textAlignment w:val="baseline"/>
        <w:rPr>
          <w:b/>
          <w:bCs/>
          <w:color w:val="000000"/>
          <w:bdr w:val="none" w:sz="0" w:space="0" w:color="auto" w:frame="1"/>
        </w:rPr>
      </w:pPr>
    </w:p>
    <w:p w:rsidR="009B0C4F" w:rsidRDefault="009B0C4F" w:rsidP="00074C47">
      <w:pPr>
        <w:pStyle w:val="ad"/>
        <w:shd w:val="clear" w:color="auto" w:fill="FFFFFF"/>
        <w:tabs>
          <w:tab w:val="left" w:pos="1260"/>
        </w:tabs>
        <w:spacing w:before="0" w:beforeAutospacing="0" w:after="0" w:afterAutospacing="0"/>
        <w:ind w:firstLine="720"/>
        <w:jc w:val="both"/>
        <w:textAlignment w:val="baseline"/>
        <w:rPr>
          <w:b/>
          <w:bCs/>
          <w:color w:val="000000"/>
          <w:bdr w:val="none" w:sz="0" w:space="0" w:color="auto" w:frame="1"/>
        </w:rPr>
      </w:pPr>
      <w:r w:rsidRPr="00074C47">
        <w:rPr>
          <w:b/>
          <w:bCs/>
          <w:color w:val="000000"/>
          <w:bdr w:val="none" w:sz="0" w:space="0" w:color="auto" w:frame="1"/>
        </w:rPr>
        <w:t>Зада</w:t>
      </w:r>
      <w:r>
        <w:rPr>
          <w:b/>
          <w:bCs/>
          <w:color w:val="000000"/>
          <w:bdr w:val="none" w:sz="0" w:space="0" w:color="auto" w:frame="1"/>
        </w:rPr>
        <w:t>ча</w:t>
      </w:r>
      <w:r w:rsidRPr="00074C47">
        <w:rPr>
          <w:b/>
          <w:bCs/>
          <w:color w:val="000000"/>
          <w:bdr w:val="none" w:sz="0" w:space="0" w:color="auto" w:frame="1"/>
        </w:rPr>
        <w:t xml:space="preserve"> </w:t>
      </w:r>
      <w:r>
        <w:rPr>
          <w:b/>
          <w:bCs/>
          <w:color w:val="000000"/>
          <w:bdr w:val="none" w:sz="0" w:space="0" w:color="auto" w:frame="1"/>
        </w:rPr>
        <w:t>6</w:t>
      </w:r>
      <w:r w:rsidRPr="00074C47">
        <w:rPr>
          <w:b/>
          <w:bCs/>
          <w:color w:val="000000"/>
          <w:bdr w:val="none" w:sz="0" w:space="0" w:color="auto" w:frame="1"/>
        </w:rPr>
        <w:t xml:space="preserve">. </w:t>
      </w:r>
    </w:p>
    <w:p w:rsidR="009B0C4F" w:rsidRPr="00074C47" w:rsidRDefault="009B0C4F" w:rsidP="00074C47">
      <w:pPr>
        <w:pStyle w:val="ad"/>
        <w:shd w:val="clear" w:color="auto" w:fill="FFFFFF"/>
        <w:tabs>
          <w:tab w:val="left" w:pos="1260"/>
        </w:tabs>
        <w:spacing w:before="0" w:beforeAutospacing="0" w:after="0" w:afterAutospacing="0"/>
        <w:ind w:firstLine="720"/>
        <w:jc w:val="both"/>
        <w:textAlignment w:val="baseline"/>
        <w:rPr>
          <w:color w:val="000000"/>
        </w:rPr>
      </w:pPr>
      <w:r w:rsidRPr="00074C47">
        <w:rPr>
          <w:color w:val="000000"/>
        </w:rPr>
        <w:t>Фирма приобретает изделия по 40 долл. за штуку. Годовая потребность в этих изделиях 6400 штук. Годовая ставка начислений на поддержание запаса составляет 20% от вложений в единицу запаса. Расходы на оформление заказа составляют 100 долл.</w:t>
      </w:r>
    </w:p>
    <w:p w:rsidR="009B0C4F" w:rsidRPr="00074C47" w:rsidRDefault="009B0C4F" w:rsidP="00074C47">
      <w:pPr>
        <w:pStyle w:val="ad"/>
        <w:shd w:val="clear" w:color="auto" w:fill="FFFFFF"/>
        <w:tabs>
          <w:tab w:val="left" w:pos="1260"/>
        </w:tabs>
        <w:spacing w:before="0" w:beforeAutospacing="0" w:after="0" w:afterAutospacing="0"/>
        <w:ind w:firstLine="720"/>
        <w:jc w:val="both"/>
        <w:textAlignment w:val="baseline"/>
        <w:rPr>
          <w:color w:val="000000"/>
        </w:rPr>
      </w:pPr>
      <w:r w:rsidRPr="00074C47">
        <w:rPr>
          <w:color w:val="000000"/>
        </w:rPr>
        <w:t>Определить:</w:t>
      </w:r>
    </w:p>
    <w:p w:rsidR="009B0C4F" w:rsidRPr="00074C47" w:rsidRDefault="009B0C4F" w:rsidP="00074C47">
      <w:pPr>
        <w:pStyle w:val="ad"/>
        <w:shd w:val="clear" w:color="auto" w:fill="FFFFFF"/>
        <w:tabs>
          <w:tab w:val="left" w:pos="1260"/>
        </w:tabs>
        <w:spacing w:before="0" w:beforeAutospacing="0" w:after="0" w:afterAutospacing="0"/>
        <w:ind w:firstLine="720"/>
        <w:jc w:val="both"/>
        <w:textAlignment w:val="baseline"/>
        <w:rPr>
          <w:color w:val="000000"/>
        </w:rPr>
      </w:pPr>
      <w:r w:rsidRPr="00074C47">
        <w:rPr>
          <w:color w:val="000000"/>
        </w:rPr>
        <w:t>1. Оптимальный размер заказа.</w:t>
      </w:r>
    </w:p>
    <w:p w:rsidR="009B0C4F" w:rsidRPr="00074C47" w:rsidRDefault="009B0C4F" w:rsidP="00074C47">
      <w:pPr>
        <w:pStyle w:val="ad"/>
        <w:shd w:val="clear" w:color="auto" w:fill="FFFFFF"/>
        <w:tabs>
          <w:tab w:val="left" w:pos="1260"/>
        </w:tabs>
        <w:spacing w:before="0" w:beforeAutospacing="0" w:after="0" w:afterAutospacing="0"/>
        <w:ind w:firstLine="720"/>
        <w:jc w:val="both"/>
        <w:textAlignment w:val="baseline"/>
        <w:rPr>
          <w:color w:val="000000"/>
        </w:rPr>
      </w:pPr>
      <w:r w:rsidRPr="00074C47">
        <w:rPr>
          <w:color w:val="000000"/>
        </w:rPr>
        <w:t>2. Общую сумму расходов, связанных с поддержанием запаса и оформлением заказов в течение года.</w:t>
      </w:r>
    </w:p>
    <w:p w:rsidR="009B0C4F" w:rsidRPr="00074C47" w:rsidRDefault="009B0C4F" w:rsidP="00074C47">
      <w:pPr>
        <w:pStyle w:val="ad"/>
        <w:shd w:val="clear" w:color="auto" w:fill="FFFFFF"/>
        <w:tabs>
          <w:tab w:val="left" w:pos="1260"/>
        </w:tabs>
        <w:spacing w:before="0" w:beforeAutospacing="0" w:after="0" w:afterAutospacing="0"/>
        <w:ind w:firstLine="720"/>
        <w:jc w:val="both"/>
        <w:textAlignment w:val="baseline"/>
        <w:rPr>
          <w:color w:val="000000"/>
        </w:rPr>
      </w:pPr>
      <w:r w:rsidRPr="00074C47">
        <w:rPr>
          <w:color w:val="000000"/>
        </w:rPr>
        <w:t>3. Количество заказов, которые необходимо оформить за год.</w:t>
      </w:r>
    </w:p>
    <w:p w:rsidR="009B0C4F" w:rsidRPr="00074C47" w:rsidRDefault="009B0C4F" w:rsidP="00074C47">
      <w:pPr>
        <w:pStyle w:val="ad"/>
        <w:shd w:val="clear" w:color="auto" w:fill="FFFFFF"/>
        <w:tabs>
          <w:tab w:val="left" w:pos="1260"/>
        </w:tabs>
        <w:spacing w:before="0" w:beforeAutospacing="0" w:after="0" w:afterAutospacing="0"/>
        <w:ind w:firstLine="720"/>
        <w:jc w:val="both"/>
        <w:textAlignment w:val="baseline"/>
        <w:rPr>
          <w:b/>
          <w:bCs/>
          <w:color w:val="000000"/>
          <w:bdr w:val="none" w:sz="0" w:space="0" w:color="auto" w:frame="1"/>
        </w:rPr>
      </w:pPr>
    </w:p>
    <w:p w:rsidR="009B0C4F" w:rsidRDefault="009B0C4F" w:rsidP="00074C47">
      <w:pPr>
        <w:pStyle w:val="ad"/>
        <w:shd w:val="clear" w:color="auto" w:fill="FFFFFF"/>
        <w:tabs>
          <w:tab w:val="left" w:pos="1260"/>
        </w:tabs>
        <w:spacing w:before="0" w:beforeAutospacing="0" w:after="0" w:afterAutospacing="0"/>
        <w:ind w:firstLine="720"/>
        <w:jc w:val="both"/>
        <w:textAlignment w:val="baseline"/>
        <w:rPr>
          <w:b/>
          <w:bCs/>
          <w:color w:val="000000"/>
          <w:bdr w:val="none" w:sz="0" w:space="0" w:color="auto" w:frame="1"/>
        </w:rPr>
      </w:pPr>
      <w:r w:rsidRPr="00074C47">
        <w:rPr>
          <w:b/>
          <w:bCs/>
          <w:color w:val="000000"/>
          <w:bdr w:val="none" w:sz="0" w:space="0" w:color="auto" w:frame="1"/>
        </w:rPr>
        <w:t>Зада</w:t>
      </w:r>
      <w:r>
        <w:rPr>
          <w:b/>
          <w:bCs/>
          <w:color w:val="000000"/>
          <w:bdr w:val="none" w:sz="0" w:space="0" w:color="auto" w:frame="1"/>
        </w:rPr>
        <w:t>ча</w:t>
      </w:r>
      <w:r w:rsidRPr="00074C47">
        <w:rPr>
          <w:b/>
          <w:bCs/>
          <w:color w:val="000000"/>
          <w:bdr w:val="none" w:sz="0" w:space="0" w:color="auto" w:frame="1"/>
        </w:rPr>
        <w:t xml:space="preserve"> </w:t>
      </w:r>
      <w:r>
        <w:rPr>
          <w:b/>
          <w:bCs/>
          <w:color w:val="000000"/>
          <w:bdr w:val="none" w:sz="0" w:space="0" w:color="auto" w:frame="1"/>
        </w:rPr>
        <w:t>7</w:t>
      </w:r>
      <w:r w:rsidRPr="00074C47">
        <w:rPr>
          <w:b/>
          <w:bCs/>
          <w:color w:val="000000"/>
          <w:bdr w:val="none" w:sz="0" w:space="0" w:color="auto" w:frame="1"/>
        </w:rPr>
        <w:t xml:space="preserve">. </w:t>
      </w:r>
    </w:p>
    <w:p w:rsidR="009B0C4F" w:rsidRPr="00074C47" w:rsidRDefault="009B0C4F" w:rsidP="00074C47">
      <w:pPr>
        <w:pStyle w:val="ad"/>
        <w:shd w:val="clear" w:color="auto" w:fill="FFFFFF"/>
        <w:tabs>
          <w:tab w:val="left" w:pos="1260"/>
        </w:tabs>
        <w:spacing w:before="0" w:beforeAutospacing="0" w:after="0" w:afterAutospacing="0"/>
        <w:ind w:firstLine="720"/>
        <w:jc w:val="both"/>
        <w:textAlignment w:val="baseline"/>
        <w:rPr>
          <w:color w:val="000000"/>
        </w:rPr>
      </w:pPr>
      <w:r w:rsidRPr="00074C47">
        <w:rPr>
          <w:color w:val="000000"/>
        </w:rPr>
        <w:t>По данным учета затрат известно, что стоимость подачи одного заказа составляет 200 руб., годовая потребность в этих изделиях составляет 1550 шт., стоимость содержания комплектующего изделия на складе равна 20%, оптимальный размер заказа на комплектующие изделия составляет 75 шт. Определить стоимость единицы комплектующего изделия.</w:t>
      </w:r>
    </w:p>
    <w:p w:rsidR="009B0C4F" w:rsidRPr="00074C47" w:rsidRDefault="009B0C4F" w:rsidP="00074C47">
      <w:pPr>
        <w:pStyle w:val="ad"/>
        <w:shd w:val="clear" w:color="auto" w:fill="FFFFFF"/>
        <w:tabs>
          <w:tab w:val="left" w:pos="1260"/>
        </w:tabs>
        <w:spacing w:before="0" w:beforeAutospacing="0" w:after="0" w:afterAutospacing="0"/>
        <w:ind w:firstLine="720"/>
        <w:jc w:val="both"/>
        <w:textAlignment w:val="baseline"/>
        <w:rPr>
          <w:b/>
          <w:bCs/>
          <w:color w:val="000000"/>
          <w:bdr w:val="none" w:sz="0" w:space="0" w:color="auto" w:frame="1"/>
        </w:rPr>
      </w:pPr>
    </w:p>
    <w:p w:rsidR="009B0C4F" w:rsidRDefault="009B0C4F" w:rsidP="00074C47">
      <w:pPr>
        <w:pStyle w:val="ad"/>
        <w:shd w:val="clear" w:color="auto" w:fill="FFFFFF"/>
        <w:tabs>
          <w:tab w:val="left" w:pos="1260"/>
        </w:tabs>
        <w:spacing w:before="0" w:beforeAutospacing="0" w:after="0" w:afterAutospacing="0"/>
        <w:ind w:firstLine="720"/>
        <w:jc w:val="both"/>
        <w:textAlignment w:val="baseline"/>
        <w:rPr>
          <w:b/>
          <w:bCs/>
          <w:color w:val="000000"/>
          <w:bdr w:val="none" w:sz="0" w:space="0" w:color="auto" w:frame="1"/>
        </w:rPr>
      </w:pPr>
      <w:r w:rsidRPr="00074C47">
        <w:rPr>
          <w:b/>
          <w:bCs/>
          <w:color w:val="000000"/>
          <w:bdr w:val="none" w:sz="0" w:space="0" w:color="auto" w:frame="1"/>
        </w:rPr>
        <w:lastRenderedPageBreak/>
        <w:t>Зада</w:t>
      </w:r>
      <w:r>
        <w:rPr>
          <w:b/>
          <w:bCs/>
          <w:color w:val="000000"/>
          <w:bdr w:val="none" w:sz="0" w:space="0" w:color="auto" w:frame="1"/>
        </w:rPr>
        <w:t>ча</w:t>
      </w:r>
      <w:r w:rsidRPr="00074C47">
        <w:rPr>
          <w:b/>
          <w:bCs/>
          <w:color w:val="000000"/>
          <w:bdr w:val="none" w:sz="0" w:space="0" w:color="auto" w:frame="1"/>
        </w:rPr>
        <w:t xml:space="preserve"> </w:t>
      </w:r>
      <w:r>
        <w:rPr>
          <w:b/>
          <w:bCs/>
          <w:color w:val="000000"/>
          <w:bdr w:val="none" w:sz="0" w:space="0" w:color="auto" w:frame="1"/>
        </w:rPr>
        <w:t>8</w:t>
      </w:r>
      <w:r w:rsidRPr="00074C47">
        <w:rPr>
          <w:b/>
          <w:bCs/>
          <w:color w:val="000000"/>
          <w:bdr w:val="none" w:sz="0" w:space="0" w:color="auto" w:frame="1"/>
        </w:rPr>
        <w:t xml:space="preserve">. </w:t>
      </w:r>
    </w:p>
    <w:p w:rsidR="009B0C4F" w:rsidRPr="00074C47" w:rsidRDefault="009B0C4F" w:rsidP="00074C47">
      <w:pPr>
        <w:pStyle w:val="ad"/>
        <w:shd w:val="clear" w:color="auto" w:fill="FFFFFF"/>
        <w:tabs>
          <w:tab w:val="left" w:pos="1260"/>
        </w:tabs>
        <w:spacing w:before="0" w:beforeAutospacing="0" w:after="0" w:afterAutospacing="0"/>
        <w:ind w:firstLine="720"/>
        <w:jc w:val="both"/>
        <w:textAlignment w:val="baseline"/>
        <w:rPr>
          <w:color w:val="000000"/>
        </w:rPr>
      </w:pPr>
      <w:r w:rsidRPr="00074C47">
        <w:rPr>
          <w:color w:val="000000"/>
        </w:rPr>
        <w:t>Компания расфасовывает быстрорастворимый кофе, периодически закупая для этого каждый раз оптимальными партиями по 120 тыс. фунтов. Смесь кофе обходится компании по 0,4 долл. за фунт. Компания отправляет в год в розничную сеть 1,2 млн. фунтов быстрорастворимого кофе. Спрос в течение года стабилен.</w:t>
      </w:r>
    </w:p>
    <w:p w:rsidR="009B0C4F" w:rsidRPr="00074C47" w:rsidRDefault="009B0C4F" w:rsidP="00074C47">
      <w:pPr>
        <w:pStyle w:val="ad"/>
        <w:shd w:val="clear" w:color="auto" w:fill="FFFFFF"/>
        <w:tabs>
          <w:tab w:val="left" w:pos="1260"/>
        </w:tabs>
        <w:spacing w:before="0" w:beforeAutospacing="0" w:after="0" w:afterAutospacing="0"/>
        <w:ind w:firstLine="720"/>
        <w:jc w:val="both"/>
        <w:textAlignment w:val="baseline"/>
        <w:rPr>
          <w:color w:val="000000"/>
        </w:rPr>
      </w:pPr>
      <w:r w:rsidRPr="00074C47">
        <w:rPr>
          <w:color w:val="000000"/>
        </w:rPr>
        <w:t>Определить: годовую ставку начислений на поддержание запаса, если расходы, связанные с оформлением одного заказа, составляют 100 долл.</w:t>
      </w:r>
    </w:p>
    <w:p w:rsidR="009B0C4F" w:rsidRDefault="009B0C4F" w:rsidP="001E2E1C">
      <w:pPr>
        <w:tabs>
          <w:tab w:val="num" w:pos="0"/>
          <w:tab w:val="left" w:pos="1080"/>
        </w:tabs>
        <w:ind w:firstLine="709"/>
        <w:jc w:val="center"/>
        <w:rPr>
          <w:rFonts w:ascii="Times New Roman" w:hAnsi="Times New Roman" w:cs="Times New Roman"/>
          <w:b/>
        </w:rPr>
      </w:pPr>
    </w:p>
    <w:p w:rsidR="009B0C4F" w:rsidRPr="007047DA" w:rsidRDefault="009B0C4F" w:rsidP="001E2E1C">
      <w:pPr>
        <w:tabs>
          <w:tab w:val="num" w:pos="0"/>
          <w:tab w:val="left" w:pos="1080"/>
        </w:tabs>
        <w:ind w:firstLine="709"/>
        <w:jc w:val="center"/>
        <w:rPr>
          <w:rFonts w:ascii="Times New Roman" w:hAnsi="Times New Roman" w:cs="Times New Roman"/>
          <w:b/>
        </w:rPr>
      </w:pPr>
      <w:r w:rsidRPr="007047DA">
        <w:rPr>
          <w:rFonts w:ascii="Times New Roman" w:hAnsi="Times New Roman" w:cs="Times New Roman"/>
          <w:b/>
        </w:rPr>
        <w:t>Информационные источники:</w:t>
      </w:r>
    </w:p>
    <w:p w:rsidR="00695818" w:rsidRDefault="00695818" w:rsidP="00695818">
      <w:pPr>
        <w:ind w:firstLine="709"/>
        <w:jc w:val="both"/>
        <w:rPr>
          <w:rFonts w:ascii="Times New Roman" w:hAnsi="Times New Roman" w:cs="Times New Roman"/>
        </w:rPr>
      </w:pPr>
      <w:r w:rsidRPr="00455B9B">
        <w:rPr>
          <w:rFonts w:ascii="Times New Roman" w:hAnsi="Times New Roman" w:cs="Times New Roman"/>
        </w:rPr>
        <w:t xml:space="preserve">1.Палагин, Ю. И. Логистика - планирование и управление материальными потоками : учебное пособие / Ю. И. Палагин. — 2-е изд. — Санкт-Петербург : Политехника, 2020. — 288 c. — ISBN 978-5-7325-1084-3. — Текст : электронный // Электронно-библиотечная система IPR BOOKS : [сайт]. — URL: https://www.iprbookshop.ru/94836.html — Режим доступа: для авторизир. пользователей                                                   </w:t>
      </w:r>
    </w:p>
    <w:p w:rsidR="00695818" w:rsidRDefault="00695818" w:rsidP="00695818">
      <w:pPr>
        <w:ind w:firstLine="709"/>
        <w:jc w:val="both"/>
        <w:rPr>
          <w:rFonts w:ascii="Times New Roman" w:hAnsi="Times New Roman"/>
        </w:rPr>
      </w:pPr>
      <w:r w:rsidRPr="00455B9B">
        <w:rPr>
          <w:rFonts w:ascii="Times New Roman" w:hAnsi="Times New Roman" w:cs="Times New Roman"/>
        </w:rPr>
        <w:t xml:space="preserve">2. Методы оптимизации. Задачник : учебное пособие для среднего профессионального образования / В. В. Токарев, А. В. Соколов, Л. Г. Егорова, П. А. Мышкис. — Москва : Издательство Юрайт, 2022. — 292 с. — (Профессиональное образование). — ISBN 978-5-534-12490-3. — Текст : электронный // Образовательная платформа Юрайт [сайт]. — URL: </w:t>
      </w:r>
      <w:hyperlink r:id="rId46" w:history="1">
        <w:r w:rsidRPr="00870443">
          <w:rPr>
            <w:rStyle w:val="af"/>
            <w:rFonts w:ascii="Times New Roman" w:hAnsi="Times New Roman"/>
          </w:rPr>
          <w:t>https://urait.ru/bcode/494995</w:t>
        </w:r>
      </w:hyperlink>
    </w:p>
    <w:p w:rsidR="00695818" w:rsidRPr="00455B9B" w:rsidRDefault="00695818" w:rsidP="00695818">
      <w:pPr>
        <w:ind w:firstLine="709"/>
        <w:jc w:val="both"/>
        <w:rPr>
          <w:rFonts w:ascii="Times New Roman" w:hAnsi="Times New Roman" w:cs="Times New Roman"/>
        </w:rPr>
      </w:pPr>
      <w:r>
        <w:rPr>
          <w:rFonts w:ascii="Times New Roman" w:hAnsi="Times New Roman" w:cs="Times New Roman"/>
        </w:rPr>
        <w:t>3</w:t>
      </w:r>
      <w:r w:rsidRPr="00455B9B">
        <w:rPr>
          <w:rFonts w:ascii="Times New Roman" w:hAnsi="Times New Roman" w:cs="Times New Roman"/>
        </w:rPr>
        <w:t xml:space="preserve">. Гаджинский А.М. Практикум по логистике [Электронный ресурс]/ А.М. Гаджинский— Электрон. текстовые данные.— М.: Дашков и К, 2016.—320 c.— Режим доступа: http://www.iprbookshop.ru/35301.— ЭБС «IPRbooks» </w:t>
      </w:r>
    </w:p>
    <w:p w:rsidR="00695818" w:rsidRPr="00455B9B" w:rsidRDefault="00695818" w:rsidP="00695818">
      <w:pPr>
        <w:ind w:firstLine="709"/>
        <w:jc w:val="both"/>
        <w:rPr>
          <w:rFonts w:ascii="Times New Roman" w:hAnsi="Times New Roman" w:cs="Times New Roman"/>
        </w:rPr>
      </w:pPr>
      <w:r>
        <w:rPr>
          <w:rFonts w:ascii="Times New Roman" w:hAnsi="Times New Roman"/>
        </w:rPr>
        <w:t>4</w:t>
      </w:r>
      <w:r w:rsidRPr="00455B9B">
        <w:rPr>
          <w:rFonts w:ascii="Times New Roman" w:hAnsi="Times New Roman" w:cs="Times New Roman"/>
        </w:rPr>
        <w:t>. Левкин Г.Г. Коммерческая логистика [Электронный ресурс]: учебное пособие/ Левкин Г.Г.— Электрон. текстовые данные.— Саратов: Вузовское образование, 2016.— 204 c.— Режим доступа: http://www.iprbookshop.ru/46247.— ЭБС «IPRbooks»</w:t>
      </w:r>
    </w:p>
    <w:p w:rsidR="00695818" w:rsidRPr="00455B9B" w:rsidRDefault="00695818" w:rsidP="00695818">
      <w:pPr>
        <w:ind w:firstLine="709"/>
        <w:jc w:val="both"/>
        <w:rPr>
          <w:rFonts w:ascii="Times New Roman" w:hAnsi="Times New Roman" w:cs="Times New Roman"/>
        </w:rPr>
      </w:pPr>
      <w:r>
        <w:rPr>
          <w:rFonts w:ascii="Times New Roman" w:hAnsi="Times New Roman"/>
        </w:rPr>
        <w:t>5</w:t>
      </w:r>
      <w:r w:rsidRPr="00455B9B">
        <w:rPr>
          <w:rFonts w:ascii="Times New Roman" w:hAnsi="Times New Roman" w:cs="Times New Roman"/>
        </w:rPr>
        <w:t>. Палагин Ю.И. Логистика - планирование и управление материальными потоками [Электронный ресурс]: учебное пособие/ Ю.И. Палагин— Электрон. текстовые данные.— СПб.: Политехника, 2016.— 290 c.— Режим доступа: http://www.iprbookshop.ru/59721.html.— ЭБС «IPRbooks»</w:t>
      </w:r>
    </w:p>
    <w:p w:rsidR="00695818" w:rsidRPr="00455B9B" w:rsidRDefault="00695818" w:rsidP="00695818">
      <w:pPr>
        <w:ind w:firstLine="709"/>
        <w:jc w:val="both"/>
        <w:rPr>
          <w:rFonts w:ascii="Times New Roman" w:hAnsi="Times New Roman" w:cs="Times New Roman"/>
        </w:rPr>
      </w:pPr>
      <w:r>
        <w:rPr>
          <w:rFonts w:ascii="Times New Roman" w:hAnsi="Times New Roman"/>
        </w:rPr>
        <w:t>6</w:t>
      </w:r>
      <w:r w:rsidRPr="00455B9B">
        <w:rPr>
          <w:rFonts w:ascii="Times New Roman" w:hAnsi="Times New Roman" w:cs="Times New Roman"/>
        </w:rPr>
        <w:t>. Экономические основы логистики и управления цепями поставок [Электронный ресурс]: практикум/ — Электрон. текстовые данные.— Казань: Казанский национальный</w:t>
      </w:r>
      <w:r>
        <w:rPr>
          <w:rFonts w:ascii="Times New Roman" w:hAnsi="Times New Roman" w:cs="Times New Roman"/>
        </w:rPr>
        <w:t xml:space="preserve"> </w:t>
      </w:r>
      <w:r w:rsidRPr="00455B9B">
        <w:rPr>
          <w:rFonts w:ascii="Times New Roman" w:hAnsi="Times New Roman" w:cs="Times New Roman"/>
        </w:rPr>
        <w:t>исследовательский технологический</w:t>
      </w:r>
      <w:r>
        <w:rPr>
          <w:rFonts w:ascii="Times New Roman" w:hAnsi="Times New Roman" w:cs="Times New Roman"/>
        </w:rPr>
        <w:t xml:space="preserve"> </w:t>
      </w:r>
      <w:r w:rsidRPr="00455B9B">
        <w:rPr>
          <w:rFonts w:ascii="Times New Roman" w:hAnsi="Times New Roman" w:cs="Times New Roman"/>
        </w:rPr>
        <w:t>университет, 2016.— 80 c.— Режим доступа: http://www.iprbookshop.ru/63557.html.— ЭБС «IPRbooks»</w:t>
      </w:r>
    </w:p>
    <w:p w:rsidR="009B0C4F" w:rsidRPr="007047DA" w:rsidRDefault="009B0C4F" w:rsidP="001E2E1C">
      <w:pPr>
        <w:widowControl w:val="0"/>
        <w:tabs>
          <w:tab w:val="num" w:pos="0"/>
          <w:tab w:val="left" w:pos="1080"/>
        </w:tabs>
        <w:autoSpaceDE w:val="0"/>
        <w:autoSpaceDN w:val="0"/>
        <w:adjustRightInd w:val="0"/>
        <w:ind w:firstLine="709"/>
        <w:jc w:val="both"/>
        <w:rPr>
          <w:rFonts w:ascii="Times New Roman" w:hAnsi="Times New Roman" w:cs="Times New Roman"/>
          <w:b/>
        </w:rPr>
      </w:pPr>
    </w:p>
    <w:p w:rsidR="009B0C4F" w:rsidRPr="007047DA" w:rsidRDefault="009B0C4F" w:rsidP="001E2E1C">
      <w:pPr>
        <w:widowControl w:val="0"/>
        <w:tabs>
          <w:tab w:val="num" w:pos="0"/>
          <w:tab w:val="left" w:pos="1080"/>
        </w:tabs>
        <w:autoSpaceDE w:val="0"/>
        <w:autoSpaceDN w:val="0"/>
        <w:adjustRightInd w:val="0"/>
        <w:ind w:firstLine="709"/>
        <w:jc w:val="both"/>
        <w:rPr>
          <w:rFonts w:ascii="Times New Roman" w:hAnsi="Times New Roman" w:cs="Times New Roman"/>
          <w:b/>
        </w:rPr>
      </w:pPr>
      <w:r w:rsidRPr="007047DA">
        <w:rPr>
          <w:rFonts w:ascii="Times New Roman" w:hAnsi="Times New Roman" w:cs="Times New Roman"/>
          <w:b/>
        </w:rPr>
        <w:t>Критерии оценивания:</w:t>
      </w:r>
    </w:p>
    <w:p w:rsidR="009B0C4F" w:rsidRPr="007047DA" w:rsidRDefault="009B0C4F" w:rsidP="001E2E1C">
      <w:pPr>
        <w:shd w:val="clear" w:color="auto" w:fill="FFFFFF"/>
        <w:ind w:firstLine="709"/>
        <w:jc w:val="both"/>
        <w:rPr>
          <w:rFonts w:ascii="Times New Roman" w:hAnsi="Times New Roman" w:cs="Times New Roman"/>
        </w:rPr>
      </w:pPr>
      <w:r w:rsidRPr="007047DA">
        <w:rPr>
          <w:rFonts w:ascii="Times New Roman" w:hAnsi="Times New Roman" w:cs="Times New Roman"/>
        </w:rPr>
        <w:t xml:space="preserve"> «</w:t>
      </w:r>
      <w:r w:rsidRPr="007047DA">
        <w:rPr>
          <w:rFonts w:ascii="Times New Roman" w:hAnsi="Times New Roman" w:cs="Times New Roman"/>
          <w:b/>
          <w:bCs/>
          <w:iCs/>
        </w:rPr>
        <w:t>Отлично</w:t>
      </w:r>
      <w:r w:rsidRPr="007047DA">
        <w:rPr>
          <w:rFonts w:ascii="Times New Roman" w:hAnsi="Times New Roman" w:cs="Times New Roman"/>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9B0C4F" w:rsidRPr="007047DA" w:rsidRDefault="009B0C4F" w:rsidP="001E2E1C">
      <w:pPr>
        <w:shd w:val="clear" w:color="auto" w:fill="FFFFFF"/>
        <w:ind w:firstLine="709"/>
        <w:jc w:val="both"/>
        <w:rPr>
          <w:rFonts w:ascii="Times New Roman" w:hAnsi="Times New Roman" w:cs="Times New Roman"/>
        </w:rPr>
      </w:pPr>
      <w:r w:rsidRPr="007047DA">
        <w:rPr>
          <w:rFonts w:ascii="Times New Roman" w:hAnsi="Times New Roman" w:cs="Times New Roman"/>
        </w:rPr>
        <w:t>«</w:t>
      </w:r>
      <w:r w:rsidRPr="007047DA">
        <w:rPr>
          <w:rFonts w:ascii="Times New Roman" w:hAnsi="Times New Roman" w:cs="Times New Roman"/>
          <w:b/>
          <w:bCs/>
          <w:iCs/>
        </w:rPr>
        <w:t>Хорошо</w:t>
      </w:r>
      <w:r w:rsidRPr="007047DA">
        <w:rPr>
          <w:rFonts w:ascii="Times New Roman" w:hAnsi="Times New Roman" w:cs="Times New Roman"/>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9B0C4F" w:rsidRPr="007047DA" w:rsidRDefault="009B0C4F" w:rsidP="001E2E1C">
      <w:pPr>
        <w:shd w:val="clear" w:color="auto" w:fill="FFFFFF"/>
        <w:ind w:firstLine="709"/>
        <w:jc w:val="both"/>
        <w:rPr>
          <w:rFonts w:ascii="Times New Roman" w:hAnsi="Times New Roman" w:cs="Times New Roman"/>
        </w:rPr>
      </w:pPr>
      <w:r w:rsidRPr="007047DA">
        <w:rPr>
          <w:rFonts w:ascii="Times New Roman" w:hAnsi="Times New Roman" w:cs="Times New Roman"/>
        </w:rPr>
        <w:t>«</w:t>
      </w:r>
      <w:r w:rsidRPr="007047DA">
        <w:rPr>
          <w:rFonts w:ascii="Times New Roman" w:hAnsi="Times New Roman" w:cs="Times New Roman"/>
          <w:b/>
          <w:bCs/>
          <w:iCs/>
        </w:rPr>
        <w:t>Удовлетворительно</w:t>
      </w:r>
      <w:r w:rsidRPr="007047DA">
        <w:rPr>
          <w:rFonts w:ascii="Times New Roman" w:hAnsi="Times New Roman" w:cs="Times New Roman"/>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9B0C4F" w:rsidRDefault="009B0C4F" w:rsidP="001E2E1C">
      <w:pPr>
        <w:shd w:val="clear" w:color="auto" w:fill="FFFFFF"/>
        <w:ind w:firstLine="709"/>
        <w:jc w:val="both"/>
        <w:rPr>
          <w:rFonts w:ascii="Times New Roman" w:hAnsi="Times New Roman" w:cs="Times New Roman"/>
        </w:rPr>
      </w:pPr>
      <w:r w:rsidRPr="007047DA">
        <w:rPr>
          <w:rFonts w:ascii="Times New Roman" w:hAnsi="Times New Roman" w:cs="Times New Roman"/>
        </w:rPr>
        <w:t>«</w:t>
      </w:r>
      <w:r w:rsidRPr="007047DA">
        <w:rPr>
          <w:rFonts w:ascii="Times New Roman" w:hAnsi="Times New Roman" w:cs="Times New Roman"/>
          <w:b/>
          <w:bCs/>
          <w:iCs/>
        </w:rPr>
        <w:t>Неудовлетворительно</w:t>
      </w:r>
      <w:r w:rsidRPr="007047DA">
        <w:rPr>
          <w:rFonts w:ascii="Times New Roman" w:hAnsi="Times New Roman" w:cs="Times New Roman"/>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9B0C4F" w:rsidRDefault="009B0C4F" w:rsidP="001E2E1C">
      <w:pPr>
        <w:tabs>
          <w:tab w:val="left" w:pos="2295"/>
        </w:tabs>
        <w:ind w:firstLine="709"/>
        <w:jc w:val="center"/>
        <w:rPr>
          <w:rFonts w:ascii="Times New Roman" w:hAnsi="Times New Roman" w:cs="Times New Roman"/>
          <w:b/>
        </w:rPr>
      </w:pPr>
    </w:p>
    <w:p w:rsidR="009B0C4F" w:rsidRPr="0032755A" w:rsidRDefault="009B0C4F" w:rsidP="001E2E1C">
      <w:pPr>
        <w:tabs>
          <w:tab w:val="left" w:pos="2295"/>
        </w:tabs>
        <w:ind w:firstLine="709"/>
        <w:jc w:val="center"/>
        <w:rPr>
          <w:rFonts w:ascii="Times New Roman" w:hAnsi="Times New Roman" w:cs="Times New Roman"/>
          <w:b/>
        </w:rPr>
      </w:pPr>
      <w:r>
        <w:rPr>
          <w:rFonts w:ascii="Times New Roman" w:hAnsi="Times New Roman" w:cs="Times New Roman"/>
          <w:b/>
        </w:rPr>
        <w:lastRenderedPageBreak/>
        <w:t>Практическое занятие № 9</w:t>
      </w:r>
    </w:p>
    <w:p w:rsidR="009B0C4F" w:rsidRPr="00560253" w:rsidRDefault="009B0C4F" w:rsidP="001E2E1C">
      <w:pPr>
        <w:tabs>
          <w:tab w:val="left" w:pos="2295"/>
        </w:tabs>
        <w:ind w:firstLine="709"/>
        <w:jc w:val="center"/>
        <w:rPr>
          <w:rFonts w:ascii="Times New Roman" w:hAnsi="Times New Roman" w:cs="Times New Roman"/>
          <w:b/>
        </w:rPr>
      </w:pPr>
    </w:p>
    <w:p w:rsidR="009B0C4F" w:rsidRPr="001E2E1C" w:rsidRDefault="009B0C4F" w:rsidP="001E2E1C">
      <w:pPr>
        <w:ind w:firstLine="720"/>
        <w:jc w:val="both"/>
        <w:rPr>
          <w:rFonts w:ascii="Times New Roman" w:hAnsi="Times New Roman" w:cs="Times New Roman"/>
          <w:bCs/>
        </w:rPr>
      </w:pPr>
      <w:r w:rsidRPr="001E2E1C">
        <w:rPr>
          <w:rFonts w:ascii="Times New Roman" w:hAnsi="Times New Roman" w:cs="Times New Roman"/>
          <w:b/>
        </w:rPr>
        <w:t xml:space="preserve">Тема практической работы:  </w:t>
      </w:r>
      <w:r w:rsidRPr="001E2E1C">
        <w:rPr>
          <w:rFonts w:ascii="Times New Roman" w:hAnsi="Times New Roman" w:cs="Times New Roman"/>
          <w:bCs/>
        </w:rPr>
        <w:t>Стратегическое планирование логистической системы</w:t>
      </w:r>
    </w:p>
    <w:p w:rsidR="009B0C4F" w:rsidRPr="001E2E1C" w:rsidRDefault="009B0C4F" w:rsidP="001E2E1C">
      <w:pPr>
        <w:ind w:firstLine="720"/>
        <w:jc w:val="both"/>
        <w:rPr>
          <w:rFonts w:ascii="Times New Roman" w:hAnsi="Times New Roman" w:cs="Times New Roman"/>
          <w:bCs/>
        </w:rPr>
      </w:pPr>
      <w:r w:rsidRPr="001E2E1C">
        <w:rPr>
          <w:rFonts w:ascii="Times New Roman" w:hAnsi="Times New Roman" w:cs="Times New Roman"/>
          <w:b/>
        </w:rPr>
        <w:t xml:space="preserve">Цель: </w:t>
      </w:r>
      <w:r w:rsidRPr="001E2E1C">
        <w:rPr>
          <w:rFonts w:ascii="Times New Roman" w:hAnsi="Times New Roman" w:cs="Times New Roman"/>
          <w:bCs/>
        </w:rPr>
        <w:t>изучить</w:t>
      </w:r>
      <w:r w:rsidRPr="001E2E1C">
        <w:rPr>
          <w:rFonts w:ascii="Times New Roman" w:hAnsi="Times New Roman" w:cs="Times New Roman"/>
          <w:b/>
          <w:bCs/>
        </w:rPr>
        <w:t xml:space="preserve"> </w:t>
      </w:r>
      <w:r w:rsidRPr="001E2E1C">
        <w:rPr>
          <w:rFonts w:ascii="Times New Roman" w:hAnsi="Times New Roman" w:cs="Times New Roman"/>
          <w:bCs/>
        </w:rPr>
        <w:t>особенности</w:t>
      </w:r>
      <w:r w:rsidRPr="001E2E1C">
        <w:rPr>
          <w:rFonts w:ascii="Times New Roman" w:hAnsi="Times New Roman" w:cs="Times New Roman"/>
        </w:rPr>
        <w:t xml:space="preserve"> стратегического планирования логистической системы, этапы планирования</w:t>
      </w:r>
      <w:r w:rsidRPr="001E2E1C">
        <w:rPr>
          <w:rFonts w:ascii="Times New Roman" w:hAnsi="Times New Roman" w:cs="Times New Roman"/>
          <w:bCs/>
        </w:rPr>
        <w:t>; познакомиться с</w:t>
      </w:r>
      <w:r w:rsidRPr="001E2E1C">
        <w:rPr>
          <w:rFonts w:ascii="Times New Roman" w:hAnsi="Times New Roman" w:cs="Times New Roman"/>
          <w:b/>
          <w:bCs/>
        </w:rPr>
        <w:t xml:space="preserve"> </w:t>
      </w:r>
      <w:r w:rsidRPr="001E2E1C">
        <w:rPr>
          <w:rFonts w:ascii="Times New Roman" w:hAnsi="Times New Roman" w:cs="Times New Roman"/>
          <w:shd w:val="clear" w:color="auto" w:fill="FFFFFF"/>
        </w:rPr>
        <w:t>основными этапами интегрирования бизнес-процессов в логистике.</w:t>
      </w:r>
    </w:p>
    <w:p w:rsidR="009B0C4F" w:rsidRPr="001E2E1C" w:rsidRDefault="009B0C4F" w:rsidP="001E2E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rPr>
      </w:pPr>
    </w:p>
    <w:p w:rsidR="009B0C4F" w:rsidRPr="001E2E1C" w:rsidRDefault="009B0C4F" w:rsidP="001E2E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rPr>
      </w:pPr>
      <w:r w:rsidRPr="001E2E1C">
        <w:rPr>
          <w:rFonts w:ascii="Times New Roman" w:hAnsi="Times New Roman" w:cs="Times New Roman"/>
          <w:b/>
        </w:rPr>
        <w:t>Планируемые результаты:</w:t>
      </w:r>
    </w:p>
    <w:p w:rsidR="009B0C4F" w:rsidRPr="001E2E1C" w:rsidRDefault="009B0C4F" w:rsidP="001E2E1C">
      <w:pPr>
        <w:shd w:val="clear" w:color="auto" w:fill="FFFFFF"/>
        <w:ind w:firstLine="720"/>
        <w:jc w:val="both"/>
        <w:rPr>
          <w:rFonts w:ascii="Times New Roman" w:hAnsi="Times New Roman" w:cs="Times New Roman"/>
          <w:b/>
        </w:rPr>
      </w:pPr>
      <w:r w:rsidRPr="001E2E1C">
        <w:rPr>
          <w:rFonts w:ascii="Times New Roman" w:hAnsi="Times New Roman" w:cs="Times New Roman"/>
          <w:b/>
          <w:iCs/>
        </w:rPr>
        <w:t>знать:</w:t>
      </w:r>
    </w:p>
    <w:p w:rsidR="009B0C4F" w:rsidRPr="001E2E1C" w:rsidRDefault="009B0C4F" w:rsidP="001E2E1C">
      <w:pPr>
        <w:shd w:val="clear" w:color="auto" w:fill="FFFFFF"/>
        <w:tabs>
          <w:tab w:val="left" w:pos="5347"/>
        </w:tabs>
        <w:ind w:firstLine="720"/>
        <w:jc w:val="both"/>
        <w:rPr>
          <w:rFonts w:ascii="Times New Roman" w:hAnsi="Times New Roman" w:cs="Times New Roman"/>
        </w:rPr>
      </w:pPr>
      <w:r w:rsidRPr="001E2E1C">
        <w:rPr>
          <w:rFonts w:ascii="Times New Roman" w:hAnsi="Times New Roman" w:cs="Times New Roman"/>
        </w:rPr>
        <w:t>- этапы стратегического планирования логистической системы</w:t>
      </w:r>
      <w:r w:rsidRPr="001E2E1C">
        <w:rPr>
          <w:rFonts w:ascii="Times New Roman" w:eastAsia="Times New Roman" w:hAnsi="Times New Roman" w:cs="Times New Roman"/>
          <w:bCs/>
        </w:rPr>
        <w:t>;</w:t>
      </w:r>
    </w:p>
    <w:p w:rsidR="009B0C4F" w:rsidRPr="001E2E1C" w:rsidRDefault="009B0C4F" w:rsidP="001E2E1C">
      <w:pPr>
        <w:shd w:val="clear" w:color="auto" w:fill="FFFFFF"/>
        <w:tabs>
          <w:tab w:val="left" w:pos="5347"/>
        </w:tabs>
        <w:ind w:firstLine="720"/>
        <w:jc w:val="both"/>
        <w:rPr>
          <w:rFonts w:ascii="Times New Roman" w:hAnsi="Times New Roman" w:cs="Times New Roman"/>
          <w:shd w:val="clear" w:color="auto" w:fill="FFFFFF"/>
        </w:rPr>
      </w:pPr>
      <w:r w:rsidRPr="001E2E1C">
        <w:rPr>
          <w:rFonts w:ascii="Times New Roman" w:hAnsi="Times New Roman" w:cs="Times New Roman"/>
        </w:rPr>
        <w:t xml:space="preserve">- </w:t>
      </w:r>
      <w:r w:rsidRPr="001E2E1C">
        <w:rPr>
          <w:rFonts w:ascii="Times New Roman" w:hAnsi="Times New Roman" w:cs="Times New Roman"/>
          <w:bCs/>
        </w:rPr>
        <w:t>процедуру разработки логистической стратегии предприятия</w:t>
      </w:r>
      <w:r w:rsidRPr="001E2E1C">
        <w:rPr>
          <w:rFonts w:ascii="Times New Roman" w:hAnsi="Times New Roman" w:cs="Times New Roman"/>
          <w:shd w:val="clear" w:color="auto" w:fill="FFFFFF"/>
        </w:rPr>
        <w:t>;</w:t>
      </w:r>
    </w:p>
    <w:p w:rsidR="009B0C4F" w:rsidRPr="001E2E1C" w:rsidRDefault="009B0C4F" w:rsidP="001E2E1C">
      <w:pPr>
        <w:shd w:val="clear" w:color="auto" w:fill="FFFFFF"/>
        <w:ind w:firstLine="720"/>
        <w:jc w:val="both"/>
        <w:rPr>
          <w:rFonts w:ascii="Times New Roman" w:hAnsi="Times New Roman" w:cs="Times New Roman"/>
          <w:b/>
          <w:iCs/>
        </w:rPr>
      </w:pPr>
      <w:r w:rsidRPr="001E2E1C">
        <w:rPr>
          <w:rFonts w:ascii="Times New Roman" w:hAnsi="Times New Roman" w:cs="Times New Roman"/>
          <w:b/>
          <w:iCs/>
        </w:rPr>
        <w:t xml:space="preserve">уметь: </w:t>
      </w:r>
    </w:p>
    <w:p w:rsidR="009B0C4F" w:rsidRPr="001E2E1C" w:rsidRDefault="009B0C4F" w:rsidP="001E2E1C">
      <w:pPr>
        <w:ind w:firstLine="720"/>
        <w:jc w:val="both"/>
        <w:rPr>
          <w:rFonts w:ascii="Times New Roman" w:hAnsi="Times New Roman" w:cs="Times New Roman"/>
        </w:rPr>
      </w:pPr>
      <w:r w:rsidRPr="001E2E1C">
        <w:rPr>
          <w:rFonts w:ascii="Times New Roman" w:hAnsi="Times New Roman" w:cs="Times New Roman"/>
        </w:rPr>
        <w:t>-</w:t>
      </w:r>
      <w:r w:rsidRPr="001E2E1C">
        <w:rPr>
          <w:rFonts w:ascii="Times New Roman" w:hAnsi="Times New Roman" w:cs="Times New Roman"/>
          <w:shd w:val="clear" w:color="auto" w:fill="FFFFFF"/>
        </w:rPr>
        <w:t xml:space="preserve"> </w:t>
      </w:r>
      <w:r w:rsidRPr="001E2E1C">
        <w:rPr>
          <w:rFonts w:ascii="Times New Roman" w:hAnsi="Times New Roman" w:cs="Times New Roman"/>
        </w:rPr>
        <w:t>использовать теоретические основы стратегического планирования в процессе участия в разработке параметров логистической системы.</w:t>
      </w:r>
    </w:p>
    <w:p w:rsidR="009B0C4F" w:rsidRPr="00560253" w:rsidRDefault="009B0C4F" w:rsidP="001E2E1C">
      <w:pPr>
        <w:ind w:firstLine="720"/>
        <w:jc w:val="both"/>
        <w:rPr>
          <w:rFonts w:ascii="Times New Roman" w:hAnsi="Times New Roman" w:cs="Times New Roman"/>
          <w:b/>
        </w:rPr>
      </w:pPr>
    </w:p>
    <w:p w:rsidR="009B0C4F" w:rsidRPr="002D1CF1" w:rsidRDefault="009B0C4F" w:rsidP="001E2E1C">
      <w:pPr>
        <w:ind w:firstLine="720"/>
        <w:jc w:val="both"/>
        <w:rPr>
          <w:rFonts w:ascii="Times New Roman" w:hAnsi="Times New Roman"/>
        </w:rPr>
      </w:pPr>
      <w:r w:rsidRPr="002D1CF1">
        <w:rPr>
          <w:rFonts w:ascii="Times New Roman" w:hAnsi="Times New Roman"/>
        </w:rPr>
        <w:t>ПК 3.1. Владеть методологией оценки эффективности функционирования элементов логистической системы.</w:t>
      </w:r>
    </w:p>
    <w:p w:rsidR="009B0C4F" w:rsidRPr="002D1CF1" w:rsidRDefault="009B0C4F" w:rsidP="001E2E1C">
      <w:pPr>
        <w:ind w:firstLine="720"/>
        <w:jc w:val="both"/>
        <w:rPr>
          <w:rFonts w:ascii="Times New Roman" w:hAnsi="Times New Roman"/>
        </w:rPr>
      </w:pPr>
      <w:r w:rsidRPr="002D1CF1">
        <w:rPr>
          <w:rFonts w:ascii="Times New Roman" w:hAnsi="Times New Roman"/>
        </w:rPr>
        <w:t>ПК 3.2. Составлять программу и осуществлять мониторинг показателей работы на уровне подразделения (участка) логистической системы (поставщиков, посредников, перевозчиков и эффективность работы складского хозяйства и каналов распределения).</w:t>
      </w:r>
    </w:p>
    <w:p w:rsidR="009B0C4F" w:rsidRPr="002D1CF1" w:rsidRDefault="009B0C4F" w:rsidP="001E2E1C">
      <w:pPr>
        <w:ind w:firstLine="720"/>
        <w:jc w:val="both"/>
        <w:rPr>
          <w:rFonts w:ascii="Times New Roman" w:hAnsi="Times New Roman"/>
        </w:rPr>
      </w:pPr>
      <w:r w:rsidRPr="002D1CF1">
        <w:rPr>
          <w:rFonts w:ascii="Times New Roman" w:hAnsi="Times New Roman"/>
        </w:rPr>
        <w:t>ПК 3.3. Рассчитывать и анализировать логистические издержки.</w:t>
      </w:r>
    </w:p>
    <w:p w:rsidR="009B0C4F" w:rsidRPr="002D1CF1" w:rsidRDefault="009B0C4F" w:rsidP="001E2E1C">
      <w:pPr>
        <w:ind w:firstLine="720"/>
        <w:jc w:val="both"/>
        <w:rPr>
          <w:rFonts w:ascii="Times New Roman" w:hAnsi="Times New Roman"/>
        </w:rPr>
      </w:pPr>
      <w:r w:rsidRPr="002D1CF1">
        <w:rPr>
          <w:rFonts w:ascii="Times New Roman" w:hAnsi="Times New Roman"/>
        </w:rPr>
        <w:t>ПК 3.4. Применять современные логистические концепции и принципы сокращения логистических расходов.</w:t>
      </w:r>
    </w:p>
    <w:p w:rsidR="009B0C4F" w:rsidRPr="007047DA" w:rsidRDefault="009B0C4F" w:rsidP="001E2E1C">
      <w:pPr>
        <w:ind w:firstLine="720"/>
        <w:jc w:val="both"/>
        <w:rPr>
          <w:rFonts w:ascii="Times New Roman" w:hAnsi="Times New Roman" w:cs="Times New Roman"/>
        </w:rPr>
      </w:pPr>
      <w:r w:rsidRPr="007047DA">
        <w:rPr>
          <w:rFonts w:ascii="Times New Roman" w:hAnsi="Times New Roman" w:cs="Times New Roman"/>
        </w:rPr>
        <w:t>ОК-1 Понимать сущность и социальную значимость своей будущей профессии, проявлять к ней устойчивый интерес.</w:t>
      </w:r>
    </w:p>
    <w:p w:rsidR="009B0C4F" w:rsidRPr="007047DA" w:rsidRDefault="009B0C4F" w:rsidP="001E2E1C">
      <w:pPr>
        <w:ind w:firstLine="709"/>
        <w:jc w:val="both"/>
        <w:rPr>
          <w:rFonts w:ascii="Times New Roman" w:hAnsi="Times New Roman" w:cs="Times New Roman"/>
        </w:rPr>
      </w:pPr>
      <w:r w:rsidRPr="007047DA">
        <w:rPr>
          <w:rFonts w:ascii="Times New Roman" w:hAnsi="Times New Roman" w:cs="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9B0C4F" w:rsidRPr="007047DA" w:rsidRDefault="009B0C4F" w:rsidP="001E2E1C">
      <w:pPr>
        <w:ind w:firstLine="709"/>
        <w:jc w:val="both"/>
        <w:rPr>
          <w:rFonts w:ascii="Times New Roman" w:hAnsi="Times New Roman" w:cs="Times New Roman"/>
        </w:rPr>
      </w:pPr>
      <w:r w:rsidRPr="007047DA">
        <w:rPr>
          <w:rFonts w:ascii="Times New Roman" w:hAnsi="Times New Roman" w:cs="Times New Roman"/>
        </w:rPr>
        <w:t>ОК-3 Принимать решения в стандартных и нестандартных ситуациях и нести за них ответственность.</w:t>
      </w:r>
    </w:p>
    <w:p w:rsidR="009B0C4F" w:rsidRPr="007047DA" w:rsidRDefault="009B0C4F" w:rsidP="001E2E1C">
      <w:pPr>
        <w:ind w:firstLine="709"/>
        <w:jc w:val="both"/>
        <w:rPr>
          <w:rFonts w:ascii="Times New Roman" w:hAnsi="Times New Roman" w:cs="Times New Roman"/>
        </w:rPr>
      </w:pPr>
      <w:r w:rsidRPr="007047DA">
        <w:rPr>
          <w:rFonts w:ascii="Times New Roman" w:hAnsi="Times New Roman" w:cs="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9B0C4F" w:rsidRPr="007047DA" w:rsidRDefault="009B0C4F" w:rsidP="001E2E1C">
      <w:pPr>
        <w:ind w:firstLine="709"/>
        <w:jc w:val="both"/>
        <w:rPr>
          <w:rFonts w:ascii="Times New Roman" w:hAnsi="Times New Roman" w:cs="Times New Roman"/>
        </w:rPr>
      </w:pPr>
      <w:r w:rsidRPr="007047DA">
        <w:rPr>
          <w:rFonts w:ascii="Times New Roman" w:hAnsi="Times New Roman" w:cs="Times New Roman"/>
        </w:rPr>
        <w:t>ОК-5 Использовать информационно-коммуникационные технологии в профессиональной деятельности.</w:t>
      </w:r>
    </w:p>
    <w:p w:rsidR="009B0C4F" w:rsidRPr="007047DA" w:rsidRDefault="009B0C4F" w:rsidP="001E2E1C">
      <w:pPr>
        <w:ind w:firstLine="709"/>
        <w:jc w:val="both"/>
        <w:rPr>
          <w:rFonts w:ascii="Times New Roman" w:hAnsi="Times New Roman" w:cs="Times New Roman"/>
        </w:rPr>
      </w:pPr>
      <w:r w:rsidRPr="007047DA">
        <w:rPr>
          <w:rFonts w:ascii="Times New Roman" w:hAnsi="Times New Roman" w:cs="Times New Roman"/>
        </w:rPr>
        <w:t>ОК-6 Работать в коллективе и команде, эффективно общаться с коллегами, руководством, потребителями.</w:t>
      </w:r>
    </w:p>
    <w:p w:rsidR="009B0C4F" w:rsidRPr="007047DA" w:rsidRDefault="009B0C4F" w:rsidP="001E2E1C">
      <w:pPr>
        <w:ind w:firstLine="709"/>
        <w:jc w:val="both"/>
        <w:rPr>
          <w:rFonts w:ascii="Times New Roman" w:hAnsi="Times New Roman" w:cs="Times New Roman"/>
        </w:rPr>
      </w:pPr>
      <w:r w:rsidRPr="007047DA">
        <w:rPr>
          <w:rFonts w:ascii="Times New Roman" w:hAnsi="Times New Roman" w:cs="Times New Roman"/>
        </w:rPr>
        <w:t>ОК-7 Брать на себя ответственность за работу членов команды (подчиненных), результат выполнения заданий.</w:t>
      </w:r>
    </w:p>
    <w:p w:rsidR="009B0C4F" w:rsidRPr="007047DA" w:rsidRDefault="009B0C4F" w:rsidP="001E2E1C">
      <w:pPr>
        <w:ind w:firstLine="709"/>
        <w:jc w:val="both"/>
        <w:rPr>
          <w:rFonts w:ascii="Times New Roman" w:hAnsi="Times New Roman" w:cs="Times New Roman"/>
        </w:rPr>
      </w:pPr>
      <w:r w:rsidRPr="007047DA">
        <w:rPr>
          <w:rFonts w:ascii="Times New Roman" w:hAnsi="Times New Roman" w:cs="Times New Roman"/>
        </w:rPr>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9B0C4F" w:rsidRPr="007047DA" w:rsidRDefault="009B0C4F" w:rsidP="001E2E1C">
      <w:pPr>
        <w:ind w:firstLine="709"/>
        <w:jc w:val="both"/>
        <w:rPr>
          <w:rFonts w:ascii="Times New Roman" w:hAnsi="Times New Roman" w:cs="Times New Roman"/>
        </w:rPr>
      </w:pPr>
      <w:r w:rsidRPr="007047DA">
        <w:rPr>
          <w:rFonts w:ascii="Times New Roman" w:hAnsi="Times New Roman" w:cs="Times New Roman"/>
        </w:rPr>
        <w:t>ОК-9 Ориентироваться в условиях частой смены технологий в профессиональной деятельности.</w:t>
      </w:r>
    </w:p>
    <w:p w:rsidR="009B0C4F" w:rsidRPr="007047DA" w:rsidRDefault="009B0C4F" w:rsidP="001E2E1C">
      <w:pPr>
        <w:ind w:firstLine="709"/>
        <w:jc w:val="both"/>
        <w:rPr>
          <w:rFonts w:ascii="Times New Roman" w:hAnsi="Times New Roman" w:cs="Times New Roman"/>
          <w:b/>
          <w:bCs/>
        </w:rPr>
      </w:pPr>
    </w:p>
    <w:p w:rsidR="009B0C4F" w:rsidRPr="007047DA" w:rsidRDefault="009B0C4F" w:rsidP="001E2E1C">
      <w:pPr>
        <w:ind w:firstLine="709"/>
        <w:jc w:val="both"/>
        <w:rPr>
          <w:rFonts w:ascii="Times New Roman" w:hAnsi="Times New Roman" w:cs="Times New Roman"/>
          <w:b/>
        </w:rPr>
      </w:pPr>
      <w:r w:rsidRPr="007047DA">
        <w:rPr>
          <w:rFonts w:ascii="Times New Roman" w:hAnsi="Times New Roman" w:cs="Times New Roman"/>
          <w:b/>
          <w:bCs/>
        </w:rPr>
        <w:t>Материально</w:t>
      </w:r>
      <w:r w:rsidRPr="007047DA">
        <w:rPr>
          <w:rFonts w:ascii="Times New Roman" w:hAnsi="Times New Roman" w:cs="Times New Roman"/>
          <w:bCs/>
        </w:rPr>
        <w:t>-</w:t>
      </w:r>
      <w:r w:rsidRPr="007047DA">
        <w:rPr>
          <w:rFonts w:ascii="Times New Roman" w:hAnsi="Times New Roman" w:cs="Times New Roman"/>
          <w:b/>
          <w:bCs/>
        </w:rPr>
        <w:t>техническое и к</w:t>
      </w:r>
      <w:r w:rsidRPr="007047DA">
        <w:rPr>
          <w:rFonts w:ascii="Times New Roman" w:hAnsi="Times New Roman" w:cs="Times New Roman"/>
          <w:b/>
        </w:rPr>
        <w:t>омплексно-методическое обеспечение:</w:t>
      </w:r>
    </w:p>
    <w:p w:rsidR="009D1374" w:rsidRPr="005478E9" w:rsidRDefault="009D1374" w:rsidP="009D1374">
      <w:pPr>
        <w:ind w:firstLine="709"/>
        <w:jc w:val="both"/>
        <w:rPr>
          <w:rFonts w:ascii="Times New Roman" w:hAnsi="Times New Roman" w:cs="Times New Roman"/>
          <w:b/>
          <w:lang w:eastAsia="en-US"/>
        </w:rPr>
      </w:pPr>
      <w:r w:rsidRPr="005478E9">
        <w:rPr>
          <w:rFonts w:ascii="Times New Roman" w:hAnsi="Times New Roman" w:cs="Times New Roman"/>
          <w:b/>
          <w:lang w:eastAsia="en-US"/>
        </w:rPr>
        <w:t>Кабинет междисциплинарных курсов, менеджмента</w:t>
      </w:r>
    </w:p>
    <w:p w:rsidR="009D1374" w:rsidRPr="005478E9" w:rsidRDefault="009D1374" w:rsidP="009D1374">
      <w:pPr>
        <w:ind w:firstLine="709"/>
        <w:jc w:val="both"/>
        <w:rPr>
          <w:rFonts w:ascii="Times New Roman" w:hAnsi="Times New Roman" w:cs="Times New Roman"/>
          <w:lang w:eastAsia="en-US"/>
        </w:rPr>
      </w:pPr>
      <w:r w:rsidRPr="005478E9">
        <w:rPr>
          <w:rFonts w:ascii="Times New Roman" w:hAnsi="Times New Roman" w:cs="Times New Roman"/>
          <w:lang w:eastAsia="en-US"/>
        </w:rPr>
        <w:t xml:space="preserve"> Мультимедийный комплекс: ноутбук c лицензионным программным обеспечением: </w:t>
      </w:r>
      <w:r w:rsidRPr="005478E9">
        <w:rPr>
          <w:rFonts w:ascii="Times New Roman" w:hAnsi="Times New Roman" w:cs="Times New Roman"/>
          <w:lang w:val="en-US" w:eastAsia="en-US"/>
        </w:rPr>
        <w:t>Microsoft</w:t>
      </w:r>
      <w:r w:rsidRPr="005478E9">
        <w:rPr>
          <w:rFonts w:ascii="Times New Roman" w:hAnsi="Times New Roman" w:cs="Times New Roman"/>
          <w:lang w:eastAsia="en-US"/>
        </w:rPr>
        <w:t xml:space="preserve"> </w:t>
      </w:r>
      <w:r w:rsidRPr="005478E9">
        <w:rPr>
          <w:rFonts w:ascii="Times New Roman" w:hAnsi="Times New Roman" w:cs="Times New Roman"/>
          <w:lang w:val="en-US" w:eastAsia="en-US"/>
        </w:rPr>
        <w:t>Windows</w:t>
      </w:r>
      <w:r w:rsidRPr="005478E9">
        <w:rPr>
          <w:rFonts w:ascii="Times New Roman" w:hAnsi="Times New Roman" w:cs="Times New Roman"/>
          <w:lang w:eastAsia="en-US"/>
        </w:rPr>
        <w:t xml:space="preserve"> 7, </w:t>
      </w:r>
      <w:r w:rsidRPr="005478E9">
        <w:rPr>
          <w:rFonts w:ascii="Times New Roman" w:hAnsi="Times New Roman" w:cs="Times New Roman"/>
          <w:lang w:val="en-US" w:eastAsia="en-US"/>
        </w:rPr>
        <w:t>Microsoft</w:t>
      </w:r>
      <w:r w:rsidRPr="005478E9">
        <w:rPr>
          <w:rFonts w:ascii="Times New Roman" w:hAnsi="Times New Roman" w:cs="Times New Roman"/>
          <w:lang w:eastAsia="en-US"/>
        </w:rPr>
        <w:t xml:space="preserve"> </w:t>
      </w:r>
      <w:r w:rsidRPr="005478E9">
        <w:rPr>
          <w:rFonts w:ascii="Times New Roman" w:hAnsi="Times New Roman" w:cs="Times New Roman"/>
          <w:lang w:val="en-US" w:eastAsia="en-US"/>
        </w:rPr>
        <w:t>Office</w:t>
      </w:r>
      <w:r w:rsidRPr="005478E9">
        <w:rPr>
          <w:rFonts w:ascii="Times New Roman" w:hAnsi="Times New Roman" w:cs="Times New Roman"/>
          <w:lang w:eastAsia="en-US"/>
        </w:rPr>
        <w:t xml:space="preserve"> 2010 (</w:t>
      </w:r>
      <w:r w:rsidRPr="005478E9">
        <w:rPr>
          <w:rFonts w:ascii="Times New Roman" w:hAnsi="Times New Roman" w:cs="Times New Roman"/>
          <w:lang w:val="en-US" w:eastAsia="en-US"/>
        </w:rPr>
        <w:t>Word</w:t>
      </w:r>
      <w:r w:rsidRPr="005478E9">
        <w:rPr>
          <w:rFonts w:ascii="Times New Roman" w:hAnsi="Times New Roman" w:cs="Times New Roman"/>
          <w:lang w:eastAsia="en-US"/>
        </w:rPr>
        <w:t xml:space="preserve">, </w:t>
      </w:r>
      <w:r w:rsidRPr="005478E9">
        <w:rPr>
          <w:rFonts w:ascii="Times New Roman" w:hAnsi="Times New Roman" w:cs="Times New Roman"/>
          <w:lang w:val="en-US" w:eastAsia="en-US"/>
        </w:rPr>
        <w:t>Excel</w:t>
      </w:r>
      <w:r w:rsidRPr="005478E9">
        <w:rPr>
          <w:rFonts w:ascii="Times New Roman" w:hAnsi="Times New Roman" w:cs="Times New Roman"/>
          <w:lang w:eastAsia="en-US"/>
        </w:rPr>
        <w:t xml:space="preserve">, </w:t>
      </w:r>
      <w:r w:rsidRPr="005478E9">
        <w:rPr>
          <w:rFonts w:ascii="Times New Roman" w:hAnsi="Times New Roman" w:cs="Times New Roman"/>
          <w:lang w:val="en-US" w:eastAsia="en-US"/>
        </w:rPr>
        <w:t>PowerPoint</w:t>
      </w:r>
      <w:r w:rsidRPr="005478E9">
        <w:rPr>
          <w:rFonts w:ascii="Times New Roman" w:hAnsi="Times New Roman" w:cs="Times New Roman"/>
          <w:lang w:eastAsia="en-US"/>
        </w:rPr>
        <w:t>), объединен в локальную сеть с выходом в Интернет и доступом в информационно-образовательную среду ЭТИ (филиал) СГТУ имени Гагарина Ю.А., проектор, экран для проектора, колонки..</w:t>
      </w:r>
    </w:p>
    <w:p w:rsidR="009D1374" w:rsidRPr="005478E9" w:rsidRDefault="009D1374" w:rsidP="009D1374">
      <w:pPr>
        <w:ind w:firstLine="709"/>
        <w:jc w:val="both"/>
        <w:rPr>
          <w:rFonts w:ascii="Times New Roman" w:hAnsi="Times New Roman" w:cs="Times New Roman"/>
        </w:rPr>
      </w:pPr>
      <w:r w:rsidRPr="005478E9">
        <w:rPr>
          <w:rFonts w:ascii="Times New Roman" w:hAnsi="Times New Roman" w:cs="Times New Roman"/>
          <w:lang w:eastAsia="en-US"/>
        </w:rPr>
        <w:lastRenderedPageBreak/>
        <w:t>Рабочее место преподавателя, рабочие места обучающихся, комплект учебно-методической документации, комплекты таблиц демонстрационных, учебные видеофильмы.</w:t>
      </w:r>
    </w:p>
    <w:p w:rsidR="009B0C4F" w:rsidRDefault="009B0C4F" w:rsidP="001E2E1C">
      <w:pPr>
        <w:ind w:firstLine="709"/>
        <w:rPr>
          <w:rFonts w:ascii="Times New Roman" w:hAnsi="Times New Roman" w:cs="Times New Roman"/>
          <w:b/>
          <w:iCs/>
        </w:rPr>
      </w:pPr>
    </w:p>
    <w:p w:rsidR="009B0C4F" w:rsidRPr="007047DA" w:rsidRDefault="009B0C4F" w:rsidP="001E2E1C">
      <w:pPr>
        <w:ind w:firstLine="709"/>
        <w:rPr>
          <w:rFonts w:ascii="Times New Roman" w:hAnsi="Times New Roman" w:cs="Times New Roman"/>
          <w:b/>
          <w:bCs/>
        </w:rPr>
      </w:pPr>
      <w:r w:rsidRPr="007047DA">
        <w:rPr>
          <w:rFonts w:ascii="Times New Roman" w:hAnsi="Times New Roman" w:cs="Times New Roman"/>
          <w:b/>
          <w:iCs/>
        </w:rPr>
        <w:t>Методы обучения</w:t>
      </w:r>
      <w:r w:rsidRPr="007047DA">
        <w:rPr>
          <w:rFonts w:ascii="Times New Roman" w:hAnsi="Times New Roman" w:cs="Times New Roman"/>
          <w:b/>
          <w:bCs/>
        </w:rPr>
        <w:t>:</w:t>
      </w:r>
    </w:p>
    <w:p w:rsidR="009B0C4F" w:rsidRPr="007047DA" w:rsidRDefault="009B0C4F" w:rsidP="001E2E1C">
      <w:pPr>
        <w:ind w:firstLine="709"/>
        <w:jc w:val="both"/>
        <w:rPr>
          <w:rFonts w:ascii="Times New Roman" w:hAnsi="Times New Roman" w:cs="Times New Roman"/>
        </w:rPr>
      </w:pPr>
      <w:r w:rsidRPr="007047DA">
        <w:rPr>
          <w:rFonts w:ascii="Times New Roman" w:hAnsi="Times New Roman" w:cs="Times New Roman"/>
        </w:rPr>
        <w:t xml:space="preserve">− наглядные методы: раздаточный материал; </w:t>
      </w:r>
    </w:p>
    <w:p w:rsidR="009B0C4F" w:rsidRPr="007047DA" w:rsidRDefault="009B0C4F" w:rsidP="001E2E1C">
      <w:pPr>
        <w:ind w:firstLine="709"/>
        <w:rPr>
          <w:rFonts w:ascii="Times New Roman" w:hAnsi="Times New Roman" w:cs="Times New Roman"/>
          <w:b/>
        </w:rPr>
      </w:pPr>
      <w:r w:rsidRPr="007047DA">
        <w:rPr>
          <w:rFonts w:ascii="Times New Roman" w:hAnsi="Times New Roman" w:cs="Times New Roman"/>
        </w:rPr>
        <w:t>− практические методы: решение задач</w:t>
      </w:r>
    </w:p>
    <w:p w:rsidR="009B0C4F" w:rsidRDefault="009B0C4F" w:rsidP="001E2E1C">
      <w:pPr>
        <w:ind w:firstLine="709"/>
        <w:rPr>
          <w:rFonts w:ascii="Times New Roman" w:hAnsi="Times New Roman" w:cs="Times New Roman"/>
          <w:b/>
          <w:iCs/>
        </w:rPr>
      </w:pPr>
    </w:p>
    <w:p w:rsidR="009B0C4F" w:rsidRPr="007047DA" w:rsidRDefault="009B0C4F" w:rsidP="001E2E1C">
      <w:pPr>
        <w:ind w:firstLine="709"/>
        <w:rPr>
          <w:rFonts w:ascii="Times New Roman" w:hAnsi="Times New Roman" w:cs="Times New Roman"/>
        </w:rPr>
      </w:pPr>
      <w:r w:rsidRPr="007047DA">
        <w:rPr>
          <w:rFonts w:ascii="Times New Roman" w:hAnsi="Times New Roman" w:cs="Times New Roman"/>
          <w:b/>
          <w:iCs/>
        </w:rPr>
        <w:t xml:space="preserve">Форма организации учебной деятельности: </w:t>
      </w:r>
      <w:r w:rsidRPr="007047DA">
        <w:rPr>
          <w:rFonts w:ascii="Times New Roman" w:hAnsi="Times New Roman" w:cs="Times New Roman"/>
          <w:iCs/>
        </w:rPr>
        <w:t>практическое занятие.</w:t>
      </w:r>
    </w:p>
    <w:p w:rsidR="009B0C4F" w:rsidRPr="007047DA" w:rsidRDefault="009B0C4F" w:rsidP="001E2E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b/>
        </w:rPr>
      </w:pPr>
    </w:p>
    <w:p w:rsidR="009B0C4F" w:rsidRPr="007047DA" w:rsidRDefault="009B0C4F" w:rsidP="001E2E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rPr>
      </w:pPr>
      <w:r w:rsidRPr="007047DA">
        <w:rPr>
          <w:rFonts w:ascii="Times New Roman" w:hAnsi="Times New Roman" w:cs="Times New Roman"/>
          <w:b/>
        </w:rPr>
        <w:t xml:space="preserve">Время выполнения: </w:t>
      </w:r>
      <w:r w:rsidRPr="007047DA">
        <w:rPr>
          <w:rFonts w:ascii="Times New Roman" w:hAnsi="Times New Roman" w:cs="Times New Roman"/>
        </w:rPr>
        <w:t>90  минут</w:t>
      </w:r>
    </w:p>
    <w:p w:rsidR="009B0C4F" w:rsidRPr="007047DA" w:rsidRDefault="009B0C4F" w:rsidP="001E2E1C">
      <w:pPr>
        <w:shd w:val="clear" w:color="auto" w:fill="FFFFFF"/>
        <w:ind w:firstLine="709"/>
        <w:jc w:val="both"/>
        <w:rPr>
          <w:rFonts w:ascii="Times New Roman" w:hAnsi="Times New Roman" w:cs="Times New Roman"/>
          <w:b/>
          <w:bCs/>
        </w:rPr>
      </w:pPr>
    </w:p>
    <w:p w:rsidR="009B0C4F" w:rsidRDefault="009B0C4F" w:rsidP="001E2E1C">
      <w:pPr>
        <w:shd w:val="clear" w:color="auto" w:fill="FFFFFF"/>
        <w:ind w:firstLine="709"/>
        <w:jc w:val="both"/>
        <w:rPr>
          <w:rFonts w:ascii="Times New Roman" w:hAnsi="Times New Roman" w:cs="Times New Roman"/>
          <w:b/>
          <w:bCs/>
        </w:rPr>
      </w:pPr>
      <w:r w:rsidRPr="007047DA">
        <w:rPr>
          <w:rFonts w:ascii="Times New Roman" w:hAnsi="Times New Roman" w:cs="Times New Roman"/>
          <w:b/>
          <w:bCs/>
        </w:rPr>
        <w:t>Вопросы для проверки готовности обучающихся к практическому занятию:</w:t>
      </w:r>
    </w:p>
    <w:p w:rsidR="009B0C4F" w:rsidRDefault="009B0C4F" w:rsidP="001E2E1C">
      <w:pPr>
        <w:numPr>
          <w:ilvl w:val="0"/>
          <w:numId w:val="21"/>
        </w:numPr>
        <w:shd w:val="clear" w:color="auto" w:fill="FFFFFF"/>
        <w:tabs>
          <w:tab w:val="num" w:pos="180"/>
          <w:tab w:val="left" w:pos="1080"/>
        </w:tabs>
        <w:ind w:left="0" w:firstLine="720"/>
        <w:jc w:val="both"/>
        <w:rPr>
          <w:rFonts w:ascii="Times New Roman" w:hAnsi="Times New Roman"/>
          <w:bCs/>
        </w:rPr>
      </w:pPr>
      <w:r w:rsidRPr="002D1CF1">
        <w:rPr>
          <w:rFonts w:ascii="Times New Roman" w:hAnsi="Times New Roman"/>
          <w:bCs/>
        </w:rPr>
        <w:t xml:space="preserve">Планирование логистической деятельности. </w:t>
      </w:r>
    </w:p>
    <w:p w:rsidR="009B0C4F" w:rsidRDefault="009B0C4F" w:rsidP="001E2E1C">
      <w:pPr>
        <w:numPr>
          <w:ilvl w:val="0"/>
          <w:numId w:val="21"/>
        </w:numPr>
        <w:shd w:val="clear" w:color="auto" w:fill="FFFFFF"/>
        <w:tabs>
          <w:tab w:val="num" w:pos="180"/>
          <w:tab w:val="left" w:pos="1080"/>
        </w:tabs>
        <w:ind w:left="0" w:firstLine="720"/>
        <w:jc w:val="both"/>
        <w:rPr>
          <w:rFonts w:ascii="Times New Roman" w:hAnsi="Times New Roman" w:cs="Times New Roman"/>
          <w:b/>
          <w:bCs/>
        </w:rPr>
      </w:pPr>
      <w:r w:rsidRPr="002D1CF1">
        <w:rPr>
          <w:rFonts w:ascii="Times New Roman" w:hAnsi="Times New Roman"/>
          <w:bCs/>
        </w:rPr>
        <w:t>Логистический план. Основные требования к системе логистического планирования. Классификация видов планирования в логистике.</w:t>
      </w:r>
    </w:p>
    <w:p w:rsidR="009B0C4F" w:rsidRDefault="009B0C4F" w:rsidP="001E2E1C">
      <w:pPr>
        <w:numPr>
          <w:ilvl w:val="0"/>
          <w:numId w:val="21"/>
        </w:numPr>
        <w:shd w:val="clear" w:color="auto" w:fill="FFFFFF"/>
        <w:tabs>
          <w:tab w:val="num" w:pos="180"/>
          <w:tab w:val="left" w:pos="1080"/>
        </w:tabs>
        <w:ind w:left="0" w:firstLine="720"/>
        <w:jc w:val="both"/>
        <w:rPr>
          <w:rFonts w:ascii="Times New Roman" w:hAnsi="Times New Roman"/>
          <w:bCs/>
        </w:rPr>
      </w:pPr>
      <w:r w:rsidRPr="002D1CF1">
        <w:rPr>
          <w:rFonts w:ascii="Times New Roman" w:hAnsi="Times New Roman"/>
          <w:bCs/>
        </w:rPr>
        <w:t>Стратегия: понятие, значение стратегии в процессе формирования и функционирования логистической системы. Взаимосвязь логистической и корпоративной логистической стратегий.</w:t>
      </w:r>
      <w:r w:rsidRPr="001E2E1C">
        <w:rPr>
          <w:rFonts w:ascii="Times New Roman" w:hAnsi="Times New Roman"/>
          <w:bCs/>
        </w:rPr>
        <w:t xml:space="preserve"> </w:t>
      </w:r>
    </w:p>
    <w:p w:rsidR="009B0C4F" w:rsidRDefault="009B0C4F" w:rsidP="001E2E1C">
      <w:pPr>
        <w:numPr>
          <w:ilvl w:val="0"/>
          <w:numId w:val="21"/>
        </w:numPr>
        <w:shd w:val="clear" w:color="auto" w:fill="FFFFFF"/>
        <w:tabs>
          <w:tab w:val="num" w:pos="180"/>
          <w:tab w:val="left" w:pos="1080"/>
        </w:tabs>
        <w:ind w:left="0" w:firstLine="720"/>
        <w:jc w:val="both"/>
        <w:rPr>
          <w:rFonts w:ascii="Times New Roman" w:hAnsi="Times New Roman"/>
          <w:bCs/>
        </w:rPr>
      </w:pPr>
      <w:r w:rsidRPr="002D1CF1">
        <w:rPr>
          <w:rFonts w:ascii="Times New Roman" w:hAnsi="Times New Roman"/>
          <w:bCs/>
        </w:rPr>
        <w:t>Типы логистических стратегий: «тощая» логистическая стратегия, динамичная логистическая стратегия и логистическая стратегия, основанная на стратегических союзах.</w:t>
      </w:r>
    </w:p>
    <w:p w:rsidR="009B0C4F" w:rsidRDefault="009B0C4F" w:rsidP="001E2E1C">
      <w:pPr>
        <w:numPr>
          <w:ilvl w:val="0"/>
          <w:numId w:val="21"/>
        </w:numPr>
        <w:shd w:val="clear" w:color="auto" w:fill="FFFFFF"/>
        <w:tabs>
          <w:tab w:val="num" w:pos="180"/>
          <w:tab w:val="left" w:pos="1080"/>
        </w:tabs>
        <w:ind w:left="0" w:firstLine="720"/>
        <w:jc w:val="both"/>
        <w:rPr>
          <w:rFonts w:ascii="Times New Roman" w:hAnsi="Times New Roman"/>
          <w:bCs/>
        </w:rPr>
      </w:pPr>
      <w:r w:rsidRPr="002D1CF1">
        <w:rPr>
          <w:rFonts w:ascii="Times New Roman" w:hAnsi="Times New Roman"/>
          <w:bCs/>
        </w:rPr>
        <w:t>Этапы стратегического планирования: определение целей, анализ внутренней и внешней среды предприятия, выбор стратегии и определение альтернатив, реализация выбранной стратегии; контроль за выполнением.</w:t>
      </w:r>
    </w:p>
    <w:p w:rsidR="009B0C4F" w:rsidRDefault="009B0C4F" w:rsidP="001E2E1C">
      <w:pPr>
        <w:shd w:val="clear" w:color="auto" w:fill="FFFFFF"/>
        <w:ind w:firstLine="709"/>
        <w:jc w:val="both"/>
        <w:rPr>
          <w:rFonts w:ascii="Times New Roman" w:hAnsi="Times New Roman"/>
          <w:bCs/>
        </w:rPr>
      </w:pPr>
    </w:p>
    <w:p w:rsidR="009B0C4F" w:rsidRPr="007047DA" w:rsidRDefault="009B0C4F" w:rsidP="001E2E1C">
      <w:pPr>
        <w:ind w:firstLine="709"/>
        <w:jc w:val="both"/>
        <w:rPr>
          <w:rFonts w:ascii="Times New Roman" w:hAnsi="Times New Roman" w:cs="Times New Roman"/>
        </w:rPr>
      </w:pPr>
      <w:r w:rsidRPr="007047DA">
        <w:rPr>
          <w:rFonts w:ascii="Times New Roman" w:hAnsi="Times New Roman" w:cs="Times New Roman"/>
          <w:b/>
        </w:rPr>
        <w:t>Форма отчетности по занятию</w:t>
      </w:r>
      <w:r w:rsidRPr="007047DA">
        <w:rPr>
          <w:rFonts w:ascii="Times New Roman" w:hAnsi="Times New Roman" w:cs="Times New Roman"/>
        </w:rPr>
        <w:t>: выполнение практических заданий</w:t>
      </w:r>
    </w:p>
    <w:p w:rsidR="009B0C4F" w:rsidRPr="007047DA" w:rsidRDefault="009B0C4F" w:rsidP="001E2E1C">
      <w:pPr>
        <w:shd w:val="clear" w:color="auto" w:fill="FFFFFF"/>
        <w:ind w:firstLine="709"/>
        <w:jc w:val="both"/>
        <w:rPr>
          <w:rFonts w:ascii="Times New Roman" w:hAnsi="Times New Roman" w:cs="Times New Roman"/>
          <w:b/>
        </w:rPr>
      </w:pPr>
    </w:p>
    <w:p w:rsidR="009B0C4F" w:rsidRDefault="009B0C4F" w:rsidP="001E2E1C">
      <w:pPr>
        <w:shd w:val="clear" w:color="auto" w:fill="FFFFFF"/>
        <w:ind w:firstLine="709"/>
        <w:jc w:val="both"/>
        <w:rPr>
          <w:rFonts w:ascii="Times New Roman" w:hAnsi="Times New Roman" w:cs="Times New Roman"/>
          <w:b/>
        </w:rPr>
      </w:pPr>
      <w:r w:rsidRPr="007047DA">
        <w:rPr>
          <w:rFonts w:ascii="Times New Roman" w:hAnsi="Times New Roman" w:cs="Times New Roman"/>
          <w:b/>
        </w:rPr>
        <w:t>Этапы выполнения работы:</w:t>
      </w:r>
    </w:p>
    <w:p w:rsidR="009B0C4F" w:rsidRDefault="009B0C4F" w:rsidP="001E2E1C">
      <w:pPr>
        <w:ind w:firstLine="720"/>
        <w:jc w:val="both"/>
        <w:rPr>
          <w:rFonts w:ascii="Times New Roman" w:hAnsi="Times New Roman" w:cs="Times New Roman"/>
          <w:b/>
          <w:bCs/>
        </w:rPr>
      </w:pPr>
    </w:p>
    <w:p w:rsidR="009B0C4F" w:rsidRDefault="009B0C4F" w:rsidP="001E2E1C">
      <w:pPr>
        <w:ind w:firstLine="720"/>
        <w:jc w:val="both"/>
        <w:rPr>
          <w:rFonts w:ascii="Times New Roman" w:hAnsi="Times New Roman" w:cs="Times New Roman"/>
          <w:b/>
          <w:bCs/>
        </w:rPr>
      </w:pPr>
      <w:r w:rsidRPr="001E2E1C">
        <w:rPr>
          <w:rFonts w:ascii="Times New Roman" w:hAnsi="Times New Roman" w:cs="Times New Roman"/>
          <w:b/>
          <w:bCs/>
        </w:rPr>
        <w:t xml:space="preserve">Задание 1. </w:t>
      </w:r>
    </w:p>
    <w:p w:rsidR="009B0C4F" w:rsidRPr="001E2E1C" w:rsidRDefault="009B0C4F" w:rsidP="001E2E1C">
      <w:pPr>
        <w:ind w:firstLine="720"/>
        <w:jc w:val="center"/>
        <w:rPr>
          <w:rFonts w:ascii="Times New Roman" w:hAnsi="Times New Roman" w:cs="Times New Roman"/>
          <w:bCs/>
        </w:rPr>
      </w:pPr>
      <w:r w:rsidRPr="001E2E1C">
        <w:rPr>
          <w:rFonts w:ascii="Times New Roman" w:hAnsi="Times New Roman" w:cs="Times New Roman"/>
          <w:b/>
          <w:bCs/>
        </w:rPr>
        <w:t>Ситуационное задание «Оптимизация бизнес-процессов в системе товародвижения».</w:t>
      </w:r>
    </w:p>
    <w:p w:rsidR="009B0C4F" w:rsidRPr="001E2E1C" w:rsidRDefault="009B0C4F" w:rsidP="001E2E1C">
      <w:pPr>
        <w:ind w:firstLine="720"/>
        <w:jc w:val="both"/>
        <w:rPr>
          <w:rFonts w:ascii="Times New Roman" w:hAnsi="Times New Roman" w:cs="Times New Roman"/>
          <w:bCs/>
        </w:rPr>
      </w:pPr>
      <w:r w:rsidRPr="001E2E1C">
        <w:rPr>
          <w:rFonts w:ascii="Times New Roman" w:hAnsi="Times New Roman" w:cs="Times New Roman"/>
          <w:bCs/>
        </w:rPr>
        <w:t xml:space="preserve">Одна из российских торговых компаний, занимающаяся продажей отделочных материалов, приняла решение оптимизировать бизнес-процессы складского комплекса. Было выяснено, что приоритетную роль играет не столько товар и его отпускная цена, сколько степень удовлетворения потребителей за счет высокого качества обслуживания. Поэтому возник вопрос – что менять и до какой степени. </w:t>
      </w:r>
    </w:p>
    <w:p w:rsidR="009B0C4F" w:rsidRPr="001E2E1C" w:rsidRDefault="009B0C4F" w:rsidP="001E2E1C">
      <w:pPr>
        <w:ind w:firstLine="720"/>
        <w:jc w:val="both"/>
        <w:rPr>
          <w:rFonts w:ascii="Times New Roman" w:hAnsi="Times New Roman" w:cs="Times New Roman"/>
          <w:bCs/>
        </w:rPr>
      </w:pPr>
      <w:r w:rsidRPr="001E2E1C">
        <w:rPr>
          <w:rFonts w:ascii="Times New Roman" w:hAnsi="Times New Roman" w:cs="Times New Roman"/>
          <w:bCs/>
        </w:rPr>
        <w:t xml:space="preserve">Результаты маркетинговых исследований показали, что существенное влияние на конкурентоспособность предложения оказывает отсутствие очередей на складе и скорость обслуживания. Также, среди прочих причин, отмечалось то, что небольшие строительные бригады не имеют собственного грузового транспорта, поэтому им приходится арендовать машины с почасовой оплатой, т.е. клиент несет затраты по причине несвоевременной отправки. </w:t>
      </w:r>
    </w:p>
    <w:p w:rsidR="009B0C4F" w:rsidRPr="001E2E1C" w:rsidRDefault="009B0C4F" w:rsidP="001E2E1C">
      <w:pPr>
        <w:ind w:firstLine="720"/>
        <w:jc w:val="both"/>
        <w:rPr>
          <w:rFonts w:ascii="Times New Roman" w:hAnsi="Times New Roman" w:cs="Times New Roman"/>
          <w:bCs/>
        </w:rPr>
      </w:pPr>
      <w:r w:rsidRPr="001E2E1C">
        <w:rPr>
          <w:rFonts w:ascii="Times New Roman" w:hAnsi="Times New Roman" w:cs="Times New Roman"/>
          <w:bCs/>
        </w:rPr>
        <w:t xml:space="preserve">Таким образом, задачей логистики является проведение оптимизации процессов обслуживания клиентов в рамках складского комплекса, при этом критериями оптимизации является минимизация очередей и минимизация времени обслуживания. </w:t>
      </w:r>
    </w:p>
    <w:p w:rsidR="009B0C4F" w:rsidRPr="001E2E1C" w:rsidRDefault="009B0C4F" w:rsidP="001E2E1C">
      <w:pPr>
        <w:ind w:firstLine="720"/>
        <w:jc w:val="both"/>
        <w:rPr>
          <w:rFonts w:ascii="Times New Roman" w:hAnsi="Times New Roman" w:cs="Times New Roman"/>
          <w:bCs/>
        </w:rPr>
      </w:pPr>
      <w:r w:rsidRPr="001E2E1C">
        <w:rPr>
          <w:rFonts w:ascii="Times New Roman" w:hAnsi="Times New Roman" w:cs="Times New Roman"/>
          <w:bCs/>
        </w:rPr>
        <w:t xml:space="preserve">Так, исследование показало, что клиент должен обслуживаться не более 20 минут.  Отдел логистики занялся поиском оптимальных путей решения проблемы в рамках задач, определенных службой маркетинга. Для этого был разработан проект, включающий следующие этапы. </w:t>
      </w:r>
    </w:p>
    <w:p w:rsidR="009B0C4F" w:rsidRPr="001E2E1C" w:rsidRDefault="009B0C4F" w:rsidP="001E2E1C">
      <w:pPr>
        <w:ind w:firstLine="720"/>
        <w:jc w:val="both"/>
        <w:rPr>
          <w:rFonts w:ascii="Times New Roman" w:hAnsi="Times New Roman" w:cs="Times New Roman"/>
          <w:bCs/>
        </w:rPr>
      </w:pPr>
      <w:r w:rsidRPr="001E2E1C">
        <w:rPr>
          <w:rFonts w:ascii="Times New Roman" w:hAnsi="Times New Roman" w:cs="Times New Roman"/>
          <w:bCs/>
        </w:rPr>
        <w:t xml:space="preserve">Этап 1. Описание процессов. Результатом данного этапа стала блоксхема бизнес-процессов, имеющих место на складском комплексе, которые связаны с обслуживанием клиентов. </w:t>
      </w:r>
    </w:p>
    <w:p w:rsidR="009B0C4F" w:rsidRPr="001E2E1C" w:rsidRDefault="009B0C4F" w:rsidP="001E2E1C">
      <w:pPr>
        <w:ind w:firstLine="720"/>
        <w:jc w:val="both"/>
        <w:rPr>
          <w:rFonts w:ascii="Times New Roman" w:hAnsi="Times New Roman" w:cs="Times New Roman"/>
          <w:bCs/>
        </w:rPr>
      </w:pPr>
      <w:r w:rsidRPr="001E2E1C">
        <w:rPr>
          <w:rFonts w:ascii="Times New Roman" w:hAnsi="Times New Roman" w:cs="Times New Roman"/>
          <w:bCs/>
        </w:rPr>
        <w:lastRenderedPageBreak/>
        <w:t xml:space="preserve">Этап 2. Составление «фотографии рабочего дня». Были разработаны бланки, с помощью которых производился замер времени на выполнение каждой функции и операции. Так, например, процесс «Отгрузка клиенту» был описан с помощью следующих составляющих: 25% времени процесса занимает ожидание очереди, 28% – поиск товара при погрузке, 22% – погрузка товара. Всего время данного процесса занимает в среднем 55-60 минут. </w:t>
      </w:r>
    </w:p>
    <w:p w:rsidR="009B0C4F" w:rsidRPr="001E2E1C" w:rsidRDefault="009B0C4F" w:rsidP="001E2E1C">
      <w:pPr>
        <w:ind w:firstLine="720"/>
        <w:jc w:val="both"/>
        <w:rPr>
          <w:rFonts w:ascii="Times New Roman" w:hAnsi="Times New Roman" w:cs="Times New Roman"/>
          <w:bCs/>
        </w:rPr>
      </w:pPr>
      <w:r w:rsidRPr="001E2E1C">
        <w:rPr>
          <w:rFonts w:ascii="Times New Roman" w:hAnsi="Times New Roman" w:cs="Times New Roman"/>
          <w:bCs/>
        </w:rPr>
        <w:t xml:space="preserve">Был также составлен график загрузки склада и выявлена крайняя неравномерность, что свидетельствует как об отсутствии регламента процессов в течение рабочего дня, так и об отсутствии связи между складскими процессами и процессами поставок и продажи (т.е. между отделами поставок, сбыта и складом). Из составленной диаграммы стало видно, что максимальная за грузка склада приходится на 13.30 – 16.30 часов. Основные проблемы, выявленные в процессе анализа: </w:t>
      </w:r>
    </w:p>
    <w:p w:rsidR="009B0C4F" w:rsidRPr="001E2E1C" w:rsidRDefault="009B0C4F" w:rsidP="001E2E1C">
      <w:pPr>
        <w:ind w:firstLine="720"/>
        <w:jc w:val="both"/>
        <w:rPr>
          <w:rFonts w:ascii="Times New Roman" w:hAnsi="Times New Roman" w:cs="Times New Roman"/>
          <w:bCs/>
        </w:rPr>
      </w:pPr>
      <w:r w:rsidRPr="001E2E1C">
        <w:rPr>
          <w:rFonts w:ascii="Times New Roman" w:hAnsi="Times New Roman" w:cs="Times New Roman"/>
          <w:bCs/>
        </w:rPr>
        <w:t xml:space="preserve">- отсутствие необходимого количества обслуживающего персонала и техники; </w:t>
      </w:r>
    </w:p>
    <w:p w:rsidR="009B0C4F" w:rsidRPr="001E2E1C" w:rsidRDefault="009B0C4F" w:rsidP="001E2E1C">
      <w:pPr>
        <w:ind w:firstLine="720"/>
        <w:jc w:val="both"/>
        <w:rPr>
          <w:rFonts w:ascii="Times New Roman" w:hAnsi="Times New Roman" w:cs="Times New Roman"/>
          <w:bCs/>
        </w:rPr>
      </w:pPr>
      <w:r w:rsidRPr="001E2E1C">
        <w:rPr>
          <w:rFonts w:ascii="Times New Roman" w:hAnsi="Times New Roman" w:cs="Times New Roman"/>
          <w:bCs/>
        </w:rPr>
        <w:t xml:space="preserve">- склад не является открытой информационной системой; </w:t>
      </w:r>
    </w:p>
    <w:p w:rsidR="009B0C4F" w:rsidRPr="001E2E1C" w:rsidRDefault="009B0C4F" w:rsidP="001E2E1C">
      <w:pPr>
        <w:ind w:firstLine="720"/>
        <w:jc w:val="both"/>
        <w:rPr>
          <w:rFonts w:ascii="Times New Roman" w:hAnsi="Times New Roman" w:cs="Times New Roman"/>
          <w:bCs/>
        </w:rPr>
      </w:pPr>
      <w:r w:rsidRPr="001E2E1C">
        <w:rPr>
          <w:rFonts w:ascii="Times New Roman" w:hAnsi="Times New Roman" w:cs="Times New Roman"/>
          <w:bCs/>
        </w:rPr>
        <w:t xml:space="preserve">- складские операции не разделены на зоны их выполнения. </w:t>
      </w:r>
    </w:p>
    <w:p w:rsidR="009B0C4F" w:rsidRPr="001E2E1C" w:rsidRDefault="009B0C4F" w:rsidP="001E2E1C">
      <w:pPr>
        <w:ind w:firstLine="720"/>
        <w:jc w:val="both"/>
        <w:rPr>
          <w:rFonts w:ascii="Times New Roman" w:hAnsi="Times New Roman" w:cs="Times New Roman"/>
          <w:bCs/>
        </w:rPr>
      </w:pPr>
      <w:r w:rsidRPr="001E2E1C">
        <w:rPr>
          <w:rFonts w:ascii="Times New Roman" w:hAnsi="Times New Roman" w:cs="Times New Roman"/>
          <w:bCs/>
        </w:rPr>
        <w:t xml:space="preserve">Следующими этапами стали: </w:t>
      </w:r>
    </w:p>
    <w:p w:rsidR="009B0C4F" w:rsidRPr="001E2E1C" w:rsidRDefault="009B0C4F" w:rsidP="001E2E1C">
      <w:pPr>
        <w:ind w:firstLine="720"/>
        <w:jc w:val="both"/>
        <w:rPr>
          <w:rFonts w:ascii="Times New Roman" w:hAnsi="Times New Roman" w:cs="Times New Roman"/>
          <w:bCs/>
        </w:rPr>
      </w:pPr>
      <w:r w:rsidRPr="001E2E1C">
        <w:rPr>
          <w:rFonts w:ascii="Times New Roman" w:hAnsi="Times New Roman" w:cs="Times New Roman"/>
          <w:bCs/>
        </w:rPr>
        <w:t xml:space="preserve">Этап 3. Моделирование потоков и построение схем процессов. </w:t>
      </w:r>
    </w:p>
    <w:p w:rsidR="009B0C4F" w:rsidRPr="001E2E1C" w:rsidRDefault="009B0C4F" w:rsidP="001E2E1C">
      <w:pPr>
        <w:ind w:firstLine="720"/>
        <w:jc w:val="both"/>
        <w:rPr>
          <w:rFonts w:ascii="Times New Roman" w:hAnsi="Times New Roman" w:cs="Times New Roman"/>
          <w:bCs/>
        </w:rPr>
      </w:pPr>
      <w:r w:rsidRPr="001E2E1C">
        <w:rPr>
          <w:rFonts w:ascii="Times New Roman" w:hAnsi="Times New Roman" w:cs="Times New Roman"/>
          <w:bCs/>
        </w:rPr>
        <w:t xml:space="preserve">Этап 4. Реализация изменений.  </w:t>
      </w:r>
    </w:p>
    <w:p w:rsidR="009B0C4F" w:rsidRPr="001E2E1C" w:rsidRDefault="009B0C4F" w:rsidP="001E2E1C">
      <w:pPr>
        <w:ind w:firstLine="720"/>
        <w:jc w:val="both"/>
        <w:rPr>
          <w:rFonts w:ascii="Times New Roman" w:hAnsi="Times New Roman" w:cs="Times New Roman"/>
          <w:bCs/>
          <w:i/>
        </w:rPr>
      </w:pPr>
      <w:r w:rsidRPr="001E2E1C">
        <w:rPr>
          <w:rFonts w:ascii="Times New Roman" w:hAnsi="Times New Roman" w:cs="Times New Roman"/>
          <w:bCs/>
          <w:i/>
        </w:rPr>
        <w:t xml:space="preserve">Вопросы для обсуждения: </w:t>
      </w:r>
    </w:p>
    <w:p w:rsidR="009B0C4F" w:rsidRPr="001E2E1C" w:rsidRDefault="009B0C4F" w:rsidP="001E2E1C">
      <w:pPr>
        <w:ind w:firstLine="720"/>
        <w:jc w:val="both"/>
        <w:rPr>
          <w:rFonts w:ascii="Times New Roman" w:hAnsi="Times New Roman" w:cs="Times New Roman"/>
          <w:bCs/>
        </w:rPr>
      </w:pPr>
      <w:r w:rsidRPr="001E2E1C">
        <w:rPr>
          <w:rFonts w:ascii="Times New Roman" w:hAnsi="Times New Roman" w:cs="Times New Roman"/>
          <w:bCs/>
        </w:rPr>
        <w:t xml:space="preserve">1. Ознакомьтесь с ситуацией </w:t>
      </w:r>
    </w:p>
    <w:p w:rsidR="009B0C4F" w:rsidRPr="001E2E1C" w:rsidRDefault="009B0C4F" w:rsidP="001E2E1C">
      <w:pPr>
        <w:ind w:firstLine="720"/>
        <w:jc w:val="both"/>
        <w:rPr>
          <w:rFonts w:ascii="Times New Roman" w:hAnsi="Times New Roman" w:cs="Times New Roman"/>
          <w:bCs/>
        </w:rPr>
      </w:pPr>
      <w:r w:rsidRPr="001E2E1C">
        <w:rPr>
          <w:rFonts w:ascii="Times New Roman" w:hAnsi="Times New Roman" w:cs="Times New Roman"/>
          <w:bCs/>
        </w:rPr>
        <w:t xml:space="preserve">2. Раскройте причины сложившейся ситуации </w:t>
      </w:r>
    </w:p>
    <w:p w:rsidR="009B0C4F" w:rsidRPr="001E2E1C" w:rsidRDefault="009B0C4F" w:rsidP="001E2E1C">
      <w:pPr>
        <w:ind w:firstLine="720"/>
        <w:jc w:val="both"/>
        <w:rPr>
          <w:rFonts w:ascii="Times New Roman" w:hAnsi="Times New Roman" w:cs="Times New Roman"/>
          <w:bCs/>
        </w:rPr>
      </w:pPr>
      <w:r w:rsidRPr="001E2E1C">
        <w:rPr>
          <w:rFonts w:ascii="Times New Roman" w:hAnsi="Times New Roman" w:cs="Times New Roman"/>
          <w:bCs/>
        </w:rPr>
        <w:t xml:space="preserve">3. Предложите способы оптимизации бизнес-процессов на складе  </w:t>
      </w:r>
    </w:p>
    <w:p w:rsidR="009B0C4F" w:rsidRPr="001E2E1C" w:rsidRDefault="009B0C4F" w:rsidP="001E2E1C">
      <w:pPr>
        <w:ind w:firstLine="720"/>
        <w:jc w:val="both"/>
        <w:rPr>
          <w:rFonts w:ascii="Times New Roman" w:hAnsi="Times New Roman" w:cs="Times New Roman"/>
          <w:bCs/>
        </w:rPr>
      </w:pPr>
      <w:r w:rsidRPr="001E2E1C">
        <w:rPr>
          <w:rFonts w:ascii="Times New Roman" w:hAnsi="Times New Roman" w:cs="Times New Roman"/>
          <w:bCs/>
        </w:rPr>
        <w:t>4. Раскройте сущность последних двух этапов, указанных в данной ситуации.</w:t>
      </w:r>
    </w:p>
    <w:p w:rsidR="009B0C4F" w:rsidRPr="001E2E1C" w:rsidRDefault="009B0C4F" w:rsidP="001E2E1C">
      <w:pPr>
        <w:jc w:val="center"/>
        <w:rPr>
          <w:rFonts w:ascii="Times New Roman" w:hAnsi="Times New Roman" w:cs="Times New Roman"/>
          <w:b/>
          <w:bCs/>
        </w:rPr>
      </w:pPr>
    </w:p>
    <w:p w:rsidR="009B0C4F" w:rsidRPr="001E2E1C" w:rsidRDefault="009B0C4F" w:rsidP="001E2E1C">
      <w:pPr>
        <w:ind w:firstLine="720"/>
        <w:jc w:val="both"/>
        <w:rPr>
          <w:rFonts w:ascii="Times New Roman" w:hAnsi="Times New Roman" w:cs="Times New Roman"/>
          <w:b/>
          <w:bCs/>
        </w:rPr>
      </w:pPr>
      <w:r w:rsidRPr="001E2E1C">
        <w:rPr>
          <w:rFonts w:ascii="Times New Roman" w:hAnsi="Times New Roman" w:cs="Times New Roman"/>
          <w:b/>
          <w:bCs/>
        </w:rPr>
        <w:t>Задание 2.</w:t>
      </w:r>
    </w:p>
    <w:p w:rsidR="009B0C4F" w:rsidRPr="001E2E1C" w:rsidRDefault="009B0C4F" w:rsidP="001E2E1C">
      <w:pPr>
        <w:ind w:firstLine="720"/>
        <w:jc w:val="both"/>
        <w:rPr>
          <w:rFonts w:ascii="Times New Roman" w:hAnsi="Times New Roman" w:cs="Times New Roman"/>
          <w:shd w:val="clear" w:color="auto" w:fill="FFFFFF"/>
        </w:rPr>
      </w:pPr>
      <w:r w:rsidRPr="001E2E1C">
        <w:rPr>
          <w:rFonts w:ascii="Times New Roman" w:hAnsi="Times New Roman" w:cs="Times New Roman"/>
          <w:bCs/>
          <w:shd w:val="clear" w:color="auto" w:fill="FFFFFF"/>
        </w:rPr>
        <w:t>1</w:t>
      </w:r>
      <w:r w:rsidRPr="001E2E1C">
        <w:rPr>
          <w:rFonts w:ascii="Times New Roman" w:hAnsi="Times New Roman" w:cs="Times New Roman"/>
          <w:b/>
          <w:bCs/>
          <w:shd w:val="clear" w:color="auto" w:fill="FFFFFF"/>
        </w:rPr>
        <w:t>.</w:t>
      </w:r>
      <w:r w:rsidRPr="001E2E1C">
        <w:rPr>
          <w:rStyle w:val="apple-converted-space"/>
          <w:rFonts w:ascii="Times New Roman" w:hAnsi="Times New Roman"/>
        </w:rPr>
        <w:t> </w:t>
      </w:r>
      <w:r w:rsidRPr="001E2E1C">
        <w:rPr>
          <w:rFonts w:ascii="Times New Roman" w:hAnsi="Times New Roman" w:cs="Times New Roman"/>
          <w:shd w:val="clear" w:color="auto" w:fill="FFFFFF"/>
        </w:rPr>
        <w:t>Раскройте основные причины совершенствования и современные тенденции развития логистики.</w:t>
      </w:r>
    </w:p>
    <w:p w:rsidR="009B0C4F" w:rsidRPr="001E2E1C" w:rsidRDefault="009B0C4F" w:rsidP="001E2E1C">
      <w:pPr>
        <w:ind w:firstLine="720"/>
        <w:jc w:val="both"/>
        <w:rPr>
          <w:rStyle w:val="apple-converted-space"/>
          <w:rFonts w:ascii="Times New Roman" w:hAnsi="Times New Roman"/>
        </w:rPr>
      </w:pPr>
      <w:r w:rsidRPr="001E2E1C">
        <w:rPr>
          <w:rFonts w:ascii="Times New Roman" w:hAnsi="Times New Roman" w:cs="Times New Roman"/>
          <w:bCs/>
          <w:shd w:val="clear" w:color="auto" w:fill="FFFFFF"/>
        </w:rPr>
        <w:t>2.</w:t>
      </w:r>
      <w:r w:rsidRPr="001E2E1C">
        <w:rPr>
          <w:rStyle w:val="apple-converted-space"/>
          <w:rFonts w:ascii="Times New Roman" w:hAnsi="Times New Roman"/>
          <w:bCs/>
        </w:rPr>
        <w:t> </w:t>
      </w:r>
      <w:r w:rsidRPr="001E2E1C">
        <w:rPr>
          <w:rFonts w:ascii="Times New Roman" w:hAnsi="Times New Roman" w:cs="Times New Roman"/>
          <w:shd w:val="clear" w:color="auto" w:fill="FFFFFF"/>
        </w:rPr>
        <w:t>Опишите содержание, уровни и основные этапы интегрирования в логистике. Раскройте типы сотрудничества в цепи поставок и процесс формирования партнерства.</w:t>
      </w:r>
      <w:r w:rsidRPr="001E2E1C">
        <w:rPr>
          <w:rStyle w:val="apple-converted-space"/>
          <w:rFonts w:ascii="Times New Roman" w:hAnsi="Times New Roman"/>
        </w:rPr>
        <w:t> </w:t>
      </w:r>
    </w:p>
    <w:p w:rsidR="009B0C4F" w:rsidRDefault="009B0C4F" w:rsidP="001E2E1C">
      <w:pPr>
        <w:ind w:firstLine="720"/>
        <w:jc w:val="both"/>
        <w:rPr>
          <w:rFonts w:ascii="Times New Roman" w:hAnsi="Times New Roman" w:cs="Times New Roman"/>
          <w:bCs/>
          <w:shd w:val="clear" w:color="auto" w:fill="FFFFFF"/>
        </w:rPr>
      </w:pPr>
    </w:p>
    <w:p w:rsidR="009B0C4F" w:rsidRDefault="009B0C4F" w:rsidP="001E2E1C">
      <w:pPr>
        <w:ind w:firstLine="720"/>
        <w:jc w:val="both"/>
        <w:rPr>
          <w:rStyle w:val="apple-converted-space"/>
          <w:rFonts w:ascii="Times New Roman" w:hAnsi="Times New Roman"/>
          <w:b/>
          <w:bCs/>
        </w:rPr>
      </w:pPr>
      <w:r w:rsidRPr="001E2E1C">
        <w:rPr>
          <w:rFonts w:ascii="Times New Roman" w:hAnsi="Times New Roman" w:cs="Times New Roman"/>
          <w:b/>
          <w:bCs/>
          <w:shd w:val="clear" w:color="auto" w:fill="FFFFFF"/>
        </w:rPr>
        <w:t>Задание 3.</w:t>
      </w:r>
      <w:r w:rsidRPr="001E2E1C">
        <w:rPr>
          <w:rStyle w:val="apple-converted-space"/>
          <w:rFonts w:ascii="Times New Roman" w:hAnsi="Times New Roman"/>
          <w:b/>
          <w:bCs/>
        </w:rPr>
        <w:t> </w:t>
      </w:r>
    </w:p>
    <w:p w:rsidR="009B0C4F" w:rsidRDefault="009B0C4F" w:rsidP="001E2E1C">
      <w:pPr>
        <w:ind w:firstLine="720"/>
        <w:jc w:val="both"/>
        <w:rPr>
          <w:rStyle w:val="apple-converted-space"/>
          <w:rFonts w:ascii="Times New Roman" w:hAnsi="Times New Roman"/>
          <w:b/>
          <w:bCs/>
        </w:rPr>
      </w:pPr>
      <w:r>
        <w:rPr>
          <w:rStyle w:val="apple-converted-space"/>
          <w:rFonts w:ascii="Times New Roman" w:hAnsi="Times New Roman"/>
          <w:b/>
          <w:bCs/>
        </w:rPr>
        <w:t>Решить задачу</w:t>
      </w:r>
    </w:p>
    <w:p w:rsidR="009B0C4F" w:rsidRPr="001E2E1C" w:rsidRDefault="009B0C4F" w:rsidP="001E2E1C">
      <w:pPr>
        <w:ind w:firstLine="720"/>
        <w:jc w:val="both"/>
        <w:rPr>
          <w:rStyle w:val="apple-converted-space"/>
          <w:rFonts w:ascii="Times New Roman" w:hAnsi="Times New Roman"/>
          <w:b/>
          <w:bCs/>
        </w:rPr>
      </w:pPr>
    </w:p>
    <w:p w:rsidR="009B0C4F" w:rsidRDefault="009B0C4F" w:rsidP="001E2E1C">
      <w:pPr>
        <w:ind w:firstLine="720"/>
        <w:jc w:val="center"/>
        <w:rPr>
          <w:rFonts w:ascii="Times New Roman" w:hAnsi="Times New Roman" w:cs="Times New Roman"/>
          <w:b/>
          <w:iCs/>
          <w:shd w:val="clear" w:color="auto" w:fill="FFFFFF"/>
        </w:rPr>
      </w:pPr>
      <w:r w:rsidRPr="001E2E1C">
        <w:rPr>
          <w:rFonts w:ascii="Times New Roman" w:hAnsi="Times New Roman" w:cs="Times New Roman"/>
          <w:b/>
          <w:iCs/>
          <w:shd w:val="clear" w:color="auto" w:fill="FFFFFF"/>
        </w:rPr>
        <w:t>Методические рекомендации по решению задачи</w:t>
      </w:r>
    </w:p>
    <w:p w:rsidR="009B0C4F" w:rsidRPr="001E2E1C" w:rsidRDefault="009B0C4F" w:rsidP="001E2E1C">
      <w:pPr>
        <w:ind w:firstLine="720"/>
        <w:jc w:val="center"/>
        <w:rPr>
          <w:rStyle w:val="apple-converted-space"/>
          <w:rFonts w:ascii="Times New Roman" w:hAnsi="Times New Roman"/>
          <w:b/>
        </w:rPr>
      </w:pPr>
    </w:p>
    <w:p w:rsidR="009B0C4F" w:rsidRPr="001E2E1C" w:rsidRDefault="009B0C4F" w:rsidP="001E2E1C">
      <w:pPr>
        <w:ind w:firstLine="720"/>
        <w:jc w:val="both"/>
        <w:rPr>
          <w:rFonts w:ascii="Times New Roman" w:hAnsi="Times New Roman" w:cs="Times New Roman"/>
          <w:shd w:val="clear" w:color="auto" w:fill="FFFFFF"/>
        </w:rPr>
      </w:pPr>
      <w:r w:rsidRPr="001E2E1C">
        <w:rPr>
          <w:rFonts w:ascii="Times New Roman" w:hAnsi="Times New Roman" w:cs="Times New Roman"/>
          <w:shd w:val="clear" w:color="auto" w:fill="FFFFFF"/>
        </w:rPr>
        <w:t>При решении задачи необходимо рассчитать величину логистических издержек по формуле:</w:t>
      </w:r>
    </w:p>
    <w:p w:rsidR="009B0C4F" w:rsidRPr="001E2E1C" w:rsidRDefault="009B0C4F" w:rsidP="001E2E1C">
      <w:pPr>
        <w:tabs>
          <w:tab w:val="left" w:pos="2328"/>
          <w:tab w:val="center" w:pos="5066"/>
        </w:tabs>
        <w:ind w:firstLine="720"/>
        <w:rPr>
          <w:rFonts w:ascii="Times New Roman" w:hAnsi="Times New Roman" w:cs="Times New Roman"/>
        </w:rPr>
      </w:pPr>
      <w:r w:rsidRPr="001E2E1C">
        <w:rPr>
          <w:rFonts w:ascii="Times New Roman" w:hAnsi="Times New Roman" w:cs="Times New Roman"/>
        </w:rPr>
        <w:tab/>
        <w:t xml:space="preserve">                       </w:t>
      </w:r>
      <w:r w:rsidRPr="001E2E1C">
        <w:rPr>
          <w:rFonts w:ascii="Times New Roman" w:hAnsi="Times New Roman" w:cs="Times New Roman"/>
        </w:rPr>
        <w:tab/>
      </w:r>
      <w:r w:rsidR="00897B1A">
        <w:rPr>
          <w:rFonts w:ascii="Times New Roman" w:hAnsi="Times New Roman" w:cs="Times New Roman"/>
        </w:rPr>
        <w:fldChar w:fldCharType="begin"/>
      </w:r>
      <w:r w:rsidR="00897B1A">
        <w:rPr>
          <w:rFonts w:ascii="Times New Roman" w:hAnsi="Times New Roman" w:cs="Times New Roman"/>
        </w:rPr>
        <w:instrText xml:space="preserve"> </w:instrText>
      </w:r>
      <w:r w:rsidR="00897B1A">
        <w:rPr>
          <w:rFonts w:ascii="Times New Roman" w:hAnsi="Times New Roman" w:cs="Times New Roman"/>
        </w:rPr>
        <w:instrText>INCLUDEPICTURE  "http://kurs.znate.ru/pars_docs/refs/130/129788/129788_html_m2d597668.gif" \* MERGEFORMATINET</w:instrText>
      </w:r>
      <w:r w:rsidR="00897B1A">
        <w:rPr>
          <w:rFonts w:ascii="Times New Roman" w:hAnsi="Times New Roman" w:cs="Times New Roman"/>
        </w:rPr>
        <w:instrText xml:space="preserve"> </w:instrText>
      </w:r>
      <w:r w:rsidR="00897B1A">
        <w:rPr>
          <w:rFonts w:ascii="Times New Roman" w:hAnsi="Times New Roman" w:cs="Times New Roman"/>
        </w:rPr>
        <w:fldChar w:fldCharType="separate"/>
      </w:r>
      <w:r w:rsidR="00423088">
        <w:rPr>
          <w:rFonts w:ascii="Times New Roman" w:hAnsi="Times New Roman" w:cs="Times New Roman"/>
        </w:rPr>
        <w:pict>
          <v:shape id="_x0000_i1035" type="#_x0000_t75" alt="" style="width:92.4pt;height:30pt">
            <v:imagedata r:id="rId47" r:href="rId48"/>
          </v:shape>
        </w:pict>
      </w:r>
      <w:r w:rsidR="00897B1A">
        <w:rPr>
          <w:rFonts w:ascii="Times New Roman" w:hAnsi="Times New Roman" w:cs="Times New Roman"/>
        </w:rPr>
        <w:fldChar w:fldCharType="end"/>
      </w:r>
      <w:r w:rsidRPr="001E2E1C">
        <w:rPr>
          <w:rFonts w:ascii="Times New Roman" w:hAnsi="Times New Roman" w:cs="Times New Roman"/>
        </w:rPr>
        <w:t xml:space="preserve">                                      </w:t>
      </w:r>
      <w:r>
        <w:rPr>
          <w:rFonts w:ascii="Times New Roman" w:hAnsi="Times New Roman" w:cs="Times New Roman"/>
        </w:rPr>
        <w:t xml:space="preserve">             </w:t>
      </w:r>
      <w:r w:rsidRPr="001E2E1C">
        <w:rPr>
          <w:rFonts w:ascii="Times New Roman" w:hAnsi="Times New Roman" w:cs="Times New Roman"/>
        </w:rPr>
        <w:t xml:space="preserve">    (11)</w:t>
      </w:r>
    </w:p>
    <w:p w:rsidR="009B0C4F" w:rsidRPr="001E2E1C" w:rsidRDefault="009B0C4F" w:rsidP="001E2E1C">
      <w:pPr>
        <w:ind w:firstLine="720"/>
        <w:jc w:val="both"/>
        <w:rPr>
          <w:rFonts w:ascii="Times New Roman" w:hAnsi="Times New Roman" w:cs="Times New Roman"/>
          <w:shd w:val="clear" w:color="auto" w:fill="FFFFFF"/>
        </w:rPr>
      </w:pPr>
      <w:r>
        <w:rPr>
          <w:rFonts w:ascii="Times New Roman" w:hAnsi="Times New Roman" w:cs="Times New Roman"/>
        </w:rPr>
        <w:t xml:space="preserve"> </w:t>
      </w:r>
      <w:r w:rsidRPr="001E2E1C">
        <w:rPr>
          <w:rFonts w:ascii="Times New Roman" w:hAnsi="Times New Roman" w:cs="Times New Roman"/>
        </w:rPr>
        <w:br/>
      </w:r>
      <w:r w:rsidRPr="001E2E1C">
        <w:rPr>
          <w:rFonts w:ascii="Times New Roman" w:hAnsi="Times New Roman" w:cs="Times New Roman"/>
          <w:shd w:val="clear" w:color="auto" w:fill="FFFFFF"/>
        </w:rPr>
        <w:t>где</w:t>
      </w:r>
      <w:r w:rsidRPr="001E2E1C">
        <w:rPr>
          <w:rStyle w:val="apple-converted-space"/>
          <w:rFonts w:ascii="Times New Roman" w:hAnsi="Times New Roman"/>
        </w:rPr>
        <w:t> </w:t>
      </w:r>
      <w:r w:rsidR="00897B1A">
        <w:fldChar w:fldCharType="begin"/>
      </w:r>
      <w:r w:rsidR="00897B1A">
        <w:instrText xml:space="preserve"> </w:instrText>
      </w:r>
      <w:r w:rsidR="00897B1A">
        <w:instrText>INCLUDEPICTURE  "http://kurs.znate.ru/pars_docs/re</w:instrText>
      </w:r>
      <w:r w:rsidR="00897B1A">
        <w:instrText>fs/130/129788/129788_html_7ed1aecd.gif" \* MERGEFORMATINET</w:instrText>
      </w:r>
      <w:r w:rsidR="00897B1A">
        <w:instrText xml:space="preserve"> </w:instrText>
      </w:r>
      <w:r w:rsidR="00897B1A">
        <w:fldChar w:fldCharType="separate"/>
      </w:r>
      <w:r w:rsidR="00423088">
        <w:rPr>
          <w:rFonts w:ascii="Times New Roman" w:hAnsi="Times New Roman" w:cs="Times New Roman"/>
        </w:rPr>
        <w:pict>
          <v:shape id="_x0000_i1036" type="#_x0000_t75" alt="" style="width:39.6pt;height:12.6pt">
            <v:imagedata r:id="rId49" r:href="rId50"/>
          </v:shape>
        </w:pict>
      </w:r>
      <w:r w:rsidR="00897B1A">
        <w:fldChar w:fldCharType="end"/>
      </w:r>
      <w:r w:rsidRPr="001E2E1C">
        <w:rPr>
          <w:rStyle w:val="apple-converted-space"/>
          <w:rFonts w:ascii="Times New Roman" w:hAnsi="Times New Roman"/>
        </w:rPr>
        <w:t> </w:t>
      </w:r>
      <w:r w:rsidRPr="001E2E1C">
        <w:rPr>
          <w:rFonts w:ascii="Times New Roman" w:hAnsi="Times New Roman" w:cs="Times New Roman"/>
          <w:shd w:val="clear" w:color="auto" w:fill="FFFFFF"/>
        </w:rPr>
        <w:t>логистические издержки, руб.;</w:t>
      </w:r>
    </w:p>
    <w:p w:rsidR="009B0C4F" w:rsidRPr="001E2E1C" w:rsidRDefault="00897B1A" w:rsidP="001E2E1C">
      <w:pPr>
        <w:ind w:firstLine="720"/>
        <w:jc w:val="both"/>
        <w:rPr>
          <w:rFonts w:ascii="Times New Roman" w:hAnsi="Times New Roman" w:cs="Times New Roman"/>
          <w:shd w:val="clear" w:color="auto" w:fill="FFFFFF"/>
        </w:rPr>
      </w:pP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rPr>
        <w:instrText>INCLUDEPICTURE  "http://kurs.znate.ru/pars_docs/refs/130/129788/129788_html_m7c6b5ce1.gif"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sidR="00423088">
        <w:rPr>
          <w:rFonts w:ascii="Times New Roman" w:hAnsi="Times New Roman" w:cs="Times New Roman"/>
        </w:rPr>
        <w:pict>
          <v:shape id="_x0000_i1037" type="#_x0000_t75" alt="" style="width:44.4pt;height:13.8pt">
            <v:imagedata r:id="rId51" r:href="rId52"/>
          </v:shape>
        </w:pict>
      </w:r>
      <w:r>
        <w:rPr>
          <w:rFonts w:ascii="Times New Roman" w:hAnsi="Times New Roman" w:cs="Times New Roman"/>
        </w:rPr>
        <w:fldChar w:fldCharType="end"/>
      </w:r>
      <w:r w:rsidR="009B0C4F" w:rsidRPr="001E2E1C">
        <w:rPr>
          <w:rFonts w:ascii="Times New Roman" w:hAnsi="Times New Roman" w:cs="Times New Roman"/>
          <w:shd w:val="clear" w:color="auto" w:fill="FFFFFF"/>
        </w:rPr>
        <w:t>операционные издержки, руб.;</w:t>
      </w:r>
    </w:p>
    <w:p w:rsidR="009B0C4F" w:rsidRPr="001E2E1C" w:rsidRDefault="00897B1A" w:rsidP="001E2E1C">
      <w:pPr>
        <w:ind w:firstLine="720"/>
        <w:jc w:val="both"/>
        <w:rPr>
          <w:rFonts w:ascii="Times New Roman" w:hAnsi="Times New Roman" w:cs="Times New Roman"/>
          <w:shd w:val="clear" w:color="auto" w:fill="FFFFFF"/>
        </w:rPr>
      </w:pP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rPr>
        <w:instrText>INCLUDEPICTURE  "http://kurs.znate.ru/pars_docs/refs/130/129788/129788_html_m25b2d1a6.gif"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sidR="00423088">
        <w:rPr>
          <w:rFonts w:ascii="Times New Roman" w:hAnsi="Times New Roman" w:cs="Times New Roman"/>
        </w:rPr>
        <w:pict>
          <v:shape id="_x0000_i1038" type="#_x0000_t75" alt="" style="width:24pt;height:13.8pt">
            <v:imagedata r:id="rId53" r:href="rId54"/>
          </v:shape>
        </w:pict>
      </w:r>
      <w:r>
        <w:rPr>
          <w:rFonts w:ascii="Times New Roman" w:hAnsi="Times New Roman" w:cs="Times New Roman"/>
        </w:rPr>
        <w:fldChar w:fldCharType="end"/>
      </w:r>
      <w:r w:rsidR="009B0C4F" w:rsidRPr="001E2E1C">
        <w:rPr>
          <w:rFonts w:ascii="Times New Roman" w:hAnsi="Times New Roman" w:cs="Times New Roman"/>
          <w:shd w:val="clear" w:color="auto" w:fill="FFFFFF"/>
        </w:rPr>
        <w:t>доля логистических издержек в операционных издержках, %.</w:t>
      </w:r>
    </w:p>
    <w:p w:rsidR="009B0C4F" w:rsidRDefault="009B0C4F" w:rsidP="001E2E1C">
      <w:pPr>
        <w:ind w:firstLine="720"/>
        <w:jc w:val="both"/>
        <w:rPr>
          <w:rFonts w:ascii="Times New Roman" w:hAnsi="Times New Roman" w:cs="Times New Roman"/>
          <w:shd w:val="clear" w:color="auto" w:fill="FFFFFF"/>
        </w:rPr>
      </w:pPr>
    </w:p>
    <w:p w:rsidR="009B0C4F" w:rsidRPr="001E2E1C" w:rsidRDefault="009B0C4F" w:rsidP="001E2E1C">
      <w:pPr>
        <w:ind w:firstLine="720"/>
        <w:jc w:val="both"/>
        <w:rPr>
          <w:rFonts w:ascii="Times New Roman" w:hAnsi="Times New Roman" w:cs="Times New Roman"/>
          <w:shd w:val="clear" w:color="auto" w:fill="FFFFFF"/>
        </w:rPr>
      </w:pPr>
      <w:r w:rsidRPr="001E2E1C">
        <w:rPr>
          <w:rFonts w:ascii="Times New Roman" w:hAnsi="Times New Roman" w:cs="Times New Roman"/>
          <w:shd w:val="clear" w:color="auto" w:fill="FFFFFF"/>
        </w:rPr>
        <w:t>Далее определяется величина, на которую сократятся логистические издержки при условии реализации программы по совершенствованию логистической деятельности компании. Для этого можно воспользоваться следующей формулой:</w:t>
      </w:r>
    </w:p>
    <w:p w:rsidR="009B0C4F" w:rsidRPr="001E2E1C" w:rsidRDefault="009B0C4F" w:rsidP="001E2E1C">
      <w:pPr>
        <w:tabs>
          <w:tab w:val="left" w:pos="2112"/>
          <w:tab w:val="center" w:pos="5066"/>
        </w:tabs>
        <w:ind w:firstLine="720"/>
        <w:rPr>
          <w:rFonts w:ascii="Times New Roman" w:hAnsi="Times New Roman" w:cs="Times New Roman"/>
        </w:rPr>
      </w:pPr>
      <w:r w:rsidRPr="001E2E1C">
        <w:rPr>
          <w:rFonts w:ascii="Times New Roman" w:hAnsi="Times New Roman" w:cs="Times New Roman"/>
        </w:rPr>
        <w:tab/>
        <w:t xml:space="preserve">                     </w:t>
      </w:r>
      <w:r w:rsidRPr="001E2E1C">
        <w:rPr>
          <w:rFonts w:ascii="Times New Roman" w:hAnsi="Times New Roman" w:cs="Times New Roman"/>
        </w:rPr>
        <w:tab/>
      </w:r>
      <w:r w:rsidR="00897B1A">
        <w:rPr>
          <w:rFonts w:ascii="Times New Roman" w:hAnsi="Times New Roman" w:cs="Times New Roman"/>
        </w:rPr>
        <w:fldChar w:fldCharType="begin"/>
      </w:r>
      <w:r w:rsidR="00897B1A">
        <w:rPr>
          <w:rFonts w:ascii="Times New Roman" w:hAnsi="Times New Roman" w:cs="Times New Roman"/>
        </w:rPr>
        <w:instrText xml:space="preserve"> </w:instrText>
      </w:r>
      <w:r w:rsidR="00897B1A">
        <w:rPr>
          <w:rFonts w:ascii="Times New Roman" w:hAnsi="Times New Roman" w:cs="Times New Roman"/>
        </w:rPr>
        <w:instrText xml:space="preserve">INCLUDEPICTURE  "http://kurs.znate.ru/pars_docs/refs/130/129788/129788_html_182d03aa.gif" \* </w:instrText>
      </w:r>
      <w:r w:rsidR="00897B1A">
        <w:rPr>
          <w:rFonts w:ascii="Times New Roman" w:hAnsi="Times New Roman" w:cs="Times New Roman"/>
        </w:rPr>
        <w:instrText>MERGEFORMATINET</w:instrText>
      </w:r>
      <w:r w:rsidR="00897B1A">
        <w:rPr>
          <w:rFonts w:ascii="Times New Roman" w:hAnsi="Times New Roman" w:cs="Times New Roman"/>
        </w:rPr>
        <w:instrText xml:space="preserve"> </w:instrText>
      </w:r>
      <w:r w:rsidR="00897B1A">
        <w:rPr>
          <w:rFonts w:ascii="Times New Roman" w:hAnsi="Times New Roman" w:cs="Times New Roman"/>
        </w:rPr>
        <w:fldChar w:fldCharType="separate"/>
      </w:r>
      <w:r w:rsidR="00423088">
        <w:rPr>
          <w:rFonts w:ascii="Times New Roman" w:hAnsi="Times New Roman" w:cs="Times New Roman"/>
        </w:rPr>
        <w:pict>
          <v:shape id="_x0000_i1039" type="#_x0000_t75" alt="" style="width:76.8pt;height:25.8pt">
            <v:imagedata r:id="rId55" r:href="rId56"/>
          </v:shape>
        </w:pict>
      </w:r>
      <w:r w:rsidR="00897B1A">
        <w:rPr>
          <w:rFonts w:ascii="Times New Roman" w:hAnsi="Times New Roman" w:cs="Times New Roman"/>
        </w:rPr>
        <w:fldChar w:fldCharType="end"/>
      </w:r>
      <w:r w:rsidRPr="001E2E1C">
        <w:rPr>
          <w:rFonts w:ascii="Times New Roman" w:hAnsi="Times New Roman" w:cs="Times New Roman"/>
        </w:rPr>
        <w:t xml:space="preserve">                    </w:t>
      </w:r>
      <w:r>
        <w:rPr>
          <w:rFonts w:ascii="Times New Roman" w:hAnsi="Times New Roman" w:cs="Times New Roman"/>
        </w:rPr>
        <w:t xml:space="preserve">               </w:t>
      </w:r>
      <w:r w:rsidRPr="001E2E1C">
        <w:rPr>
          <w:rFonts w:ascii="Times New Roman" w:hAnsi="Times New Roman" w:cs="Times New Roman"/>
        </w:rPr>
        <w:t xml:space="preserve">                            (12)</w:t>
      </w:r>
    </w:p>
    <w:p w:rsidR="009B0C4F" w:rsidRPr="001E2E1C" w:rsidRDefault="009B0C4F" w:rsidP="001E2E1C">
      <w:pPr>
        <w:ind w:firstLine="720"/>
        <w:jc w:val="both"/>
        <w:rPr>
          <w:rFonts w:ascii="Times New Roman" w:hAnsi="Times New Roman" w:cs="Times New Roman"/>
        </w:rPr>
      </w:pPr>
    </w:p>
    <w:p w:rsidR="009B0C4F" w:rsidRPr="001E2E1C" w:rsidRDefault="009B0C4F" w:rsidP="001E2E1C">
      <w:pPr>
        <w:jc w:val="both"/>
        <w:rPr>
          <w:rFonts w:ascii="Times New Roman" w:hAnsi="Times New Roman" w:cs="Times New Roman"/>
          <w:shd w:val="clear" w:color="auto" w:fill="FFFFFF"/>
        </w:rPr>
      </w:pPr>
      <w:r w:rsidRPr="001E2E1C">
        <w:rPr>
          <w:rFonts w:ascii="Times New Roman" w:hAnsi="Times New Roman" w:cs="Times New Roman"/>
          <w:shd w:val="clear" w:color="auto" w:fill="FFFFFF"/>
        </w:rPr>
        <w:t>где</w:t>
      </w:r>
      <w:r w:rsidRPr="001E2E1C">
        <w:rPr>
          <w:rStyle w:val="apple-converted-space"/>
          <w:rFonts w:ascii="Times New Roman" w:hAnsi="Times New Roman"/>
        </w:rPr>
        <w:t> </w:t>
      </w:r>
      <w:r w:rsidR="00897B1A">
        <w:fldChar w:fldCharType="begin"/>
      </w:r>
      <w:r w:rsidR="00897B1A">
        <w:instrText xml:space="preserve"> </w:instrText>
      </w:r>
      <w:r w:rsidR="00897B1A">
        <w:instrText>INCLUDEPICTURE  "http://kurs.znate.ru/pars_docs/refs/130/129788/129788_html_m35a08afa.gif" \* MERGEFORMATINET</w:instrText>
      </w:r>
      <w:r w:rsidR="00897B1A">
        <w:instrText xml:space="preserve"> </w:instrText>
      </w:r>
      <w:r w:rsidR="00897B1A">
        <w:fldChar w:fldCharType="separate"/>
      </w:r>
      <w:r w:rsidR="00423088">
        <w:rPr>
          <w:rFonts w:ascii="Times New Roman" w:hAnsi="Times New Roman" w:cs="Times New Roman"/>
        </w:rPr>
        <w:pict>
          <v:shape id="_x0000_i1040" type="#_x0000_t75" alt="" style="width:33.6pt;height:11.4pt">
            <v:imagedata r:id="rId57" r:href="rId58"/>
          </v:shape>
        </w:pict>
      </w:r>
      <w:r w:rsidR="00897B1A">
        <w:fldChar w:fldCharType="end"/>
      </w:r>
      <w:r w:rsidRPr="001E2E1C">
        <w:rPr>
          <w:rFonts w:ascii="Times New Roman" w:hAnsi="Times New Roman" w:cs="Times New Roman"/>
          <w:shd w:val="clear" w:color="auto" w:fill="FFFFFF"/>
        </w:rPr>
        <w:t>изменение логистических издержек, руб.;</w:t>
      </w:r>
    </w:p>
    <w:p w:rsidR="009B0C4F" w:rsidRPr="001E2E1C" w:rsidRDefault="00897B1A" w:rsidP="001E2E1C">
      <w:pPr>
        <w:ind w:firstLine="720"/>
        <w:jc w:val="both"/>
        <w:rPr>
          <w:rFonts w:ascii="Times New Roman" w:hAnsi="Times New Roman" w:cs="Times New Roman"/>
          <w:shd w:val="clear" w:color="auto" w:fill="FFFFFF"/>
        </w:rPr>
      </w:pP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rPr>
        <w:instrText>INCLUDE</w:instrText>
      </w:r>
      <w:r>
        <w:rPr>
          <w:rFonts w:ascii="Times New Roman" w:hAnsi="Times New Roman" w:cs="Times New Roman"/>
        </w:rPr>
        <w:instrText>PICTURE  "http://kurs.znate.ru/pars_docs/refs/130/129788/129788_html_m5c7a83a4.gif"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sidR="00423088">
        <w:rPr>
          <w:rFonts w:ascii="Times New Roman" w:hAnsi="Times New Roman" w:cs="Times New Roman"/>
        </w:rPr>
        <w:pict>
          <v:shape id="_x0000_i1041" type="#_x0000_t75" alt="" style="width:24pt;height:12.6pt">
            <v:imagedata r:id="rId59" r:href="rId60"/>
          </v:shape>
        </w:pict>
      </w:r>
      <w:r>
        <w:rPr>
          <w:rFonts w:ascii="Times New Roman" w:hAnsi="Times New Roman" w:cs="Times New Roman"/>
        </w:rPr>
        <w:fldChar w:fldCharType="end"/>
      </w:r>
      <w:r w:rsidR="009B0C4F" w:rsidRPr="001E2E1C">
        <w:rPr>
          <w:rFonts w:ascii="Times New Roman" w:hAnsi="Times New Roman" w:cs="Times New Roman"/>
          <w:shd w:val="clear" w:color="auto" w:fill="FFFFFF"/>
        </w:rPr>
        <w:t>величина, на которую планируется сократить логистические издержки.</w:t>
      </w:r>
    </w:p>
    <w:p w:rsidR="009B0C4F" w:rsidRPr="001E2E1C" w:rsidRDefault="009B0C4F" w:rsidP="001E2E1C">
      <w:pPr>
        <w:ind w:firstLine="720"/>
        <w:jc w:val="both"/>
        <w:rPr>
          <w:rFonts w:ascii="Times New Roman" w:hAnsi="Times New Roman" w:cs="Times New Roman"/>
          <w:shd w:val="clear" w:color="auto" w:fill="FFFFFF"/>
        </w:rPr>
      </w:pPr>
      <w:r w:rsidRPr="001E2E1C">
        <w:rPr>
          <w:rFonts w:ascii="Times New Roman" w:hAnsi="Times New Roman" w:cs="Times New Roman"/>
          <w:shd w:val="clear" w:color="auto" w:fill="FFFFFF"/>
        </w:rPr>
        <w:lastRenderedPageBreak/>
        <w:t>Сокращение логистических издержек на 10 % приведет к повышению (при прочих равных условиях) прибыли компании на величину</w:t>
      </w:r>
      <w:r w:rsidRPr="001E2E1C">
        <w:rPr>
          <w:rStyle w:val="apple-converted-space"/>
          <w:rFonts w:ascii="Times New Roman" w:hAnsi="Times New Roman"/>
        </w:rPr>
        <w:t> </w:t>
      </w:r>
      <w:r w:rsidR="00897B1A">
        <w:fldChar w:fldCharType="begin"/>
      </w:r>
      <w:r w:rsidR="00897B1A">
        <w:instrText xml:space="preserve"> </w:instrText>
      </w:r>
      <w:r w:rsidR="00897B1A">
        <w:instrText>INCLUDEPICTURE  "http://kurs.znate.ru/pars_docs/refs/130/129788/129788_html_m186dc526.gif" \* MERGEFORMATINET</w:instrText>
      </w:r>
      <w:r w:rsidR="00897B1A">
        <w:instrText xml:space="preserve"> </w:instrText>
      </w:r>
      <w:r w:rsidR="00897B1A">
        <w:fldChar w:fldCharType="separate"/>
      </w:r>
      <w:r w:rsidR="00423088">
        <w:rPr>
          <w:rFonts w:ascii="Times New Roman" w:hAnsi="Times New Roman" w:cs="Times New Roman"/>
        </w:rPr>
        <w:pict>
          <v:shape id="_x0000_i1042" type="#_x0000_t75" alt="" style="width:19.8pt;height:13.8pt">
            <v:imagedata r:id="rId61" r:href="rId62"/>
          </v:shape>
        </w:pict>
      </w:r>
      <w:r w:rsidR="00897B1A">
        <w:fldChar w:fldCharType="end"/>
      </w:r>
      <w:r w:rsidRPr="001E2E1C">
        <w:rPr>
          <w:rFonts w:ascii="Times New Roman" w:hAnsi="Times New Roman" w:cs="Times New Roman"/>
          <w:shd w:val="clear" w:color="auto" w:fill="FFFFFF"/>
        </w:rPr>
        <w:t xml:space="preserve">. </w:t>
      </w:r>
    </w:p>
    <w:p w:rsidR="009B0C4F" w:rsidRDefault="009B0C4F" w:rsidP="001E2E1C">
      <w:pPr>
        <w:ind w:firstLine="720"/>
        <w:jc w:val="both"/>
        <w:rPr>
          <w:rFonts w:ascii="Times New Roman" w:hAnsi="Times New Roman" w:cs="Times New Roman"/>
          <w:shd w:val="clear" w:color="auto" w:fill="FFFFFF"/>
        </w:rPr>
      </w:pPr>
      <w:r w:rsidRPr="001E2E1C">
        <w:rPr>
          <w:rFonts w:ascii="Times New Roman" w:hAnsi="Times New Roman" w:cs="Times New Roman"/>
          <w:shd w:val="clear" w:color="auto" w:fill="FFFFFF"/>
        </w:rPr>
        <w:t>В процентном отношении увеличение прибыли можно рассчитать по формуле:</w:t>
      </w:r>
    </w:p>
    <w:p w:rsidR="009B0C4F" w:rsidRPr="001E2E1C" w:rsidRDefault="009B0C4F" w:rsidP="001E2E1C">
      <w:pPr>
        <w:ind w:firstLine="720"/>
        <w:jc w:val="both"/>
        <w:rPr>
          <w:rFonts w:ascii="Times New Roman" w:hAnsi="Times New Roman" w:cs="Times New Roman"/>
          <w:shd w:val="clear" w:color="auto" w:fill="FFFFFF"/>
        </w:rPr>
      </w:pPr>
    </w:p>
    <w:p w:rsidR="009B0C4F" w:rsidRPr="001E2E1C" w:rsidRDefault="009B0C4F" w:rsidP="001E2E1C">
      <w:pPr>
        <w:ind w:firstLine="720"/>
        <w:jc w:val="center"/>
        <w:rPr>
          <w:rFonts w:ascii="Times New Roman" w:hAnsi="Times New Roman" w:cs="Times New Roman"/>
          <w:shd w:val="clear" w:color="auto" w:fill="FFFFFF"/>
        </w:rPr>
      </w:pPr>
      <w:r w:rsidRPr="001E2E1C">
        <w:rPr>
          <w:rFonts w:ascii="Times New Roman" w:hAnsi="Times New Roman" w:cs="Times New Roman"/>
        </w:rPr>
        <w:t xml:space="preserve">                      </w:t>
      </w:r>
      <w:r>
        <w:rPr>
          <w:rFonts w:ascii="Times New Roman" w:hAnsi="Times New Roman" w:cs="Times New Roman"/>
        </w:rPr>
        <w:t xml:space="preserve">  </w:t>
      </w:r>
      <w:r w:rsidRPr="001E2E1C">
        <w:rPr>
          <w:rFonts w:ascii="Times New Roman" w:hAnsi="Times New Roman" w:cs="Times New Roman"/>
        </w:rPr>
        <w:t xml:space="preserve">                  </w:t>
      </w:r>
      <w:r w:rsidR="00897B1A">
        <w:rPr>
          <w:rFonts w:ascii="Times New Roman" w:hAnsi="Times New Roman" w:cs="Times New Roman"/>
        </w:rPr>
        <w:fldChar w:fldCharType="begin"/>
      </w:r>
      <w:r w:rsidR="00897B1A">
        <w:rPr>
          <w:rFonts w:ascii="Times New Roman" w:hAnsi="Times New Roman" w:cs="Times New Roman"/>
        </w:rPr>
        <w:instrText xml:space="preserve"> </w:instrText>
      </w:r>
      <w:r w:rsidR="00897B1A">
        <w:rPr>
          <w:rFonts w:ascii="Times New Roman" w:hAnsi="Times New Roman" w:cs="Times New Roman"/>
        </w:rPr>
        <w:instrText>INCLUDEPICTURE  "http://kurs.znate.ru/pars_docs/refs/130/129788/129788_html_m4ec96f25.gif" \* MERGEFORMATINET</w:instrText>
      </w:r>
      <w:r w:rsidR="00897B1A">
        <w:rPr>
          <w:rFonts w:ascii="Times New Roman" w:hAnsi="Times New Roman" w:cs="Times New Roman"/>
        </w:rPr>
        <w:instrText xml:space="preserve"> </w:instrText>
      </w:r>
      <w:r w:rsidR="00897B1A">
        <w:rPr>
          <w:rFonts w:ascii="Times New Roman" w:hAnsi="Times New Roman" w:cs="Times New Roman"/>
        </w:rPr>
        <w:fldChar w:fldCharType="separate"/>
      </w:r>
      <w:r w:rsidR="00423088">
        <w:rPr>
          <w:rFonts w:ascii="Times New Roman" w:hAnsi="Times New Roman" w:cs="Times New Roman"/>
        </w:rPr>
        <w:pict>
          <v:shape id="_x0000_i1043" type="#_x0000_t75" alt="" style="width:92.4pt;height:32.4pt">
            <v:imagedata r:id="rId63" r:href="rId64"/>
          </v:shape>
        </w:pict>
      </w:r>
      <w:r w:rsidR="00897B1A">
        <w:rPr>
          <w:rFonts w:ascii="Times New Roman" w:hAnsi="Times New Roman" w:cs="Times New Roman"/>
        </w:rPr>
        <w:fldChar w:fldCharType="end"/>
      </w:r>
      <w:r w:rsidRPr="001E2E1C">
        <w:rPr>
          <w:rFonts w:ascii="Times New Roman" w:hAnsi="Times New Roman" w:cs="Times New Roman"/>
          <w:shd w:val="clear" w:color="auto" w:fill="FFFFFF"/>
        </w:rPr>
        <w:t xml:space="preserve">,                                </w:t>
      </w:r>
      <w:r>
        <w:rPr>
          <w:rFonts w:ascii="Times New Roman" w:hAnsi="Times New Roman" w:cs="Times New Roman"/>
          <w:shd w:val="clear" w:color="auto" w:fill="FFFFFF"/>
        </w:rPr>
        <w:t xml:space="preserve">             </w:t>
      </w:r>
      <w:r w:rsidRPr="001E2E1C">
        <w:rPr>
          <w:rFonts w:ascii="Times New Roman" w:hAnsi="Times New Roman" w:cs="Times New Roman"/>
          <w:shd w:val="clear" w:color="auto" w:fill="FFFFFF"/>
        </w:rPr>
        <w:t xml:space="preserve">                  (13)</w:t>
      </w:r>
    </w:p>
    <w:p w:rsidR="009B0C4F" w:rsidRPr="001E2E1C" w:rsidRDefault="009B0C4F" w:rsidP="001E2E1C">
      <w:pPr>
        <w:ind w:firstLine="720"/>
        <w:jc w:val="both"/>
        <w:rPr>
          <w:rFonts w:ascii="Times New Roman" w:hAnsi="Times New Roman" w:cs="Times New Roman"/>
        </w:rPr>
      </w:pPr>
    </w:p>
    <w:p w:rsidR="009B0C4F" w:rsidRPr="001E2E1C" w:rsidRDefault="009B0C4F" w:rsidP="001E2E1C">
      <w:pPr>
        <w:jc w:val="both"/>
        <w:rPr>
          <w:rFonts w:ascii="Times New Roman" w:hAnsi="Times New Roman" w:cs="Times New Roman"/>
          <w:shd w:val="clear" w:color="auto" w:fill="FFFFFF"/>
        </w:rPr>
      </w:pPr>
      <w:r w:rsidRPr="001E2E1C">
        <w:rPr>
          <w:rFonts w:ascii="Times New Roman" w:hAnsi="Times New Roman" w:cs="Times New Roman"/>
          <w:shd w:val="clear" w:color="auto" w:fill="FFFFFF"/>
        </w:rPr>
        <w:t>где</w:t>
      </w:r>
      <w:r w:rsidRPr="001E2E1C">
        <w:rPr>
          <w:rStyle w:val="apple-converted-space"/>
          <w:rFonts w:ascii="Times New Roman" w:hAnsi="Times New Roman"/>
        </w:rPr>
        <w:t> </w:t>
      </w:r>
      <w:r w:rsidR="00897B1A">
        <w:fldChar w:fldCharType="begin"/>
      </w:r>
      <w:r w:rsidR="00897B1A">
        <w:instrText xml:space="preserve"> </w:instrText>
      </w:r>
      <w:r w:rsidR="00897B1A">
        <w:instrText>INCLUDEPICTURE  "http://kurs.znate.ru/pars_docs/</w:instrText>
      </w:r>
      <w:r w:rsidR="00897B1A">
        <w:instrText>refs/130/129788/129788_html_m19ceef60.gif" \* MERGEFORMATINET</w:instrText>
      </w:r>
      <w:r w:rsidR="00897B1A">
        <w:instrText xml:space="preserve"> </w:instrText>
      </w:r>
      <w:r w:rsidR="00897B1A">
        <w:fldChar w:fldCharType="separate"/>
      </w:r>
      <w:r w:rsidR="00423088">
        <w:rPr>
          <w:rFonts w:ascii="Times New Roman" w:hAnsi="Times New Roman" w:cs="Times New Roman"/>
        </w:rPr>
        <w:pict>
          <v:shape id="_x0000_i1044" type="#_x0000_t75" alt="" style="width:37.8pt;height:11.4pt">
            <v:imagedata r:id="rId65" r:href="rId66"/>
          </v:shape>
        </w:pict>
      </w:r>
      <w:r w:rsidR="00897B1A">
        <w:fldChar w:fldCharType="end"/>
      </w:r>
      <w:r w:rsidRPr="001E2E1C">
        <w:rPr>
          <w:rFonts w:ascii="Times New Roman" w:hAnsi="Times New Roman" w:cs="Times New Roman"/>
          <w:shd w:val="clear" w:color="auto" w:fill="FFFFFF"/>
        </w:rPr>
        <w:t>% увеличения прибыли компании;</w:t>
      </w:r>
    </w:p>
    <w:p w:rsidR="009B0C4F" w:rsidRPr="001E2E1C" w:rsidRDefault="00897B1A" w:rsidP="001E2E1C">
      <w:pPr>
        <w:ind w:firstLine="720"/>
        <w:jc w:val="both"/>
        <w:rPr>
          <w:rFonts w:ascii="Times New Roman" w:hAnsi="Times New Roman" w:cs="Times New Roman"/>
          <w:shd w:val="clear" w:color="auto" w:fill="FFFFFF"/>
        </w:rPr>
      </w:pP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rPr>
        <w:instrText>INCLUDEPICTURE  "http://kurs.znate.ru/pars_docs/refs/130/129788/129788_html_6d6f8e85.gif"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sidR="00423088">
        <w:rPr>
          <w:rFonts w:ascii="Times New Roman" w:hAnsi="Times New Roman" w:cs="Times New Roman"/>
        </w:rPr>
        <w:pict>
          <v:shape id="_x0000_i1045" type="#_x0000_t75" alt="" style="width:34.8pt;height:13.8pt">
            <v:imagedata r:id="rId67" r:href="rId68"/>
          </v:shape>
        </w:pict>
      </w:r>
      <w:r>
        <w:rPr>
          <w:rFonts w:ascii="Times New Roman" w:hAnsi="Times New Roman" w:cs="Times New Roman"/>
        </w:rPr>
        <w:fldChar w:fldCharType="end"/>
      </w:r>
      <w:r w:rsidR="009B0C4F" w:rsidRPr="001E2E1C">
        <w:rPr>
          <w:rFonts w:ascii="Times New Roman" w:hAnsi="Times New Roman" w:cs="Times New Roman"/>
          <w:shd w:val="clear" w:color="auto" w:fill="FFFFFF"/>
        </w:rPr>
        <w:t>прибыль компании после реализации программы, руб.;</w:t>
      </w:r>
    </w:p>
    <w:p w:rsidR="009B0C4F" w:rsidRPr="001E2E1C" w:rsidRDefault="00897B1A" w:rsidP="001E2E1C">
      <w:pPr>
        <w:ind w:firstLine="720"/>
        <w:jc w:val="both"/>
        <w:rPr>
          <w:rFonts w:ascii="Times New Roman" w:hAnsi="Times New Roman" w:cs="Times New Roman"/>
          <w:shd w:val="clear" w:color="auto" w:fill="FFFFFF"/>
        </w:rPr>
      </w:pP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rPr>
        <w:instrText>INCLUDEPICTURE  "http://kurs.znate.ru/pars_docs/refs/130/129788/129788_html_3196af22.gif"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sidR="00423088">
        <w:rPr>
          <w:rFonts w:ascii="Times New Roman" w:hAnsi="Times New Roman" w:cs="Times New Roman"/>
        </w:rPr>
        <w:pict>
          <v:shape id="_x0000_i1046" type="#_x0000_t75" alt="" style="width:33.6pt;height:12.6pt">
            <v:imagedata r:id="rId69" r:href="rId70"/>
          </v:shape>
        </w:pict>
      </w:r>
      <w:r>
        <w:rPr>
          <w:rFonts w:ascii="Times New Roman" w:hAnsi="Times New Roman" w:cs="Times New Roman"/>
        </w:rPr>
        <w:fldChar w:fldCharType="end"/>
      </w:r>
      <w:r w:rsidR="009B0C4F" w:rsidRPr="001E2E1C">
        <w:rPr>
          <w:rFonts w:ascii="Times New Roman" w:hAnsi="Times New Roman" w:cs="Times New Roman"/>
          <w:shd w:val="clear" w:color="auto" w:fill="FFFFFF"/>
        </w:rPr>
        <w:t>прибыль компании до совершенствования логистики, руб.</w:t>
      </w:r>
    </w:p>
    <w:p w:rsidR="009B0C4F" w:rsidRPr="001E2E1C" w:rsidRDefault="009B0C4F" w:rsidP="001E2E1C">
      <w:pPr>
        <w:ind w:firstLine="720"/>
        <w:jc w:val="both"/>
        <w:rPr>
          <w:rFonts w:ascii="Times New Roman" w:hAnsi="Times New Roman" w:cs="Times New Roman"/>
        </w:rPr>
      </w:pPr>
      <w:r w:rsidRPr="001E2E1C">
        <w:rPr>
          <w:rFonts w:ascii="Times New Roman" w:hAnsi="Times New Roman" w:cs="Times New Roman"/>
          <w:shd w:val="clear" w:color="auto" w:fill="FFFFFF"/>
        </w:rPr>
        <w:t>Чтобы добиться увеличения прибыли без сокращения логистических издержек, необходимо увеличить объемы продаж на величину</w:t>
      </w:r>
      <w:r w:rsidRPr="001E2E1C">
        <w:rPr>
          <w:rStyle w:val="apple-converted-space"/>
          <w:rFonts w:ascii="Times New Roman" w:hAnsi="Times New Roman"/>
        </w:rPr>
        <w:t> </w:t>
      </w:r>
      <w:r w:rsidR="00897B1A">
        <w:fldChar w:fldCharType="begin"/>
      </w:r>
      <w:r w:rsidR="00897B1A">
        <w:instrText xml:space="preserve"> </w:instrText>
      </w:r>
      <w:r w:rsidR="00897B1A">
        <w:instrText>INCLUDEPICTURE  "http://kurs.znate.ru/pars_docs/refs/130/129788/129788_html_m18ffc990.gif" \* MERGEFORMATINET</w:instrText>
      </w:r>
      <w:r w:rsidR="00897B1A">
        <w:instrText xml:space="preserve"> </w:instrText>
      </w:r>
      <w:r w:rsidR="00897B1A">
        <w:fldChar w:fldCharType="separate"/>
      </w:r>
      <w:r w:rsidR="00423088">
        <w:rPr>
          <w:rFonts w:ascii="Times New Roman" w:hAnsi="Times New Roman" w:cs="Times New Roman"/>
        </w:rPr>
        <w:pict>
          <v:shape id="_x0000_i1047" type="#_x0000_t75" alt="" style="width:27.6pt;height:12.6pt">
            <v:imagedata r:id="rId71" r:href="rId72"/>
          </v:shape>
        </w:pict>
      </w:r>
      <w:r w:rsidR="00897B1A">
        <w:fldChar w:fldCharType="end"/>
      </w:r>
    </w:p>
    <w:p w:rsidR="009B0C4F" w:rsidRDefault="009B0C4F" w:rsidP="001E2E1C">
      <w:pPr>
        <w:ind w:firstLine="720"/>
        <w:jc w:val="both"/>
        <w:rPr>
          <w:rFonts w:ascii="Times New Roman" w:hAnsi="Times New Roman"/>
          <w:b/>
          <w:bCs/>
        </w:rPr>
      </w:pPr>
    </w:p>
    <w:p w:rsidR="009B0C4F" w:rsidRPr="001E2E1C" w:rsidRDefault="009B0C4F" w:rsidP="001E2E1C">
      <w:pPr>
        <w:ind w:firstLine="720"/>
        <w:jc w:val="both"/>
        <w:rPr>
          <w:rFonts w:ascii="Times New Roman" w:hAnsi="Times New Roman"/>
          <w:b/>
          <w:bCs/>
        </w:rPr>
      </w:pPr>
      <w:r>
        <w:rPr>
          <w:rFonts w:ascii="Times New Roman" w:hAnsi="Times New Roman"/>
          <w:b/>
          <w:bCs/>
        </w:rPr>
        <w:t>Задача.</w:t>
      </w:r>
    </w:p>
    <w:p w:rsidR="009B0C4F" w:rsidRPr="001E2E1C" w:rsidRDefault="009B0C4F" w:rsidP="001E2E1C">
      <w:pPr>
        <w:ind w:firstLine="720"/>
        <w:jc w:val="both"/>
        <w:rPr>
          <w:rStyle w:val="apple-converted-space"/>
          <w:rFonts w:ascii="Times New Roman" w:hAnsi="Times New Roman"/>
        </w:rPr>
      </w:pPr>
      <w:r w:rsidRPr="001E2E1C">
        <w:rPr>
          <w:rFonts w:ascii="Times New Roman" w:hAnsi="Times New Roman" w:cs="Times New Roman"/>
          <w:shd w:val="clear" w:color="auto" w:fill="FFFFFF"/>
        </w:rPr>
        <w:t>Бизнес компании заключается в оптовых поставках продуктов питания. Квартальный объем продаж в среднем составляет 100,0 млн. руб. при операционных издержках в 90,0 млн. руб. (логистические издержки, в том числе составляют 25%).</w:t>
      </w:r>
      <w:r w:rsidRPr="001E2E1C">
        <w:rPr>
          <w:rStyle w:val="apple-converted-space"/>
          <w:rFonts w:ascii="Times New Roman" w:hAnsi="Times New Roman"/>
        </w:rPr>
        <w:t> </w:t>
      </w:r>
    </w:p>
    <w:p w:rsidR="009B0C4F" w:rsidRPr="001E2E1C" w:rsidRDefault="009B0C4F" w:rsidP="001E2E1C">
      <w:pPr>
        <w:ind w:firstLine="720"/>
        <w:jc w:val="both"/>
        <w:rPr>
          <w:rFonts w:ascii="Times New Roman" w:hAnsi="Times New Roman" w:cs="Times New Roman"/>
          <w:shd w:val="clear" w:color="auto" w:fill="FFFFFF"/>
        </w:rPr>
      </w:pPr>
      <w:r w:rsidRPr="001E2E1C">
        <w:rPr>
          <w:rFonts w:ascii="Times New Roman" w:hAnsi="Times New Roman" w:cs="Times New Roman"/>
          <w:shd w:val="clear" w:color="auto" w:fill="FFFFFF"/>
        </w:rPr>
        <w:t>Компанией разработана программа совершенствования логистической деятельности, реализация которой позволит сократить логистические издержки на 10%.</w:t>
      </w:r>
    </w:p>
    <w:p w:rsidR="009B0C4F" w:rsidRPr="001E2E1C" w:rsidRDefault="009B0C4F" w:rsidP="001E2E1C">
      <w:pPr>
        <w:ind w:firstLine="720"/>
        <w:jc w:val="both"/>
        <w:rPr>
          <w:rFonts w:ascii="Times New Roman" w:hAnsi="Times New Roman" w:cs="Times New Roman"/>
          <w:shd w:val="clear" w:color="auto" w:fill="FFFFFF"/>
        </w:rPr>
      </w:pPr>
      <w:r w:rsidRPr="001E2E1C">
        <w:rPr>
          <w:rFonts w:ascii="Times New Roman" w:hAnsi="Times New Roman" w:cs="Times New Roman"/>
          <w:shd w:val="clear" w:color="auto" w:fill="FFFFFF"/>
        </w:rPr>
        <w:t>Какую дополнительную прибыль получит компания? Насколько необходимо увеличить объемы продаж для получения такой же прибыли, если компания не будет заниматься решением проблем совершенствования логистической деятельности?</w:t>
      </w:r>
    </w:p>
    <w:p w:rsidR="009B0C4F" w:rsidRDefault="009B0C4F" w:rsidP="00596782">
      <w:pPr>
        <w:pStyle w:val="2"/>
        <w:spacing w:before="0" w:after="0"/>
        <w:ind w:firstLine="720"/>
        <w:jc w:val="both"/>
        <w:rPr>
          <w:rFonts w:ascii="Times New Roman" w:hAnsi="Times New Roman" w:cs="Times New Roman"/>
          <w:bCs w:val="0"/>
          <w:i w:val="0"/>
          <w:sz w:val="24"/>
          <w:szCs w:val="24"/>
        </w:rPr>
      </w:pPr>
    </w:p>
    <w:p w:rsidR="009B0C4F" w:rsidRDefault="009B0C4F" w:rsidP="00596782">
      <w:pPr>
        <w:pStyle w:val="2"/>
        <w:spacing w:before="0" w:after="0"/>
        <w:ind w:firstLine="720"/>
        <w:jc w:val="both"/>
        <w:rPr>
          <w:rFonts w:ascii="Times New Roman" w:hAnsi="Times New Roman" w:cs="Times New Roman"/>
          <w:bCs w:val="0"/>
          <w:i w:val="0"/>
          <w:sz w:val="24"/>
          <w:szCs w:val="24"/>
        </w:rPr>
      </w:pPr>
      <w:r w:rsidRPr="007E0BD6">
        <w:rPr>
          <w:rFonts w:ascii="Times New Roman" w:hAnsi="Times New Roman" w:cs="Times New Roman"/>
          <w:bCs w:val="0"/>
          <w:i w:val="0"/>
          <w:sz w:val="24"/>
          <w:szCs w:val="24"/>
        </w:rPr>
        <w:t xml:space="preserve">Задание </w:t>
      </w:r>
      <w:r>
        <w:rPr>
          <w:rFonts w:ascii="Times New Roman" w:hAnsi="Times New Roman" w:cs="Times New Roman"/>
          <w:bCs w:val="0"/>
          <w:i w:val="0"/>
          <w:sz w:val="24"/>
          <w:szCs w:val="24"/>
        </w:rPr>
        <w:t>4</w:t>
      </w:r>
      <w:r w:rsidRPr="007E0BD6">
        <w:rPr>
          <w:rFonts w:ascii="Times New Roman" w:hAnsi="Times New Roman" w:cs="Times New Roman"/>
          <w:bCs w:val="0"/>
          <w:i w:val="0"/>
          <w:sz w:val="24"/>
          <w:szCs w:val="24"/>
        </w:rPr>
        <w:t xml:space="preserve">. </w:t>
      </w:r>
    </w:p>
    <w:p w:rsidR="009B0C4F" w:rsidRDefault="009B0C4F" w:rsidP="00596782">
      <w:pPr>
        <w:pStyle w:val="2"/>
        <w:spacing w:before="0" w:after="0"/>
        <w:ind w:firstLine="720"/>
        <w:jc w:val="center"/>
        <w:rPr>
          <w:rFonts w:ascii="Times New Roman" w:hAnsi="Times New Roman" w:cs="Times New Roman"/>
          <w:bCs w:val="0"/>
          <w:i w:val="0"/>
          <w:sz w:val="24"/>
          <w:szCs w:val="24"/>
        </w:rPr>
      </w:pPr>
      <w:r w:rsidRPr="007E0BD6">
        <w:rPr>
          <w:rFonts w:ascii="Times New Roman" w:hAnsi="Times New Roman" w:cs="Times New Roman"/>
          <w:i w:val="0"/>
          <w:color w:val="000000"/>
          <w:sz w:val="24"/>
          <w:szCs w:val="24"/>
        </w:rPr>
        <w:t>Ситуационное задание. Анализ л</w:t>
      </w:r>
      <w:r w:rsidRPr="007E0BD6">
        <w:rPr>
          <w:rFonts w:ascii="Times New Roman" w:hAnsi="Times New Roman" w:cs="Times New Roman"/>
          <w:i w:val="0"/>
          <w:sz w:val="24"/>
          <w:szCs w:val="24"/>
        </w:rPr>
        <w:t>огистической стратегии компании</w:t>
      </w:r>
      <w:r w:rsidRPr="007E0BD6">
        <w:rPr>
          <w:rFonts w:ascii="Times New Roman" w:hAnsi="Times New Roman" w:cs="Times New Roman"/>
          <w:sz w:val="24"/>
          <w:szCs w:val="24"/>
        </w:rPr>
        <w:t xml:space="preserve"> </w:t>
      </w:r>
      <w:r w:rsidRPr="007E0BD6">
        <w:rPr>
          <w:rFonts w:ascii="Times New Roman" w:hAnsi="Times New Roman" w:cs="Times New Roman"/>
          <w:bCs w:val="0"/>
          <w:i w:val="0"/>
          <w:sz w:val="24"/>
          <w:szCs w:val="24"/>
        </w:rPr>
        <w:t>«Авентис Анималь Нютрисьн Евразия»</w:t>
      </w:r>
    </w:p>
    <w:p w:rsidR="009B0C4F" w:rsidRPr="00596782" w:rsidRDefault="009B0C4F" w:rsidP="00596782">
      <w:pPr>
        <w:rPr>
          <w:rFonts w:ascii="Times New Roman" w:hAnsi="Times New Roman"/>
        </w:rPr>
      </w:pPr>
    </w:p>
    <w:p w:rsidR="009B0C4F" w:rsidRPr="007E0BD6" w:rsidRDefault="009B0C4F" w:rsidP="00596782">
      <w:pPr>
        <w:pStyle w:val="ad"/>
        <w:spacing w:before="0" w:beforeAutospacing="0" w:after="0" w:afterAutospacing="0"/>
        <w:ind w:firstLine="720"/>
        <w:jc w:val="both"/>
        <w:rPr>
          <w:color w:val="000000"/>
        </w:rPr>
      </w:pPr>
      <w:r w:rsidRPr="007E0BD6">
        <w:rPr>
          <w:color w:val="000000"/>
        </w:rPr>
        <w:t>Общество с ограниченной ответственностью «Авентис Анималь Нютрисьон Евразия» (Aventis Animal Nutrition Eurasie) со 100%-ным иностранным капиталом, создано решением единственного учредителя — акционерного общества «Авентис Анималь Нютрисьон С.А.» (Aventis Animal Nutrition С.А), созданного по законам Франции, в соответствии с действующим законодательством РФ в апреле 2001 г.</w:t>
      </w:r>
    </w:p>
    <w:p w:rsidR="009B0C4F" w:rsidRPr="00596782" w:rsidRDefault="009B0C4F" w:rsidP="00596782">
      <w:pPr>
        <w:pStyle w:val="ad"/>
        <w:spacing w:before="0" w:beforeAutospacing="0" w:after="0" w:afterAutospacing="0"/>
        <w:ind w:firstLine="720"/>
        <w:jc w:val="both"/>
        <w:rPr>
          <w:color w:val="000000"/>
        </w:rPr>
      </w:pPr>
      <w:r w:rsidRPr="00596782">
        <w:rPr>
          <w:color w:val="000000"/>
        </w:rPr>
        <w:t>Компания «Авентис» (далее Компания) — международная компания, имеющая большой опыт в области сельскохозяйственного производства и фармацевтики. Центральный офис компании расположен во Франции в г. Страсбурге. Основными видами деятельности Компании являются научные исследования в области питания и здоровья сельскохозяйственных животных, производство и продажа продуктов питания и продукции, связанной со здоровьем сельскохозяйственных животных.</w:t>
      </w:r>
    </w:p>
    <w:p w:rsidR="009B0C4F" w:rsidRPr="00596782" w:rsidRDefault="009B0C4F" w:rsidP="00596782">
      <w:pPr>
        <w:pStyle w:val="ad"/>
        <w:spacing w:before="0" w:beforeAutospacing="0" w:after="0" w:afterAutospacing="0"/>
        <w:ind w:firstLine="720"/>
        <w:jc w:val="both"/>
        <w:rPr>
          <w:color w:val="000000"/>
        </w:rPr>
      </w:pPr>
      <w:r w:rsidRPr="00596782">
        <w:rPr>
          <w:color w:val="000000"/>
        </w:rPr>
        <w:t>Компания следует трем стратегиям:</w:t>
      </w:r>
    </w:p>
    <w:p w:rsidR="009B0C4F" w:rsidRPr="00596782" w:rsidRDefault="009B0C4F" w:rsidP="00596782">
      <w:pPr>
        <w:pStyle w:val="ad"/>
        <w:spacing w:before="0" w:beforeAutospacing="0" w:after="0" w:afterAutospacing="0"/>
        <w:ind w:firstLine="720"/>
        <w:jc w:val="both"/>
        <w:rPr>
          <w:color w:val="000000"/>
        </w:rPr>
      </w:pPr>
      <w:r w:rsidRPr="00596782">
        <w:rPr>
          <w:rStyle w:val="af0"/>
          <w:i w:val="0"/>
          <w:color w:val="000000"/>
        </w:rPr>
        <w:t>1. Приумножать свои усилия в области исследований и развития.</w:t>
      </w:r>
      <w:r w:rsidRPr="00596782">
        <w:rPr>
          <w:rStyle w:val="apple-converted-space"/>
          <w:color w:val="000000"/>
        </w:rPr>
        <w:t> </w:t>
      </w:r>
      <w:r w:rsidRPr="00596782">
        <w:rPr>
          <w:color w:val="000000"/>
        </w:rPr>
        <w:t>Увеличивая возможности в области исследования и развития, Компания таким образом готовится к будущему. Ее исследования направлены на поиски:</w:t>
      </w:r>
    </w:p>
    <w:p w:rsidR="009B0C4F" w:rsidRPr="00596782" w:rsidRDefault="009B0C4F" w:rsidP="00596782">
      <w:pPr>
        <w:ind w:firstLine="720"/>
        <w:jc w:val="both"/>
        <w:rPr>
          <w:rFonts w:ascii="Times New Roman" w:hAnsi="Times New Roman" w:cs="Times New Roman"/>
        </w:rPr>
      </w:pPr>
      <w:r w:rsidRPr="00596782">
        <w:rPr>
          <w:rFonts w:ascii="Times New Roman" w:hAnsi="Times New Roman" w:cs="Times New Roman"/>
        </w:rPr>
        <w:t>- новых способов производства более простых, менее дорогостоящих продуктов, новых технологий, позволяющих улучшать качество продуктов, продаваемых в настоящее время;</w:t>
      </w:r>
    </w:p>
    <w:p w:rsidR="009B0C4F" w:rsidRPr="00596782" w:rsidRDefault="009B0C4F" w:rsidP="00596782">
      <w:pPr>
        <w:ind w:firstLine="720"/>
        <w:jc w:val="both"/>
        <w:rPr>
          <w:rFonts w:ascii="Times New Roman" w:hAnsi="Times New Roman" w:cs="Times New Roman"/>
        </w:rPr>
      </w:pPr>
      <w:r w:rsidRPr="00596782">
        <w:rPr>
          <w:rFonts w:ascii="Times New Roman" w:hAnsi="Times New Roman" w:cs="Times New Roman"/>
        </w:rPr>
        <w:t>- новых способов применения своих продуктов (так, из отдельных витаминов «Авентис Анималь Нютрисьон» разработаны и внедрены в производство специально сбалансированные витаминные смеси с учетом разных возрастов птиц и животных);</w:t>
      </w:r>
    </w:p>
    <w:p w:rsidR="009B0C4F" w:rsidRPr="00596782" w:rsidRDefault="009B0C4F" w:rsidP="00596782">
      <w:pPr>
        <w:ind w:firstLine="720"/>
        <w:jc w:val="both"/>
        <w:rPr>
          <w:rFonts w:ascii="Times New Roman" w:hAnsi="Times New Roman" w:cs="Times New Roman"/>
        </w:rPr>
      </w:pPr>
      <w:r w:rsidRPr="00596782">
        <w:rPr>
          <w:rFonts w:ascii="Times New Roman" w:hAnsi="Times New Roman" w:cs="Times New Roman"/>
        </w:rPr>
        <w:t>- новых продуктов, которые дополняют фирменную гамму пищевых добавок Компании и открывают новые рынки.</w:t>
      </w:r>
    </w:p>
    <w:p w:rsidR="009B0C4F" w:rsidRPr="00596782" w:rsidRDefault="009B0C4F" w:rsidP="00596782">
      <w:pPr>
        <w:pStyle w:val="ad"/>
        <w:spacing w:before="0" w:beforeAutospacing="0" w:after="0" w:afterAutospacing="0"/>
        <w:ind w:firstLine="720"/>
        <w:jc w:val="both"/>
        <w:rPr>
          <w:color w:val="000000"/>
        </w:rPr>
      </w:pPr>
      <w:r w:rsidRPr="00596782">
        <w:rPr>
          <w:rStyle w:val="af0"/>
          <w:i w:val="0"/>
          <w:color w:val="000000"/>
        </w:rPr>
        <w:t>2. Применять оборудование, которое лучше отвечает рыночным переменам и снижает себестоимость производства.</w:t>
      </w:r>
    </w:p>
    <w:p w:rsidR="009B0C4F" w:rsidRPr="00596782" w:rsidRDefault="009B0C4F" w:rsidP="00596782">
      <w:pPr>
        <w:pStyle w:val="ad"/>
        <w:spacing w:before="0" w:beforeAutospacing="0" w:after="0" w:afterAutospacing="0"/>
        <w:ind w:firstLine="720"/>
        <w:jc w:val="both"/>
        <w:rPr>
          <w:color w:val="000000"/>
        </w:rPr>
      </w:pPr>
      <w:r w:rsidRPr="00596782">
        <w:rPr>
          <w:rStyle w:val="af0"/>
          <w:i w:val="0"/>
          <w:color w:val="000000"/>
        </w:rPr>
        <w:lastRenderedPageBreak/>
        <w:t>3. Усилить децентрализацию управления бизнесом в регионах,</w:t>
      </w:r>
      <w:r w:rsidRPr="00596782">
        <w:rPr>
          <w:rStyle w:val="apple-converted-space"/>
          <w:color w:val="000000"/>
        </w:rPr>
        <w:t> </w:t>
      </w:r>
      <w:r w:rsidRPr="00596782">
        <w:rPr>
          <w:color w:val="000000"/>
        </w:rPr>
        <w:t>чтобы приблизить к региональным производствам решения, направленные на продвижение торговых марок и улучшение обслуживания клиентов.</w:t>
      </w:r>
    </w:p>
    <w:p w:rsidR="009B0C4F" w:rsidRPr="00596782" w:rsidRDefault="009B0C4F" w:rsidP="00596782">
      <w:pPr>
        <w:pStyle w:val="ad"/>
        <w:spacing w:before="0" w:beforeAutospacing="0" w:after="0" w:afterAutospacing="0"/>
        <w:ind w:firstLine="720"/>
        <w:jc w:val="both"/>
        <w:rPr>
          <w:color w:val="000000"/>
        </w:rPr>
      </w:pPr>
      <w:r w:rsidRPr="00596782">
        <w:rPr>
          <w:color w:val="000000"/>
        </w:rPr>
        <w:t>На российском рынке Компания использует рыночные и организационные возможности для улучшения своего положения относительно конкурентов. Высшее руководство Компании следит за тенденциями рынка сырья, оно определяет варианты действий для департамента закупок. Компания постоянно контролирует тенденции в своей отрасли и следит за тем, что планируют сделать или делают конкуренты, а также пытается предвидеть такие изменения.</w:t>
      </w:r>
    </w:p>
    <w:p w:rsidR="009B0C4F" w:rsidRPr="00596782" w:rsidRDefault="009B0C4F" w:rsidP="00596782">
      <w:pPr>
        <w:pStyle w:val="ad"/>
        <w:spacing w:before="0" w:beforeAutospacing="0" w:after="0" w:afterAutospacing="0"/>
        <w:ind w:firstLine="720"/>
        <w:jc w:val="both"/>
        <w:rPr>
          <w:color w:val="000000"/>
        </w:rPr>
      </w:pPr>
      <w:r w:rsidRPr="00596782">
        <w:rPr>
          <w:color w:val="000000"/>
        </w:rPr>
        <w:t>На мировом рынке Компания занимает третье место. В России Компания является лидером: 90% по производству продукта метионин, 68% — по отдельным витаминам. Компания конкурирует по технологии и отдельным продуктам, ценам, качеству, ассортименту продукции, технологии ее продвижения.</w:t>
      </w:r>
    </w:p>
    <w:p w:rsidR="009B0C4F" w:rsidRPr="00596782" w:rsidRDefault="009B0C4F" w:rsidP="00596782">
      <w:pPr>
        <w:pStyle w:val="ad"/>
        <w:spacing w:before="0" w:beforeAutospacing="0" w:after="0" w:afterAutospacing="0"/>
        <w:ind w:firstLine="720"/>
        <w:jc w:val="both"/>
        <w:rPr>
          <w:color w:val="000000"/>
        </w:rPr>
      </w:pPr>
      <w:r w:rsidRPr="00596782">
        <w:rPr>
          <w:color w:val="000000"/>
        </w:rPr>
        <w:t>Для осуществления</w:t>
      </w:r>
      <w:r w:rsidRPr="00596782">
        <w:rPr>
          <w:rStyle w:val="apple-converted-space"/>
          <w:color w:val="000000"/>
        </w:rPr>
        <w:t> </w:t>
      </w:r>
      <w:r w:rsidRPr="00596782">
        <w:rPr>
          <w:bCs/>
          <w:color w:val="000000"/>
        </w:rPr>
        <w:t>маркетинговой стратегии</w:t>
      </w:r>
      <w:r w:rsidRPr="00596782">
        <w:rPr>
          <w:rStyle w:val="apple-converted-space"/>
          <w:color w:val="000000"/>
        </w:rPr>
        <w:t> </w:t>
      </w:r>
      <w:r w:rsidRPr="00596782">
        <w:rPr>
          <w:color w:val="000000"/>
        </w:rPr>
        <w:t>компания проводит следующую работу:</w:t>
      </w:r>
    </w:p>
    <w:p w:rsidR="009B0C4F" w:rsidRPr="00596782" w:rsidRDefault="009B0C4F" w:rsidP="00596782">
      <w:pPr>
        <w:ind w:firstLine="720"/>
        <w:jc w:val="both"/>
        <w:rPr>
          <w:rFonts w:ascii="Times New Roman" w:hAnsi="Times New Roman" w:cs="Times New Roman"/>
        </w:rPr>
      </w:pPr>
      <w:r w:rsidRPr="00596782">
        <w:rPr>
          <w:rFonts w:ascii="Times New Roman" w:hAnsi="Times New Roman" w:cs="Times New Roman"/>
        </w:rPr>
        <w:t>- Установление лицензионных соглашений с отечественными товаропроизводителями.</w:t>
      </w:r>
    </w:p>
    <w:p w:rsidR="009B0C4F" w:rsidRPr="00596782" w:rsidRDefault="009B0C4F" w:rsidP="00596782">
      <w:pPr>
        <w:ind w:firstLine="720"/>
        <w:jc w:val="both"/>
        <w:rPr>
          <w:rFonts w:ascii="Times New Roman" w:hAnsi="Times New Roman" w:cs="Times New Roman"/>
        </w:rPr>
      </w:pPr>
      <w:r w:rsidRPr="00596782">
        <w:rPr>
          <w:rFonts w:ascii="Times New Roman" w:hAnsi="Times New Roman" w:cs="Times New Roman"/>
        </w:rPr>
        <w:t>- Инвестиции в отечественных товаропроизводителей.</w:t>
      </w:r>
    </w:p>
    <w:p w:rsidR="009B0C4F" w:rsidRPr="00596782" w:rsidRDefault="009B0C4F" w:rsidP="00596782">
      <w:pPr>
        <w:ind w:firstLine="720"/>
        <w:jc w:val="both"/>
        <w:rPr>
          <w:rFonts w:ascii="Times New Roman" w:hAnsi="Times New Roman" w:cs="Times New Roman"/>
        </w:rPr>
      </w:pPr>
      <w:r w:rsidRPr="00596782">
        <w:rPr>
          <w:rFonts w:ascii="Times New Roman" w:hAnsi="Times New Roman" w:cs="Times New Roman"/>
        </w:rPr>
        <w:t>- Реклама, связи с общественностью.</w:t>
      </w:r>
    </w:p>
    <w:p w:rsidR="009B0C4F" w:rsidRPr="00596782" w:rsidRDefault="009B0C4F" w:rsidP="00596782">
      <w:pPr>
        <w:ind w:firstLine="720"/>
        <w:jc w:val="both"/>
        <w:rPr>
          <w:rFonts w:ascii="Times New Roman" w:hAnsi="Times New Roman" w:cs="Times New Roman"/>
        </w:rPr>
      </w:pPr>
      <w:r w:rsidRPr="00596782">
        <w:rPr>
          <w:rFonts w:ascii="Times New Roman" w:hAnsi="Times New Roman" w:cs="Times New Roman"/>
        </w:rPr>
        <w:t>- Расширение ассортимента продукции.</w:t>
      </w:r>
    </w:p>
    <w:p w:rsidR="009B0C4F" w:rsidRPr="00596782" w:rsidRDefault="009B0C4F" w:rsidP="00596782">
      <w:pPr>
        <w:ind w:firstLine="720"/>
        <w:jc w:val="both"/>
        <w:rPr>
          <w:rFonts w:ascii="Times New Roman" w:hAnsi="Times New Roman" w:cs="Times New Roman"/>
        </w:rPr>
      </w:pPr>
      <w:r w:rsidRPr="00596782">
        <w:rPr>
          <w:rFonts w:ascii="Times New Roman" w:hAnsi="Times New Roman" w:cs="Times New Roman"/>
        </w:rPr>
        <w:t>- Включение в ассортимент продукции товаров и услуг других фирм (зарубежных и отечественных).</w:t>
      </w:r>
    </w:p>
    <w:p w:rsidR="009B0C4F" w:rsidRPr="00596782" w:rsidRDefault="009B0C4F" w:rsidP="00596782">
      <w:pPr>
        <w:ind w:firstLine="720"/>
        <w:jc w:val="both"/>
        <w:rPr>
          <w:rFonts w:ascii="Times New Roman" w:hAnsi="Times New Roman" w:cs="Times New Roman"/>
        </w:rPr>
      </w:pPr>
      <w:r w:rsidRPr="00596782">
        <w:rPr>
          <w:rFonts w:ascii="Times New Roman" w:hAnsi="Times New Roman" w:cs="Times New Roman"/>
        </w:rPr>
        <w:t>- Лоббирование интересов в государственных структурах.</w:t>
      </w:r>
    </w:p>
    <w:p w:rsidR="009B0C4F" w:rsidRPr="00596782" w:rsidRDefault="009B0C4F" w:rsidP="00596782">
      <w:pPr>
        <w:ind w:firstLine="720"/>
        <w:jc w:val="both"/>
        <w:rPr>
          <w:rFonts w:ascii="Times New Roman" w:hAnsi="Times New Roman" w:cs="Times New Roman"/>
        </w:rPr>
      </w:pPr>
      <w:r w:rsidRPr="00596782">
        <w:rPr>
          <w:rFonts w:ascii="Times New Roman" w:hAnsi="Times New Roman" w:cs="Times New Roman"/>
        </w:rPr>
        <w:t>- Сегментация клиентов (по признакам значимости на рынке РФ и СНГ, прибыльности для Компании, приверженности интересам Компании) с целью определения того, какие компании необходимо привлекать в клиентскую базу.</w:t>
      </w:r>
    </w:p>
    <w:p w:rsidR="009B0C4F" w:rsidRPr="00596782" w:rsidRDefault="009B0C4F" w:rsidP="00596782">
      <w:pPr>
        <w:pStyle w:val="ad"/>
        <w:spacing w:before="0" w:beforeAutospacing="0" w:after="0" w:afterAutospacing="0"/>
        <w:ind w:firstLine="720"/>
        <w:jc w:val="both"/>
        <w:rPr>
          <w:color w:val="000000"/>
        </w:rPr>
      </w:pPr>
      <w:r w:rsidRPr="00596782">
        <w:rPr>
          <w:color w:val="000000"/>
        </w:rPr>
        <w:t> </w:t>
      </w:r>
      <w:r w:rsidRPr="00596782">
        <w:rPr>
          <w:bCs/>
          <w:color w:val="000000"/>
        </w:rPr>
        <w:t>Основные элементы стратегии</w:t>
      </w:r>
      <w:r w:rsidRPr="00596782">
        <w:rPr>
          <w:rStyle w:val="apple-converted-space"/>
          <w:color w:val="000000"/>
        </w:rPr>
        <w:t> </w:t>
      </w:r>
      <w:r w:rsidRPr="00596782">
        <w:rPr>
          <w:color w:val="000000"/>
        </w:rPr>
        <w:t>Компании состоят в следующем:</w:t>
      </w:r>
    </w:p>
    <w:p w:rsidR="009B0C4F" w:rsidRPr="00596782" w:rsidRDefault="009B0C4F" w:rsidP="00596782">
      <w:pPr>
        <w:ind w:firstLine="720"/>
        <w:jc w:val="both"/>
        <w:rPr>
          <w:rFonts w:ascii="Times New Roman" w:hAnsi="Times New Roman" w:cs="Times New Roman"/>
        </w:rPr>
      </w:pPr>
      <w:r w:rsidRPr="00596782">
        <w:rPr>
          <w:rFonts w:ascii="Times New Roman" w:hAnsi="Times New Roman" w:cs="Times New Roman"/>
          <w:iCs/>
        </w:rPr>
        <w:t>- Качество.</w:t>
      </w:r>
      <w:r w:rsidRPr="00596782">
        <w:rPr>
          <w:rStyle w:val="apple-converted-space"/>
          <w:rFonts w:ascii="Times New Roman" w:hAnsi="Times New Roman"/>
        </w:rPr>
        <w:t> </w:t>
      </w:r>
      <w:r w:rsidRPr="00596782">
        <w:rPr>
          <w:rFonts w:ascii="Times New Roman" w:hAnsi="Times New Roman" w:cs="Times New Roman"/>
        </w:rPr>
        <w:t>Цель — обеспечить постоянное улучшение качества продукции, закупка сырья и комплектующих более высокого качества, что позволит сократить производственные расходы и расходы, связанные с внутренним контролем качества (план нулевого уровня дефектов, контроль качества процесса, сертификация качества). Технический отдел компании проводит сертификацию качества, в рамках которой происходят согласованные испытания качества партии товара и покупателю предоставляется информация о результатах испытаний. Инвестирование в научно-исследовательские проекты, государственные структуры.</w:t>
      </w:r>
    </w:p>
    <w:p w:rsidR="009B0C4F" w:rsidRPr="00596782" w:rsidRDefault="009B0C4F" w:rsidP="00596782">
      <w:pPr>
        <w:ind w:firstLine="720"/>
        <w:jc w:val="both"/>
        <w:rPr>
          <w:rFonts w:ascii="Times New Roman" w:hAnsi="Times New Roman" w:cs="Times New Roman"/>
        </w:rPr>
      </w:pPr>
      <w:r w:rsidRPr="00596782">
        <w:rPr>
          <w:rFonts w:ascii="Times New Roman" w:hAnsi="Times New Roman" w:cs="Times New Roman"/>
          <w:iCs/>
        </w:rPr>
        <w:t>- Управление запасами.</w:t>
      </w:r>
      <w:r w:rsidRPr="00596782">
        <w:rPr>
          <w:rStyle w:val="apple-converted-space"/>
          <w:rFonts w:ascii="Times New Roman" w:hAnsi="Times New Roman"/>
          <w:iCs/>
        </w:rPr>
        <w:t> </w:t>
      </w:r>
      <w:r w:rsidRPr="00596782">
        <w:rPr>
          <w:rFonts w:ascii="Times New Roman" w:hAnsi="Times New Roman" w:cs="Times New Roman"/>
        </w:rPr>
        <w:t>Анализ оперативной информации о запасах по всем важным позициям номенклатуры сырья, материалов, готовой продукции с учетом соглашений о партнерстве с ключевыми поставщиками. Применение информационной системы мониторинга своевременности поставок и закупок товаров.</w:t>
      </w:r>
    </w:p>
    <w:p w:rsidR="009B0C4F" w:rsidRPr="00596782" w:rsidRDefault="009B0C4F" w:rsidP="00596782">
      <w:pPr>
        <w:ind w:firstLine="720"/>
        <w:jc w:val="both"/>
        <w:rPr>
          <w:rFonts w:ascii="Times New Roman" w:hAnsi="Times New Roman" w:cs="Times New Roman"/>
        </w:rPr>
      </w:pPr>
      <w:r w:rsidRPr="00596782">
        <w:rPr>
          <w:rFonts w:ascii="Times New Roman" w:hAnsi="Times New Roman" w:cs="Times New Roman"/>
          <w:iCs/>
        </w:rPr>
        <w:t>- Логистические технологии снабжения.</w:t>
      </w:r>
      <w:r w:rsidRPr="00596782">
        <w:rPr>
          <w:rStyle w:val="apple-converted-space"/>
          <w:rFonts w:ascii="Times New Roman" w:hAnsi="Times New Roman"/>
        </w:rPr>
        <w:t> </w:t>
      </w:r>
      <w:r w:rsidRPr="00596782">
        <w:rPr>
          <w:rFonts w:ascii="Times New Roman" w:hAnsi="Times New Roman" w:cs="Times New Roman"/>
        </w:rPr>
        <w:t>Электронный обмен данными с основными поставщиками для упрощения сделок и ускорения взаимодействия. Концепция управления цепью снабжения предусматривает интеграцию информационных потоков от поставщика до конечного потребителя и совместное управление запасами продукции на складах Компании.</w:t>
      </w:r>
    </w:p>
    <w:p w:rsidR="009B0C4F" w:rsidRPr="00596782" w:rsidRDefault="009B0C4F" w:rsidP="00596782">
      <w:pPr>
        <w:ind w:firstLine="720"/>
        <w:jc w:val="both"/>
        <w:rPr>
          <w:rFonts w:ascii="Times New Roman" w:hAnsi="Times New Roman" w:cs="Times New Roman"/>
        </w:rPr>
      </w:pPr>
      <w:r w:rsidRPr="00596782">
        <w:rPr>
          <w:rFonts w:ascii="Times New Roman" w:hAnsi="Times New Roman" w:cs="Times New Roman"/>
          <w:iCs/>
        </w:rPr>
        <w:t>- Инновации.</w:t>
      </w:r>
      <w:r w:rsidRPr="00596782">
        <w:rPr>
          <w:rStyle w:val="apple-converted-space"/>
          <w:rFonts w:ascii="Times New Roman" w:hAnsi="Times New Roman"/>
        </w:rPr>
        <w:t> </w:t>
      </w:r>
      <w:r w:rsidRPr="00596782">
        <w:rPr>
          <w:rFonts w:ascii="Times New Roman" w:hAnsi="Times New Roman" w:cs="Times New Roman"/>
        </w:rPr>
        <w:t>Предложить покупателю инновационные технические решения и качественное оборудование для производства премиксов для сельскохозяйственных животных из витаминов, поставляемых Компанией.</w:t>
      </w:r>
    </w:p>
    <w:p w:rsidR="009B0C4F" w:rsidRPr="00596782" w:rsidRDefault="009B0C4F" w:rsidP="00596782">
      <w:pPr>
        <w:ind w:firstLine="720"/>
        <w:jc w:val="both"/>
        <w:rPr>
          <w:rFonts w:ascii="Times New Roman" w:hAnsi="Times New Roman" w:cs="Times New Roman"/>
        </w:rPr>
      </w:pPr>
      <w:r w:rsidRPr="00596782">
        <w:rPr>
          <w:rFonts w:ascii="Times New Roman" w:hAnsi="Times New Roman" w:cs="Times New Roman"/>
          <w:iCs/>
        </w:rPr>
        <w:t>- Закупка материальных ресурсов.</w:t>
      </w:r>
      <w:r w:rsidRPr="00596782">
        <w:rPr>
          <w:rStyle w:val="apple-converted-space"/>
          <w:rFonts w:ascii="Times New Roman" w:hAnsi="Times New Roman"/>
        </w:rPr>
        <w:t> </w:t>
      </w:r>
      <w:r w:rsidRPr="00596782">
        <w:rPr>
          <w:rFonts w:ascii="Times New Roman" w:hAnsi="Times New Roman" w:cs="Times New Roman"/>
        </w:rPr>
        <w:t>Покупка сырья под собственную марку. Компания приобретает сырье для производства отдельных витаминов у других компаний (производителей), имея с ними соглашение о покупке сырья и продвижении продукта под собственным брендом.</w:t>
      </w:r>
    </w:p>
    <w:p w:rsidR="009B0C4F" w:rsidRPr="00596782" w:rsidRDefault="009B0C4F" w:rsidP="00596782">
      <w:pPr>
        <w:ind w:firstLine="720"/>
        <w:jc w:val="both"/>
        <w:rPr>
          <w:rFonts w:ascii="Times New Roman" w:hAnsi="Times New Roman" w:cs="Times New Roman"/>
        </w:rPr>
      </w:pPr>
      <w:r w:rsidRPr="00596782">
        <w:rPr>
          <w:rFonts w:ascii="Times New Roman" w:hAnsi="Times New Roman" w:cs="Times New Roman"/>
          <w:iCs/>
        </w:rPr>
        <w:lastRenderedPageBreak/>
        <w:t>- Закупка готовой продукции.</w:t>
      </w:r>
      <w:r w:rsidRPr="00596782">
        <w:rPr>
          <w:rStyle w:val="apple-converted-space"/>
          <w:rFonts w:ascii="Times New Roman" w:hAnsi="Times New Roman"/>
        </w:rPr>
        <w:t> </w:t>
      </w:r>
      <w:r w:rsidRPr="00596782">
        <w:rPr>
          <w:rFonts w:ascii="Times New Roman" w:hAnsi="Times New Roman" w:cs="Times New Roman"/>
        </w:rPr>
        <w:t>Приобретение готовой продукции у отечественных производителей, что позволяет иметь полный ассортимент продукции для удовлетворения потребностей основной клиентуры и извлечения прибыли.</w:t>
      </w:r>
    </w:p>
    <w:p w:rsidR="009B0C4F" w:rsidRPr="00596782" w:rsidRDefault="009B0C4F" w:rsidP="00596782">
      <w:pPr>
        <w:pStyle w:val="ad"/>
        <w:spacing w:before="0" w:beforeAutospacing="0" w:after="0" w:afterAutospacing="0"/>
        <w:ind w:firstLine="720"/>
        <w:jc w:val="both"/>
        <w:rPr>
          <w:color w:val="000000"/>
        </w:rPr>
      </w:pPr>
      <w:r w:rsidRPr="00596782">
        <w:rPr>
          <w:bCs/>
          <w:color w:val="000000"/>
        </w:rPr>
        <w:t>Логистическая стратегия</w:t>
      </w:r>
      <w:r w:rsidRPr="00596782">
        <w:rPr>
          <w:rStyle w:val="apple-converted-space"/>
          <w:color w:val="000000"/>
        </w:rPr>
        <w:t> </w:t>
      </w:r>
      <w:r w:rsidRPr="00596782">
        <w:rPr>
          <w:color w:val="000000"/>
        </w:rPr>
        <w:t>Компании состоит в обеспечении высокого качества логистического сервиса в снабжении при оптимизации цен на закупаемые материальные ресурсы и готовую продукцию под влиянием рыночной конъюнктуры.</w:t>
      </w:r>
    </w:p>
    <w:p w:rsidR="009B0C4F" w:rsidRPr="00596782" w:rsidRDefault="009B0C4F" w:rsidP="00596782">
      <w:pPr>
        <w:pStyle w:val="ad"/>
        <w:spacing w:before="0" w:beforeAutospacing="0" w:after="0" w:afterAutospacing="0"/>
        <w:ind w:firstLine="720"/>
        <w:jc w:val="both"/>
        <w:rPr>
          <w:color w:val="000000"/>
        </w:rPr>
      </w:pPr>
      <w:r w:rsidRPr="00596782">
        <w:rPr>
          <w:color w:val="000000"/>
        </w:rPr>
        <w:t>Для реализации данной стратегии Компания предусматривает решение следующих задач:</w:t>
      </w:r>
    </w:p>
    <w:p w:rsidR="009B0C4F" w:rsidRPr="00596782" w:rsidRDefault="009B0C4F" w:rsidP="00596782">
      <w:pPr>
        <w:pStyle w:val="ad"/>
        <w:spacing w:before="0" w:beforeAutospacing="0" w:after="0" w:afterAutospacing="0"/>
        <w:ind w:firstLine="720"/>
        <w:jc w:val="both"/>
        <w:rPr>
          <w:color w:val="000000"/>
        </w:rPr>
      </w:pPr>
      <w:r w:rsidRPr="00596782">
        <w:rPr>
          <w:color w:val="000000"/>
        </w:rPr>
        <w:t>1. Развитие отношений с поставщиками:</w:t>
      </w:r>
    </w:p>
    <w:p w:rsidR="009B0C4F" w:rsidRPr="00596782" w:rsidRDefault="009B0C4F" w:rsidP="00596782">
      <w:pPr>
        <w:ind w:firstLine="720"/>
        <w:jc w:val="both"/>
        <w:rPr>
          <w:rFonts w:ascii="Times New Roman" w:hAnsi="Times New Roman" w:cs="Times New Roman"/>
        </w:rPr>
      </w:pPr>
      <w:r w:rsidRPr="00596782">
        <w:rPr>
          <w:rFonts w:ascii="Times New Roman" w:hAnsi="Times New Roman" w:cs="Times New Roman"/>
        </w:rPr>
        <w:t>- Разумный учет взаимных корпоративных интересов между поставщиками и Компанией.</w:t>
      </w:r>
    </w:p>
    <w:p w:rsidR="009B0C4F" w:rsidRPr="00596782" w:rsidRDefault="009B0C4F" w:rsidP="00596782">
      <w:pPr>
        <w:ind w:firstLine="720"/>
        <w:jc w:val="both"/>
        <w:rPr>
          <w:rFonts w:ascii="Times New Roman" w:hAnsi="Times New Roman" w:cs="Times New Roman"/>
        </w:rPr>
      </w:pPr>
      <w:r w:rsidRPr="00596782">
        <w:rPr>
          <w:rFonts w:ascii="Times New Roman" w:hAnsi="Times New Roman" w:cs="Times New Roman"/>
        </w:rPr>
        <w:t>- Налаживание с поставщиками партнерских отношений, резервные поставщики по некоторым продуктам с целью свести риск недопоставок к минимуму.</w:t>
      </w:r>
    </w:p>
    <w:p w:rsidR="009B0C4F" w:rsidRPr="00596782" w:rsidRDefault="009B0C4F" w:rsidP="00596782">
      <w:pPr>
        <w:ind w:firstLine="720"/>
        <w:jc w:val="both"/>
        <w:rPr>
          <w:rFonts w:ascii="Times New Roman" w:hAnsi="Times New Roman" w:cs="Times New Roman"/>
        </w:rPr>
      </w:pPr>
      <w:r w:rsidRPr="00596782">
        <w:rPr>
          <w:rFonts w:ascii="Times New Roman" w:hAnsi="Times New Roman" w:cs="Times New Roman"/>
        </w:rPr>
        <w:t>- Обеспечение хорошо налаженных информационных каналов связи с поставщиками.</w:t>
      </w:r>
    </w:p>
    <w:p w:rsidR="009B0C4F" w:rsidRPr="00596782" w:rsidRDefault="009B0C4F" w:rsidP="00596782">
      <w:pPr>
        <w:ind w:firstLine="720"/>
        <w:jc w:val="both"/>
        <w:rPr>
          <w:rFonts w:ascii="Times New Roman" w:hAnsi="Times New Roman" w:cs="Times New Roman"/>
        </w:rPr>
      </w:pPr>
      <w:r w:rsidRPr="00596782">
        <w:rPr>
          <w:rFonts w:ascii="Times New Roman" w:hAnsi="Times New Roman" w:cs="Times New Roman"/>
        </w:rPr>
        <w:t>- Стабильный поток точной информации о требуемых поставках.</w:t>
      </w:r>
    </w:p>
    <w:p w:rsidR="009B0C4F" w:rsidRPr="00596782" w:rsidRDefault="009B0C4F" w:rsidP="00596782">
      <w:pPr>
        <w:ind w:firstLine="720"/>
        <w:jc w:val="both"/>
        <w:rPr>
          <w:rFonts w:ascii="Times New Roman" w:hAnsi="Times New Roman" w:cs="Times New Roman"/>
        </w:rPr>
      </w:pPr>
      <w:r w:rsidRPr="00596782">
        <w:rPr>
          <w:rFonts w:ascii="Times New Roman" w:hAnsi="Times New Roman" w:cs="Times New Roman"/>
        </w:rPr>
        <w:t>- Использование логистических технологий VMI и JIT.</w:t>
      </w:r>
    </w:p>
    <w:p w:rsidR="009B0C4F" w:rsidRPr="00596782" w:rsidRDefault="009B0C4F" w:rsidP="00596782">
      <w:pPr>
        <w:pStyle w:val="ad"/>
        <w:spacing w:before="0" w:beforeAutospacing="0" w:after="0" w:afterAutospacing="0"/>
        <w:ind w:firstLine="720"/>
        <w:jc w:val="both"/>
        <w:rPr>
          <w:color w:val="000000"/>
        </w:rPr>
      </w:pPr>
      <w:r w:rsidRPr="00596782">
        <w:rPr>
          <w:color w:val="000000"/>
        </w:rPr>
        <w:t>2. Оптимизация уровней запасов в складской системе при обеспечении требуемого уровня обслуживания потребителей.</w:t>
      </w:r>
    </w:p>
    <w:p w:rsidR="009B0C4F" w:rsidRPr="00596782" w:rsidRDefault="009B0C4F" w:rsidP="00596782">
      <w:pPr>
        <w:ind w:firstLine="720"/>
        <w:jc w:val="both"/>
        <w:rPr>
          <w:rFonts w:ascii="Times New Roman" w:hAnsi="Times New Roman" w:cs="Times New Roman"/>
        </w:rPr>
      </w:pPr>
      <w:r w:rsidRPr="00596782">
        <w:rPr>
          <w:rFonts w:ascii="Times New Roman" w:hAnsi="Times New Roman" w:cs="Times New Roman"/>
        </w:rPr>
        <w:t>- Сокращение запасов с 6 до 4 недель для продуктов, поставляемых из Франции, и установление тесного сотрудничества с российскими поставщиками, позволяющими иметь минимальный запас продукции на складе Компании либо вовсе не иметь его, а доставлять товары по мере поступления заказа от клиентов в режиме JIT.</w:t>
      </w:r>
    </w:p>
    <w:p w:rsidR="009B0C4F" w:rsidRPr="00596782" w:rsidRDefault="009B0C4F" w:rsidP="00596782">
      <w:pPr>
        <w:ind w:firstLine="720"/>
        <w:jc w:val="both"/>
        <w:rPr>
          <w:rFonts w:ascii="Times New Roman" w:hAnsi="Times New Roman" w:cs="Times New Roman"/>
        </w:rPr>
      </w:pPr>
      <w:r w:rsidRPr="00596782">
        <w:rPr>
          <w:rFonts w:ascii="Times New Roman" w:hAnsi="Times New Roman" w:cs="Times New Roman"/>
        </w:rPr>
        <w:t>- Управление процедурами заказов (управление и контроль заказов клиентов осуществляются отделом «Забота о клиентах» при взаимодействии с отделом логистики и коммерческой командой) обеспечивает высокое качество обслуживания клиентов при минимальных размерах страховых запасов.</w:t>
      </w:r>
    </w:p>
    <w:p w:rsidR="009B0C4F" w:rsidRPr="00596782" w:rsidRDefault="009B0C4F" w:rsidP="00596782">
      <w:pPr>
        <w:ind w:firstLine="720"/>
        <w:jc w:val="both"/>
        <w:rPr>
          <w:rFonts w:ascii="Times New Roman" w:hAnsi="Times New Roman" w:cs="Times New Roman"/>
        </w:rPr>
      </w:pPr>
      <w:r w:rsidRPr="00596782">
        <w:rPr>
          <w:rFonts w:ascii="Times New Roman" w:hAnsi="Times New Roman" w:cs="Times New Roman"/>
        </w:rPr>
        <w:t>- Управление производственными запасами (отдел логистики информирует ежемесячно производителя о потребностях в продукции на три месяца вперед с целью планирования графиков производства, минимизации уровня запасов материальных ресурсов и незавершенного производства, сокращения длительности производственного цикла).</w:t>
      </w:r>
    </w:p>
    <w:p w:rsidR="009B0C4F" w:rsidRPr="00596782" w:rsidRDefault="009B0C4F" w:rsidP="00596782">
      <w:pPr>
        <w:pStyle w:val="ad"/>
        <w:spacing w:before="0" w:beforeAutospacing="0" w:after="0" w:afterAutospacing="0"/>
        <w:ind w:firstLine="720"/>
        <w:jc w:val="both"/>
        <w:rPr>
          <w:color w:val="000000"/>
        </w:rPr>
      </w:pPr>
      <w:r w:rsidRPr="00596782">
        <w:rPr>
          <w:color w:val="000000"/>
        </w:rPr>
        <w:t>В основе оптимизации параметров логистики закупок лежат:</w:t>
      </w:r>
    </w:p>
    <w:p w:rsidR="009B0C4F" w:rsidRPr="00596782" w:rsidRDefault="009B0C4F" w:rsidP="00596782">
      <w:pPr>
        <w:numPr>
          <w:ilvl w:val="0"/>
          <w:numId w:val="22"/>
        </w:numPr>
        <w:tabs>
          <w:tab w:val="left" w:pos="1080"/>
        </w:tabs>
        <w:ind w:left="0" w:firstLine="720"/>
        <w:jc w:val="both"/>
        <w:rPr>
          <w:rFonts w:ascii="Times New Roman" w:hAnsi="Times New Roman" w:cs="Times New Roman"/>
        </w:rPr>
      </w:pPr>
      <w:r w:rsidRPr="00596782">
        <w:rPr>
          <w:rFonts w:ascii="Times New Roman" w:hAnsi="Times New Roman" w:cs="Times New Roman"/>
        </w:rPr>
        <w:t>Долгосрочные партнерские отношения по кредитованию закупок с «Авентис АН Франция», а также с отечественными поставщиками.</w:t>
      </w:r>
    </w:p>
    <w:p w:rsidR="009B0C4F" w:rsidRPr="00596782" w:rsidRDefault="009B0C4F" w:rsidP="00596782">
      <w:pPr>
        <w:numPr>
          <w:ilvl w:val="0"/>
          <w:numId w:val="22"/>
        </w:numPr>
        <w:tabs>
          <w:tab w:val="left" w:pos="1080"/>
        </w:tabs>
        <w:ind w:left="0" w:firstLine="720"/>
        <w:jc w:val="both"/>
        <w:rPr>
          <w:rFonts w:ascii="Times New Roman" w:hAnsi="Times New Roman" w:cs="Times New Roman"/>
        </w:rPr>
      </w:pPr>
      <w:r w:rsidRPr="00596782">
        <w:rPr>
          <w:rFonts w:ascii="Times New Roman" w:hAnsi="Times New Roman" w:cs="Times New Roman"/>
        </w:rPr>
        <w:t>Внутренние приоритеты производства и распределения, поиск компромиссов между различными структурными подразделениями Компании.</w:t>
      </w:r>
    </w:p>
    <w:p w:rsidR="009B0C4F" w:rsidRPr="00596782" w:rsidRDefault="009B0C4F" w:rsidP="00596782">
      <w:pPr>
        <w:numPr>
          <w:ilvl w:val="0"/>
          <w:numId w:val="22"/>
        </w:numPr>
        <w:tabs>
          <w:tab w:val="left" w:pos="1080"/>
        </w:tabs>
        <w:ind w:left="0" w:firstLine="720"/>
        <w:jc w:val="both"/>
        <w:rPr>
          <w:rFonts w:ascii="Times New Roman" w:hAnsi="Times New Roman" w:cs="Times New Roman"/>
        </w:rPr>
      </w:pPr>
      <w:r w:rsidRPr="00596782">
        <w:rPr>
          <w:rFonts w:ascii="Times New Roman" w:hAnsi="Times New Roman" w:cs="Times New Roman"/>
        </w:rPr>
        <w:t>Учет различий в поставках продукции разных номенклатурных (ассортиментных) групп:</w:t>
      </w:r>
    </w:p>
    <w:p w:rsidR="009B0C4F" w:rsidRPr="00596782" w:rsidRDefault="009B0C4F" w:rsidP="00596782">
      <w:pPr>
        <w:ind w:firstLine="720"/>
        <w:jc w:val="both"/>
        <w:rPr>
          <w:rFonts w:ascii="Times New Roman" w:hAnsi="Times New Roman" w:cs="Times New Roman"/>
        </w:rPr>
      </w:pPr>
      <w:r w:rsidRPr="00596782">
        <w:rPr>
          <w:rFonts w:ascii="Times New Roman" w:hAnsi="Times New Roman" w:cs="Times New Roman"/>
        </w:rPr>
        <w:t>- товары производства «Авентис АН Франция», которые поставляются на склад Компании согласно расчетам потребностей и прогнозам продаж, предоставляемым коммерческой группой;</w:t>
      </w:r>
    </w:p>
    <w:p w:rsidR="009B0C4F" w:rsidRPr="00596782" w:rsidRDefault="009B0C4F" w:rsidP="00596782">
      <w:pPr>
        <w:ind w:firstLine="720"/>
        <w:jc w:val="both"/>
        <w:rPr>
          <w:rFonts w:ascii="Times New Roman" w:hAnsi="Times New Roman" w:cs="Times New Roman"/>
        </w:rPr>
      </w:pPr>
      <w:r w:rsidRPr="00596782">
        <w:rPr>
          <w:rFonts w:ascii="Times New Roman" w:hAnsi="Times New Roman" w:cs="Times New Roman"/>
        </w:rPr>
        <w:t>- товары, потребность в которых возникает непредвиденно и не требующие длительного хранения, закупаются в сроки, близкие к их потреблению. Разовые поставки с целью удовлетворения потребностей клиентов Компании (отечественные и зарубежные товары, которые расширяют стандартный ассортимент);</w:t>
      </w:r>
    </w:p>
    <w:p w:rsidR="009B0C4F" w:rsidRPr="00596782" w:rsidRDefault="009B0C4F" w:rsidP="00596782">
      <w:pPr>
        <w:ind w:firstLine="720"/>
        <w:jc w:val="both"/>
        <w:rPr>
          <w:rFonts w:ascii="Times New Roman" w:hAnsi="Times New Roman" w:cs="Times New Roman"/>
        </w:rPr>
      </w:pPr>
      <w:r w:rsidRPr="00596782">
        <w:rPr>
          <w:rFonts w:ascii="Times New Roman" w:hAnsi="Times New Roman" w:cs="Times New Roman"/>
        </w:rPr>
        <w:t>- регулярные поставки, которые доставляются через определенные интервалы времени в соответствии с графиком потребности в них.</w:t>
      </w:r>
    </w:p>
    <w:p w:rsidR="009B0C4F" w:rsidRPr="00596782" w:rsidRDefault="009B0C4F" w:rsidP="00596782">
      <w:pPr>
        <w:pStyle w:val="ad"/>
        <w:spacing w:before="0" w:beforeAutospacing="0" w:after="0" w:afterAutospacing="0"/>
        <w:ind w:firstLine="720"/>
        <w:jc w:val="both"/>
        <w:rPr>
          <w:color w:val="000000"/>
        </w:rPr>
      </w:pPr>
      <w:r w:rsidRPr="00596782">
        <w:rPr>
          <w:color w:val="000000"/>
        </w:rPr>
        <w:t>Для реализации логистической стратегии и тактики в целом для Компании используются следующие приоритеты:</w:t>
      </w:r>
    </w:p>
    <w:p w:rsidR="009B0C4F" w:rsidRPr="00596782" w:rsidRDefault="009B0C4F" w:rsidP="00596782">
      <w:pPr>
        <w:ind w:firstLine="720"/>
        <w:jc w:val="both"/>
        <w:rPr>
          <w:rFonts w:ascii="Times New Roman" w:hAnsi="Times New Roman" w:cs="Times New Roman"/>
        </w:rPr>
      </w:pPr>
      <w:r w:rsidRPr="00596782">
        <w:rPr>
          <w:rFonts w:ascii="Times New Roman" w:hAnsi="Times New Roman" w:cs="Times New Roman"/>
        </w:rPr>
        <w:t>- Большинство запасов — страховые, не превышающие 4 недель. Для отдельных продуктов страховые запасы отсутствуют.</w:t>
      </w:r>
    </w:p>
    <w:p w:rsidR="009B0C4F" w:rsidRPr="00596782" w:rsidRDefault="009B0C4F" w:rsidP="00596782">
      <w:pPr>
        <w:ind w:firstLine="720"/>
        <w:jc w:val="both"/>
        <w:rPr>
          <w:rFonts w:ascii="Times New Roman" w:hAnsi="Times New Roman" w:cs="Times New Roman"/>
        </w:rPr>
      </w:pPr>
      <w:r w:rsidRPr="00596782">
        <w:rPr>
          <w:rFonts w:ascii="Times New Roman" w:hAnsi="Times New Roman" w:cs="Times New Roman"/>
        </w:rPr>
        <w:lastRenderedPageBreak/>
        <w:t>- Поддержание длительных профессиональных отношений с поставщиками. По ряду продуктов имеется несколько поставщиков, между которыми искусственно поддерживается конкуренция.</w:t>
      </w:r>
    </w:p>
    <w:p w:rsidR="009B0C4F" w:rsidRPr="00596782" w:rsidRDefault="009B0C4F" w:rsidP="00596782">
      <w:pPr>
        <w:ind w:firstLine="720"/>
        <w:jc w:val="both"/>
        <w:rPr>
          <w:rFonts w:ascii="Times New Roman" w:hAnsi="Times New Roman" w:cs="Times New Roman"/>
        </w:rPr>
      </w:pPr>
      <w:r w:rsidRPr="00596782">
        <w:rPr>
          <w:rFonts w:ascii="Times New Roman" w:hAnsi="Times New Roman" w:cs="Times New Roman"/>
        </w:rPr>
        <w:t>- Качество. Цель — ноль дефектов.</w:t>
      </w:r>
    </w:p>
    <w:p w:rsidR="009B0C4F" w:rsidRPr="00596782" w:rsidRDefault="009B0C4F" w:rsidP="00596782">
      <w:pPr>
        <w:ind w:firstLine="720"/>
        <w:jc w:val="both"/>
        <w:rPr>
          <w:rFonts w:ascii="Times New Roman" w:hAnsi="Times New Roman" w:cs="Times New Roman"/>
        </w:rPr>
      </w:pPr>
      <w:r w:rsidRPr="00596782">
        <w:rPr>
          <w:rFonts w:ascii="Times New Roman" w:hAnsi="Times New Roman" w:cs="Times New Roman"/>
        </w:rPr>
        <w:t>- Эффективная информационная поддержка процедур закупок.</w:t>
      </w:r>
    </w:p>
    <w:p w:rsidR="009B0C4F" w:rsidRPr="00596782" w:rsidRDefault="009B0C4F" w:rsidP="00596782">
      <w:pPr>
        <w:pStyle w:val="ad"/>
        <w:spacing w:before="0" w:beforeAutospacing="0" w:after="0" w:afterAutospacing="0"/>
        <w:ind w:firstLine="720"/>
        <w:jc w:val="both"/>
        <w:rPr>
          <w:color w:val="000000"/>
        </w:rPr>
      </w:pPr>
      <w:r w:rsidRPr="00596782">
        <w:rPr>
          <w:color w:val="000000"/>
        </w:rPr>
        <w:t>Цель Компании в логистике состоит в создании единой команды, при минимальном использовании формальных процедур и правил с целью организации и выполнения эффективного логистического процесса. Функциональные обязанности структурных подразделений и должностных лиц по параметрам и процессам, относящимся к логистике, увязаны технологически с задачами, выполняемыми другими подразделениями Компании. Существует общая организационная идея, которая направляет все действия на достижение целей сформулированной логистической стратегии.</w:t>
      </w:r>
    </w:p>
    <w:p w:rsidR="009B0C4F" w:rsidRPr="00596782" w:rsidRDefault="009B0C4F" w:rsidP="00596782">
      <w:pPr>
        <w:pStyle w:val="ad"/>
        <w:spacing w:before="0" w:beforeAutospacing="0" w:after="0" w:afterAutospacing="0"/>
        <w:ind w:firstLine="720"/>
        <w:jc w:val="both"/>
        <w:rPr>
          <w:color w:val="000000"/>
        </w:rPr>
      </w:pPr>
      <w:r w:rsidRPr="00596782">
        <w:rPr>
          <w:color w:val="000000"/>
        </w:rPr>
        <w:t>Деятельность отдела логистики направлена на</w:t>
      </w:r>
      <w:r w:rsidRPr="00596782">
        <w:rPr>
          <w:rStyle w:val="apple-converted-space"/>
          <w:color w:val="000000"/>
        </w:rPr>
        <w:t> </w:t>
      </w:r>
      <w:r w:rsidRPr="00596782">
        <w:rPr>
          <w:iCs/>
          <w:color w:val="000000"/>
        </w:rPr>
        <w:t>интегрирование основных логистических бизнес-процессов и межфункциональную координацию</w:t>
      </w:r>
      <w:r w:rsidRPr="00596782">
        <w:rPr>
          <w:rStyle w:val="apple-converted-space"/>
          <w:color w:val="000000"/>
        </w:rPr>
        <w:t> </w:t>
      </w:r>
      <w:r w:rsidRPr="00596782">
        <w:rPr>
          <w:color w:val="000000"/>
        </w:rPr>
        <w:t>— поддержание взаимосвязи с производителями, со всеми функциональными подразделениями компании для решения сложных, конфликтных проблем, возникающих на всех уровнях управления:</w:t>
      </w:r>
    </w:p>
    <w:p w:rsidR="009B0C4F" w:rsidRPr="00596782" w:rsidRDefault="009B0C4F" w:rsidP="00596782">
      <w:pPr>
        <w:ind w:firstLine="720"/>
        <w:jc w:val="both"/>
        <w:rPr>
          <w:rFonts w:ascii="Times New Roman" w:hAnsi="Times New Roman" w:cs="Times New Roman"/>
        </w:rPr>
      </w:pPr>
      <w:r w:rsidRPr="00596782">
        <w:rPr>
          <w:rFonts w:ascii="Times New Roman" w:hAnsi="Times New Roman" w:cs="Times New Roman"/>
          <w:iCs/>
        </w:rPr>
        <w:t>- Логистика — высшее руководство</w:t>
      </w:r>
      <w:r w:rsidRPr="00596782">
        <w:rPr>
          <w:rStyle w:val="apple-converted-space"/>
          <w:rFonts w:ascii="Times New Roman" w:hAnsi="Times New Roman"/>
        </w:rPr>
        <w:t> </w:t>
      </w:r>
      <w:r w:rsidRPr="00596782">
        <w:rPr>
          <w:rFonts w:ascii="Times New Roman" w:hAnsi="Times New Roman" w:cs="Times New Roman"/>
        </w:rPr>
        <w:t>(осуществление корпоративной, маркетинговой, производственной, логистической стратегий).</w:t>
      </w:r>
    </w:p>
    <w:p w:rsidR="009B0C4F" w:rsidRPr="00596782" w:rsidRDefault="009B0C4F" w:rsidP="00596782">
      <w:pPr>
        <w:ind w:firstLine="720"/>
        <w:jc w:val="both"/>
        <w:rPr>
          <w:rFonts w:ascii="Times New Roman" w:hAnsi="Times New Roman" w:cs="Times New Roman"/>
        </w:rPr>
      </w:pPr>
      <w:r w:rsidRPr="00596782">
        <w:rPr>
          <w:rFonts w:ascii="Times New Roman" w:hAnsi="Times New Roman" w:cs="Times New Roman"/>
          <w:iCs/>
        </w:rPr>
        <w:t>- Логистика — отдел заботы о клиентах</w:t>
      </w:r>
      <w:r w:rsidRPr="00596782">
        <w:rPr>
          <w:rStyle w:val="apple-converted-space"/>
          <w:rFonts w:ascii="Times New Roman" w:hAnsi="Times New Roman"/>
        </w:rPr>
        <w:t> </w:t>
      </w:r>
      <w:r w:rsidRPr="00596782">
        <w:rPr>
          <w:rFonts w:ascii="Times New Roman" w:hAnsi="Times New Roman" w:cs="Times New Roman"/>
        </w:rPr>
        <w:t>(своевременная доставка необходимых продуктов в необходимых количествах на склады).</w:t>
      </w:r>
    </w:p>
    <w:p w:rsidR="009B0C4F" w:rsidRPr="00596782" w:rsidRDefault="009B0C4F" w:rsidP="00596782">
      <w:pPr>
        <w:ind w:firstLine="720"/>
        <w:jc w:val="both"/>
        <w:rPr>
          <w:rFonts w:ascii="Times New Roman" w:hAnsi="Times New Roman" w:cs="Times New Roman"/>
        </w:rPr>
      </w:pPr>
      <w:r w:rsidRPr="00596782">
        <w:rPr>
          <w:rFonts w:ascii="Times New Roman" w:hAnsi="Times New Roman" w:cs="Times New Roman"/>
          <w:iCs/>
        </w:rPr>
        <w:t>- Логистика — коммерческая команда</w:t>
      </w:r>
      <w:r w:rsidRPr="00596782">
        <w:rPr>
          <w:rStyle w:val="apple-converted-space"/>
          <w:rFonts w:ascii="Times New Roman" w:hAnsi="Times New Roman"/>
        </w:rPr>
        <w:t> </w:t>
      </w:r>
      <w:r w:rsidRPr="00596782">
        <w:rPr>
          <w:rFonts w:ascii="Times New Roman" w:hAnsi="Times New Roman" w:cs="Times New Roman"/>
        </w:rPr>
        <w:t>(планирование уровней запасов на основе прогнозов продаж Коммерческой команды).</w:t>
      </w:r>
    </w:p>
    <w:p w:rsidR="009B0C4F" w:rsidRPr="00596782" w:rsidRDefault="009B0C4F" w:rsidP="00596782">
      <w:pPr>
        <w:ind w:firstLine="720"/>
        <w:jc w:val="both"/>
        <w:rPr>
          <w:rFonts w:ascii="Times New Roman" w:hAnsi="Times New Roman" w:cs="Times New Roman"/>
        </w:rPr>
      </w:pPr>
      <w:r w:rsidRPr="00596782">
        <w:rPr>
          <w:rFonts w:ascii="Times New Roman" w:hAnsi="Times New Roman" w:cs="Times New Roman"/>
          <w:iCs/>
        </w:rPr>
        <w:t>- Логистика — технический отдел</w:t>
      </w:r>
      <w:r w:rsidRPr="00596782">
        <w:rPr>
          <w:rStyle w:val="apple-converted-space"/>
          <w:rFonts w:ascii="Times New Roman" w:hAnsi="Times New Roman"/>
        </w:rPr>
        <w:t> </w:t>
      </w:r>
      <w:r w:rsidRPr="00596782">
        <w:rPr>
          <w:rFonts w:ascii="Times New Roman" w:hAnsi="Times New Roman" w:cs="Times New Roman"/>
        </w:rPr>
        <w:t>(своевременное предоставление образцов продукции для лабораторных анализов, научных исследований, получение необходимой технической документации).</w:t>
      </w:r>
    </w:p>
    <w:p w:rsidR="009B0C4F" w:rsidRPr="00596782" w:rsidRDefault="009B0C4F" w:rsidP="00596782">
      <w:pPr>
        <w:ind w:firstLine="720"/>
        <w:jc w:val="both"/>
        <w:rPr>
          <w:rFonts w:ascii="Times New Roman" w:hAnsi="Times New Roman" w:cs="Times New Roman"/>
        </w:rPr>
      </w:pPr>
      <w:r w:rsidRPr="00596782">
        <w:rPr>
          <w:rFonts w:ascii="Times New Roman" w:hAnsi="Times New Roman" w:cs="Times New Roman"/>
          <w:iCs/>
        </w:rPr>
        <w:t>- Логистика — бухгалтерия</w:t>
      </w:r>
      <w:r w:rsidRPr="00596782">
        <w:rPr>
          <w:rStyle w:val="apple-converted-space"/>
          <w:rFonts w:ascii="Times New Roman" w:hAnsi="Times New Roman"/>
        </w:rPr>
        <w:t> </w:t>
      </w:r>
      <w:r w:rsidRPr="00596782">
        <w:rPr>
          <w:rFonts w:ascii="Times New Roman" w:hAnsi="Times New Roman" w:cs="Times New Roman"/>
        </w:rPr>
        <w:t>(своевременное предоставление счетов-фактур, накладных для обработки информации, контроль за своевременной оплатой за поставленный товар на склады).</w:t>
      </w:r>
    </w:p>
    <w:p w:rsidR="009B0C4F" w:rsidRPr="00596782" w:rsidRDefault="009B0C4F" w:rsidP="00596782">
      <w:pPr>
        <w:ind w:firstLine="720"/>
        <w:jc w:val="both"/>
        <w:rPr>
          <w:rFonts w:ascii="Times New Roman" w:hAnsi="Times New Roman" w:cs="Times New Roman"/>
        </w:rPr>
      </w:pPr>
      <w:r w:rsidRPr="00596782">
        <w:rPr>
          <w:rFonts w:ascii="Times New Roman" w:hAnsi="Times New Roman" w:cs="Times New Roman"/>
          <w:iCs/>
        </w:rPr>
        <w:t>- Логистика — логистический посредник</w:t>
      </w:r>
      <w:r w:rsidRPr="00596782">
        <w:rPr>
          <w:rStyle w:val="apple-converted-space"/>
          <w:rFonts w:ascii="Times New Roman" w:hAnsi="Times New Roman"/>
        </w:rPr>
        <w:t> </w:t>
      </w:r>
      <w:r w:rsidRPr="00596782">
        <w:rPr>
          <w:rFonts w:ascii="Times New Roman" w:hAnsi="Times New Roman" w:cs="Times New Roman"/>
        </w:rPr>
        <w:t>(контроль и управление транспортировкой, складированием и грузопереработкой, своевременное предоставление необходимых документов для импорта, таможенного оформления груза).</w:t>
      </w:r>
    </w:p>
    <w:p w:rsidR="009B0C4F" w:rsidRPr="00596782" w:rsidRDefault="009B0C4F" w:rsidP="00596782">
      <w:pPr>
        <w:pStyle w:val="ad"/>
        <w:spacing w:before="0" w:beforeAutospacing="0" w:after="0" w:afterAutospacing="0"/>
        <w:ind w:firstLine="720"/>
        <w:jc w:val="both"/>
        <w:rPr>
          <w:color w:val="000000"/>
        </w:rPr>
      </w:pPr>
      <w:r w:rsidRPr="00596782">
        <w:rPr>
          <w:color w:val="000000"/>
        </w:rPr>
        <w:t> </w:t>
      </w:r>
      <w:r w:rsidRPr="00596782">
        <w:rPr>
          <w:bCs/>
          <w:color w:val="000000"/>
        </w:rPr>
        <w:t>Основные задачи отдела логистики</w:t>
      </w:r>
      <w:r w:rsidRPr="00596782">
        <w:rPr>
          <w:color w:val="000000"/>
        </w:rPr>
        <w:t>: сокращение запасов, ускорение оборачиваемости оборотного капитала фирмы, контроль и управление уровнями запасов, оптимизация логистических затрат.</w:t>
      </w:r>
    </w:p>
    <w:p w:rsidR="009B0C4F" w:rsidRPr="00596782" w:rsidRDefault="009B0C4F" w:rsidP="00596782">
      <w:pPr>
        <w:pStyle w:val="ad"/>
        <w:spacing w:before="0" w:beforeAutospacing="0" w:after="0" w:afterAutospacing="0"/>
        <w:ind w:firstLine="720"/>
        <w:jc w:val="both"/>
        <w:rPr>
          <w:color w:val="000000"/>
        </w:rPr>
      </w:pPr>
      <w:r w:rsidRPr="00596782">
        <w:rPr>
          <w:color w:val="000000"/>
        </w:rPr>
        <w:t>Эффективность логистики в Компании в соответствии с выбранной логистической стратегией, описанной выше, во многом определяется используемой информационной интегрированной системой (класса ERP), затрагивающей все структурные подразделения, а также поддерживающей оперативный обмен данными с логистическим посредником, поставщиками и потребителями.</w:t>
      </w:r>
    </w:p>
    <w:p w:rsidR="009B0C4F" w:rsidRPr="00596782" w:rsidRDefault="009B0C4F" w:rsidP="00596782">
      <w:pPr>
        <w:pStyle w:val="ad"/>
        <w:spacing w:before="0" w:beforeAutospacing="0" w:after="0" w:afterAutospacing="0"/>
        <w:ind w:firstLine="720"/>
        <w:jc w:val="both"/>
        <w:rPr>
          <w:color w:val="000000"/>
        </w:rPr>
      </w:pPr>
      <w:r w:rsidRPr="00596782">
        <w:rPr>
          <w:color w:val="000000"/>
        </w:rPr>
        <w:t>Интеграция отдела логистики с другими функциональными подразделениями Компании позволяет обеспечить наиболее полный учет временных и пространственных факторов в процессах оптимизации управления материальными, финансовыми и информационными потоками для достижения стратегических и тактических целей фирмы на рынке.</w:t>
      </w:r>
    </w:p>
    <w:p w:rsidR="009B0C4F" w:rsidRPr="00596782" w:rsidRDefault="009B0C4F" w:rsidP="00596782">
      <w:pPr>
        <w:pStyle w:val="ad"/>
        <w:spacing w:before="0" w:beforeAutospacing="0" w:after="0" w:afterAutospacing="0"/>
        <w:ind w:firstLine="720"/>
        <w:jc w:val="both"/>
        <w:rPr>
          <w:color w:val="000000"/>
        </w:rPr>
      </w:pPr>
      <w:r w:rsidRPr="00596782">
        <w:rPr>
          <w:color w:val="000000"/>
        </w:rPr>
        <w:t>Так, взаимодействие с менеджерами по продажам позволяет сделать более точный прогноз спроса потребителей и соответственно сократить транспортные расходы, расходы на хранение. Взаимодействие с техническим отделом и высшим руководством позволяет вывести на рынок новый продукт в нужное время и в нужном количестве, расширить ассортимент согласно маркетинговой стратегии Компании в целях удовлетворения спроса потребителей и снизить себестоимость продукции.</w:t>
      </w:r>
    </w:p>
    <w:p w:rsidR="009B0C4F" w:rsidRPr="00596782" w:rsidRDefault="009B0C4F" w:rsidP="00596782">
      <w:pPr>
        <w:pStyle w:val="ad"/>
        <w:spacing w:before="0" w:beforeAutospacing="0" w:after="0" w:afterAutospacing="0"/>
        <w:ind w:firstLine="720"/>
        <w:jc w:val="both"/>
        <w:rPr>
          <w:i/>
          <w:color w:val="000000"/>
        </w:rPr>
      </w:pPr>
      <w:r w:rsidRPr="00596782">
        <w:rPr>
          <w:i/>
          <w:color w:val="000000"/>
        </w:rPr>
        <w:t>Необходимо:</w:t>
      </w:r>
    </w:p>
    <w:p w:rsidR="009B0C4F" w:rsidRPr="00596782" w:rsidRDefault="009B0C4F" w:rsidP="00596782">
      <w:pPr>
        <w:pStyle w:val="ad"/>
        <w:spacing w:before="0" w:beforeAutospacing="0" w:after="0" w:afterAutospacing="0"/>
        <w:ind w:firstLine="720"/>
        <w:jc w:val="both"/>
        <w:rPr>
          <w:color w:val="000000"/>
        </w:rPr>
      </w:pPr>
      <w:r w:rsidRPr="00596782">
        <w:rPr>
          <w:color w:val="000000"/>
        </w:rPr>
        <w:t>1. Охарактеризовать логистическую стратугию компании.</w:t>
      </w:r>
    </w:p>
    <w:p w:rsidR="009B0C4F" w:rsidRPr="00596782" w:rsidRDefault="009B0C4F" w:rsidP="00596782">
      <w:pPr>
        <w:pStyle w:val="ad"/>
        <w:spacing w:before="0" w:beforeAutospacing="0" w:after="0" w:afterAutospacing="0"/>
        <w:ind w:firstLine="720"/>
        <w:jc w:val="both"/>
        <w:rPr>
          <w:color w:val="000000"/>
        </w:rPr>
      </w:pPr>
      <w:r w:rsidRPr="00596782">
        <w:rPr>
          <w:color w:val="000000"/>
        </w:rPr>
        <w:lastRenderedPageBreak/>
        <w:t xml:space="preserve">2. Описать основные этапы разработки логистической стратегии </w:t>
      </w:r>
    </w:p>
    <w:p w:rsidR="009B0C4F" w:rsidRPr="00596782" w:rsidRDefault="009B0C4F" w:rsidP="00596782">
      <w:pPr>
        <w:pStyle w:val="ad"/>
        <w:spacing w:before="0" w:beforeAutospacing="0" w:after="0" w:afterAutospacing="0"/>
        <w:ind w:firstLine="720"/>
        <w:jc w:val="both"/>
        <w:rPr>
          <w:color w:val="000000"/>
        </w:rPr>
      </w:pPr>
      <w:r w:rsidRPr="00596782">
        <w:rPr>
          <w:color w:val="000000"/>
        </w:rPr>
        <w:t>3. Определить дальнейший путь развития компании.</w:t>
      </w:r>
    </w:p>
    <w:p w:rsidR="009B0C4F" w:rsidRDefault="009B0C4F" w:rsidP="004E30C7">
      <w:pPr>
        <w:tabs>
          <w:tab w:val="num" w:pos="0"/>
          <w:tab w:val="left" w:pos="1080"/>
        </w:tabs>
        <w:ind w:firstLine="709"/>
        <w:jc w:val="center"/>
        <w:rPr>
          <w:rFonts w:ascii="Times New Roman" w:hAnsi="Times New Roman" w:cs="Times New Roman"/>
          <w:b/>
        </w:rPr>
      </w:pPr>
    </w:p>
    <w:p w:rsidR="009B0C4F" w:rsidRPr="007047DA" w:rsidRDefault="009B0C4F" w:rsidP="004E30C7">
      <w:pPr>
        <w:tabs>
          <w:tab w:val="num" w:pos="0"/>
          <w:tab w:val="left" w:pos="1080"/>
        </w:tabs>
        <w:ind w:firstLine="709"/>
        <w:jc w:val="center"/>
        <w:rPr>
          <w:rFonts w:ascii="Times New Roman" w:hAnsi="Times New Roman" w:cs="Times New Roman"/>
          <w:b/>
        </w:rPr>
      </w:pPr>
      <w:r w:rsidRPr="007047DA">
        <w:rPr>
          <w:rFonts w:ascii="Times New Roman" w:hAnsi="Times New Roman" w:cs="Times New Roman"/>
          <w:b/>
        </w:rPr>
        <w:t>Информационные источники:</w:t>
      </w:r>
    </w:p>
    <w:p w:rsidR="00695818" w:rsidRDefault="00695818" w:rsidP="00695818">
      <w:pPr>
        <w:ind w:firstLine="709"/>
        <w:jc w:val="both"/>
        <w:rPr>
          <w:rFonts w:ascii="Times New Roman" w:hAnsi="Times New Roman" w:cs="Times New Roman"/>
        </w:rPr>
      </w:pPr>
      <w:r w:rsidRPr="00455B9B">
        <w:rPr>
          <w:rFonts w:ascii="Times New Roman" w:hAnsi="Times New Roman" w:cs="Times New Roman"/>
        </w:rPr>
        <w:t xml:space="preserve">1.Палагин, Ю. И. Логистика - планирование и управление материальными потоками : учебное пособие / Ю. И. Палагин. — 2-е изд. — Санкт-Петербург : Политехника, 2020. — 288 c. — ISBN 978-5-7325-1084-3. — Текст : электронный // Электронно-библиотечная система IPR BOOKS : [сайт]. — URL: https://www.iprbookshop.ru/94836.html — Режим доступа: для авторизир. пользователей                                                   </w:t>
      </w:r>
    </w:p>
    <w:p w:rsidR="00695818" w:rsidRDefault="00695818" w:rsidP="00695818">
      <w:pPr>
        <w:ind w:firstLine="709"/>
        <w:jc w:val="both"/>
        <w:rPr>
          <w:rFonts w:ascii="Times New Roman" w:hAnsi="Times New Roman"/>
        </w:rPr>
      </w:pPr>
      <w:r w:rsidRPr="00455B9B">
        <w:rPr>
          <w:rFonts w:ascii="Times New Roman" w:hAnsi="Times New Roman" w:cs="Times New Roman"/>
        </w:rPr>
        <w:t xml:space="preserve">2. Методы оптимизации. Задачник : учебное пособие для среднего профессионального образования / В. В. Токарев, А. В. Соколов, Л. Г. Егорова, П. А. Мышкис. — Москва : Издательство Юрайт, 2022. — 292 с. — (Профессиональное образование). — ISBN 978-5-534-12490-3. — Текст : электронный // Образовательная платформа Юрайт [сайт]. — URL: </w:t>
      </w:r>
      <w:hyperlink r:id="rId73" w:history="1">
        <w:r w:rsidRPr="00870443">
          <w:rPr>
            <w:rStyle w:val="af"/>
            <w:rFonts w:ascii="Times New Roman" w:hAnsi="Times New Roman"/>
          </w:rPr>
          <w:t>https://urait.ru/bcode/494995</w:t>
        </w:r>
      </w:hyperlink>
    </w:p>
    <w:p w:rsidR="00695818" w:rsidRPr="00455B9B" w:rsidRDefault="00695818" w:rsidP="00695818">
      <w:pPr>
        <w:ind w:firstLine="709"/>
        <w:jc w:val="both"/>
        <w:rPr>
          <w:rFonts w:ascii="Times New Roman" w:hAnsi="Times New Roman" w:cs="Times New Roman"/>
        </w:rPr>
      </w:pPr>
      <w:r>
        <w:rPr>
          <w:rFonts w:ascii="Times New Roman" w:hAnsi="Times New Roman" w:cs="Times New Roman"/>
        </w:rPr>
        <w:t>3</w:t>
      </w:r>
      <w:r w:rsidRPr="00455B9B">
        <w:rPr>
          <w:rFonts w:ascii="Times New Roman" w:hAnsi="Times New Roman" w:cs="Times New Roman"/>
        </w:rPr>
        <w:t xml:space="preserve">. Гаджинский А.М. Практикум по логистике [Электронный ресурс]/ А.М. Гаджинский— Электрон. текстовые данные.— М.: Дашков и К, 2016.—320 c.— Режим доступа: http://www.iprbookshop.ru/35301.— ЭБС «IPRbooks» </w:t>
      </w:r>
    </w:p>
    <w:p w:rsidR="00695818" w:rsidRPr="00455B9B" w:rsidRDefault="00695818" w:rsidP="00695818">
      <w:pPr>
        <w:ind w:firstLine="709"/>
        <w:jc w:val="both"/>
        <w:rPr>
          <w:rFonts w:ascii="Times New Roman" w:hAnsi="Times New Roman" w:cs="Times New Roman"/>
        </w:rPr>
      </w:pPr>
      <w:r>
        <w:rPr>
          <w:rFonts w:ascii="Times New Roman" w:hAnsi="Times New Roman"/>
        </w:rPr>
        <w:t>4</w:t>
      </w:r>
      <w:r w:rsidRPr="00455B9B">
        <w:rPr>
          <w:rFonts w:ascii="Times New Roman" w:hAnsi="Times New Roman" w:cs="Times New Roman"/>
        </w:rPr>
        <w:t>. Левкин Г.Г. Коммерческая логистика [Электронный ресурс]: учебное пособие/ Левкин Г.Г.— Электрон. текстовые данные.— Саратов: Вузовское образование, 2016.— 204 c.— Режим доступа: http://www.iprbookshop.ru/46247.— ЭБС «IPRbooks»</w:t>
      </w:r>
    </w:p>
    <w:p w:rsidR="00695818" w:rsidRPr="00455B9B" w:rsidRDefault="00695818" w:rsidP="00695818">
      <w:pPr>
        <w:ind w:firstLine="709"/>
        <w:jc w:val="both"/>
        <w:rPr>
          <w:rFonts w:ascii="Times New Roman" w:hAnsi="Times New Roman" w:cs="Times New Roman"/>
        </w:rPr>
      </w:pPr>
      <w:r>
        <w:rPr>
          <w:rFonts w:ascii="Times New Roman" w:hAnsi="Times New Roman"/>
        </w:rPr>
        <w:t>5</w:t>
      </w:r>
      <w:r w:rsidRPr="00455B9B">
        <w:rPr>
          <w:rFonts w:ascii="Times New Roman" w:hAnsi="Times New Roman" w:cs="Times New Roman"/>
        </w:rPr>
        <w:t>. Палагин Ю.И. Логистика - планирование и управление материальными потоками [Электронный ресурс]: учебное пособие/ Ю.И. Палагин— Электрон. текстовые данные.— СПб.: Политехника, 2016.— 290 c.— Режим доступа: http://www.iprbookshop.ru/59721.html.— ЭБС «IPRbooks»</w:t>
      </w:r>
    </w:p>
    <w:p w:rsidR="00695818" w:rsidRPr="00455B9B" w:rsidRDefault="00695818" w:rsidP="00695818">
      <w:pPr>
        <w:ind w:firstLine="709"/>
        <w:jc w:val="both"/>
        <w:rPr>
          <w:rFonts w:ascii="Times New Roman" w:hAnsi="Times New Roman" w:cs="Times New Roman"/>
        </w:rPr>
      </w:pPr>
      <w:r>
        <w:rPr>
          <w:rFonts w:ascii="Times New Roman" w:hAnsi="Times New Roman"/>
        </w:rPr>
        <w:t>6</w:t>
      </w:r>
      <w:r w:rsidRPr="00455B9B">
        <w:rPr>
          <w:rFonts w:ascii="Times New Roman" w:hAnsi="Times New Roman" w:cs="Times New Roman"/>
        </w:rPr>
        <w:t>. Экономические основы логистики и управления цепями поставок [Электронный ресурс]: практикум/ — Электрон. текстовые данные.— Казань: Казанский национальный</w:t>
      </w:r>
      <w:r>
        <w:rPr>
          <w:rFonts w:ascii="Times New Roman" w:hAnsi="Times New Roman" w:cs="Times New Roman"/>
        </w:rPr>
        <w:t xml:space="preserve"> </w:t>
      </w:r>
      <w:r w:rsidRPr="00455B9B">
        <w:rPr>
          <w:rFonts w:ascii="Times New Roman" w:hAnsi="Times New Roman" w:cs="Times New Roman"/>
        </w:rPr>
        <w:t>исследовательский технологический</w:t>
      </w:r>
      <w:r>
        <w:rPr>
          <w:rFonts w:ascii="Times New Roman" w:hAnsi="Times New Roman" w:cs="Times New Roman"/>
        </w:rPr>
        <w:t xml:space="preserve"> </w:t>
      </w:r>
      <w:r w:rsidRPr="00455B9B">
        <w:rPr>
          <w:rFonts w:ascii="Times New Roman" w:hAnsi="Times New Roman" w:cs="Times New Roman"/>
        </w:rPr>
        <w:t>университет, 2016.— 80 c.— Режим доступа: http://www.iprbookshop.ru/63557.html.— ЭБС «IPRbooks»</w:t>
      </w:r>
    </w:p>
    <w:p w:rsidR="009B0C4F" w:rsidRPr="007047DA" w:rsidRDefault="009B0C4F" w:rsidP="004E30C7">
      <w:pPr>
        <w:widowControl w:val="0"/>
        <w:tabs>
          <w:tab w:val="num" w:pos="0"/>
          <w:tab w:val="left" w:pos="1080"/>
        </w:tabs>
        <w:autoSpaceDE w:val="0"/>
        <w:autoSpaceDN w:val="0"/>
        <w:adjustRightInd w:val="0"/>
        <w:ind w:firstLine="709"/>
        <w:jc w:val="both"/>
        <w:rPr>
          <w:rFonts w:ascii="Times New Roman" w:hAnsi="Times New Roman" w:cs="Times New Roman"/>
          <w:b/>
        </w:rPr>
      </w:pPr>
    </w:p>
    <w:p w:rsidR="009B0C4F" w:rsidRPr="007047DA" w:rsidRDefault="009B0C4F" w:rsidP="004E30C7">
      <w:pPr>
        <w:widowControl w:val="0"/>
        <w:tabs>
          <w:tab w:val="num" w:pos="0"/>
          <w:tab w:val="left" w:pos="1080"/>
        </w:tabs>
        <w:autoSpaceDE w:val="0"/>
        <w:autoSpaceDN w:val="0"/>
        <w:adjustRightInd w:val="0"/>
        <w:ind w:firstLine="709"/>
        <w:jc w:val="both"/>
        <w:rPr>
          <w:rFonts w:ascii="Times New Roman" w:hAnsi="Times New Roman" w:cs="Times New Roman"/>
          <w:b/>
        </w:rPr>
      </w:pPr>
      <w:r w:rsidRPr="007047DA">
        <w:rPr>
          <w:rFonts w:ascii="Times New Roman" w:hAnsi="Times New Roman" w:cs="Times New Roman"/>
          <w:b/>
        </w:rPr>
        <w:t>Критерии оценивания:</w:t>
      </w:r>
    </w:p>
    <w:p w:rsidR="009B0C4F" w:rsidRPr="007047DA" w:rsidRDefault="009B0C4F" w:rsidP="004E30C7">
      <w:pPr>
        <w:shd w:val="clear" w:color="auto" w:fill="FFFFFF"/>
        <w:ind w:firstLine="709"/>
        <w:jc w:val="both"/>
        <w:rPr>
          <w:rFonts w:ascii="Times New Roman" w:hAnsi="Times New Roman" w:cs="Times New Roman"/>
        </w:rPr>
      </w:pPr>
      <w:r w:rsidRPr="007047DA">
        <w:rPr>
          <w:rFonts w:ascii="Times New Roman" w:hAnsi="Times New Roman" w:cs="Times New Roman"/>
        </w:rPr>
        <w:t xml:space="preserve"> «</w:t>
      </w:r>
      <w:r w:rsidRPr="007047DA">
        <w:rPr>
          <w:rFonts w:ascii="Times New Roman" w:hAnsi="Times New Roman" w:cs="Times New Roman"/>
          <w:b/>
          <w:bCs/>
          <w:iCs/>
        </w:rPr>
        <w:t>Отлично</w:t>
      </w:r>
      <w:r w:rsidRPr="007047DA">
        <w:rPr>
          <w:rFonts w:ascii="Times New Roman" w:hAnsi="Times New Roman" w:cs="Times New Roman"/>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9B0C4F" w:rsidRPr="007047DA" w:rsidRDefault="009B0C4F" w:rsidP="004E30C7">
      <w:pPr>
        <w:shd w:val="clear" w:color="auto" w:fill="FFFFFF"/>
        <w:ind w:firstLine="709"/>
        <w:jc w:val="both"/>
        <w:rPr>
          <w:rFonts w:ascii="Times New Roman" w:hAnsi="Times New Roman" w:cs="Times New Roman"/>
        </w:rPr>
      </w:pPr>
      <w:r w:rsidRPr="007047DA">
        <w:rPr>
          <w:rFonts w:ascii="Times New Roman" w:hAnsi="Times New Roman" w:cs="Times New Roman"/>
        </w:rPr>
        <w:t>«</w:t>
      </w:r>
      <w:r w:rsidRPr="007047DA">
        <w:rPr>
          <w:rFonts w:ascii="Times New Roman" w:hAnsi="Times New Roman" w:cs="Times New Roman"/>
          <w:b/>
          <w:bCs/>
          <w:iCs/>
        </w:rPr>
        <w:t>Хорошо</w:t>
      </w:r>
      <w:r w:rsidRPr="007047DA">
        <w:rPr>
          <w:rFonts w:ascii="Times New Roman" w:hAnsi="Times New Roman" w:cs="Times New Roman"/>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9B0C4F" w:rsidRPr="007047DA" w:rsidRDefault="009B0C4F" w:rsidP="004E30C7">
      <w:pPr>
        <w:shd w:val="clear" w:color="auto" w:fill="FFFFFF"/>
        <w:ind w:firstLine="709"/>
        <w:jc w:val="both"/>
        <w:rPr>
          <w:rFonts w:ascii="Times New Roman" w:hAnsi="Times New Roman" w:cs="Times New Roman"/>
        </w:rPr>
      </w:pPr>
      <w:r w:rsidRPr="007047DA">
        <w:rPr>
          <w:rFonts w:ascii="Times New Roman" w:hAnsi="Times New Roman" w:cs="Times New Roman"/>
        </w:rPr>
        <w:t>«</w:t>
      </w:r>
      <w:r w:rsidRPr="007047DA">
        <w:rPr>
          <w:rFonts w:ascii="Times New Roman" w:hAnsi="Times New Roman" w:cs="Times New Roman"/>
          <w:b/>
          <w:bCs/>
          <w:iCs/>
        </w:rPr>
        <w:t>Удовлетворительно</w:t>
      </w:r>
      <w:r w:rsidRPr="007047DA">
        <w:rPr>
          <w:rFonts w:ascii="Times New Roman" w:hAnsi="Times New Roman" w:cs="Times New Roman"/>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9B0C4F" w:rsidRDefault="009B0C4F" w:rsidP="004E30C7">
      <w:pPr>
        <w:shd w:val="clear" w:color="auto" w:fill="FFFFFF"/>
        <w:ind w:firstLine="709"/>
        <w:jc w:val="both"/>
        <w:rPr>
          <w:rFonts w:ascii="Times New Roman" w:hAnsi="Times New Roman" w:cs="Times New Roman"/>
        </w:rPr>
      </w:pPr>
      <w:r w:rsidRPr="007047DA">
        <w:rPr>
          <w:rFonts w:ascii="Times New Roman" w:hAnsi="Times New Roman" w:cs="Times New Roman"/>
        </w:rPr>
        <w:t>«</w:t>
      </w:r>
      <w:r w:rsidRPr="007047DA">
        <w:rPr>
          <w:rFonts w:ascii="Times New Roman" w:hAnsi="Times New Roman" w:cs="Times New Roman"/>
          <w:b/>
          <w:bCs/>
          <w:iCs/>
        </w:rPr>
        <w:t>Неудовлетворительно</w:t>
      </w:r>
      <w:r w:rsidRPr="007047DA">
        <w:rPr>
          <w:rFonts w:ascii="Times New Roman" w:hAnsi="Times New Roman" w:cs="Times New Roman"/>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9B0C4F" w:rsidRDefault="009B0C4F" w:rsidP="00543F76">
      <w:pPr>
        <w:jc w:val="center"/>
        <w:rPr>
          <w:rFonts w:ascii="Times New Roman" w:hAnsi="Times New Roman"/>
          <w:b/>
        </w:rPr>
      </w:pPr>
      <w:r>
        <w:br w:type="page"/>
      </w:r>
      <w:r w:rsidRPr="00E1619E">
        <w:rPr>
          <w:rFonts w:ascii="Times New Roman" w:hAnsi="Times New Roman"/>
          <w:b/>
        </w:rPr>
        <w:lastRenderedPageBreak/>
        <w:t>МДК.03.02 Оценка инвестиционных проектов в логистической системе</w:t>
      </w:r>
    </w:p>
    <w:p w:rsidR="009B0C4F" w:rsidRDefault="009B0C4F" w:rsidP="00543F76">
      <w:pPr>
        <w:jc w:val="center"/>
        <w:rPr>
          <w:rFonts w:ascii="Times New Roman" w:hAnsi="Times New Roman"/>
          <w:b/>
        </w:rPr>
      </w:pPr>
    </w:p>
    <w:p w:rsidR="009B0C4F" w:rsidRPr="0032755A" w:rsidRDefault="009B0C4F" w:rsidP="00543F76">
      <w:pPr>
        <w:tabs>
          <w:tab w:val="left" w:pos="2295"/>
        </w:tabs>
        <w:ind w:firstLine="709"/>
        <w:jc w:val="center"/>
        <w:rPr>
          <w:rFonts w:ascii="Times New Roman" w:hAnsi="Times New Roman" w:cs="Times New Roman"/>
          <w:b/>
        </w:rPr>
      </w:pPr>
      <w:r>
        <w:rPr>
          <w:rFonts w:ascii="Times New Roman" w:hAnsi="Times New Roman" w:cs="Times New Roman"/>
          <w:b/>
        </w:rPr>
        <w:t>Практическое занятие № 1</w:t>
      </w:r>
    </w:p>
    <w:p w:rsidR="009B0C4F" w:rsidRPr="00560253" w:rsidRDefault="009B0C4F" w:rsidP="00543F76">
      <w:pPr>
        <w:tabs>
          <w:tab w:val="left" w:pos="2295"/>
        </w:tabs>
        <w:ind w:firstLine="709"/>
        <w:jc w:val="center"/>
        <w:rPr>
          <w:rFonts w:ascii="Times New Roman" w:hAnsi="Times New Roman" w:cs="Times New Roman"/>
          <w:b/>
        </w:rPr>
      </w:pPr>
    </w:p>
    <w:p w:rsidR="009B0C4F" w:rsidRPr="00543F76" w:rsidRDefault="009B0C4F" w:rsidP="00543F76">
      <w:pPr>
        <w:ind w:firstLine="720"/>
        <w:jc w:val="both"/>
        <w:rPr>
          <w:rFonts w:ascii="Times New Roman" w:hAnsi="Times New Roman" w:cs="Times New Roman"/>
          <w:b/>
        </w:rPr>
      </w:pPr>
      <w:r w:rsidRPr="00543F76">
        <w:rPr>
          <w:rFonts w:ascii="Times New Roman" w:hAnsi="Times New Roman" w:cs="Times New Roman"/>
          <w:b/>
        </w:rPr>
        <w:t xml:space="preserve">Тема практической работы:  </w:t>
      </w:r>
      <w:r w:rsidRPr="00543F76">
        <w:rPr>
          <w:rFonts w:ascii="Times New Roman" w:hAnsi="Times New Roman" w:cs="Times New Roman"/>
          <w:bCs/>
        </w:rPr>
        <w:t>Инвестиционные потребности проекта и источники их финансирования</w:t>
      </w:r>
      <w:r w:rsidRPr="00543F76">
        <w:rPr>
          <w:rFonts w:ascii="Times New Roman" w:hAnsi="Times New Roman" w:cs="Times New Roman"/>
          <w:b/>
        </w:rPr>
        <w:t xml:space="preserve"> </w:t>
      </w:r>
    </w:p>
    <w:p w:rsidR="009B0C4F" w:rsidRPr="00543F76" w:rsidRDefault="009B0C4F" w:rsidP="00543F76">
      <w:pPr>
        <w:ind w:firstLine="720"/>
        <w:jc w:val="both"/>
        <w:rPr>
          <w:rFonts w:ascii="Times New Roman" w:hAnsi="Times New Roman" w:cs="Times New Roman"/>
          <w:b/>
          <w:bCs/>
        </w:rPr>
      </w:pPr>
      <w:r w:rsidRPr="00543F76">
        <w:rPr>
          <w:rFonts w:ascii="Times New Roman" w:hAnsi="Times New Roman" w:cs="Times New Roman"/>
          <w:b/>
        </w:rPr>
        <w:t xml:space="preserve">Цель: </w:t>
      </w:r>
      <w:r w:rsidRPr="00543F76">
        <w:rPr>
          <w:rFonts w:ascii="Times New Roman" w:hAnsi="Times New Roman" w:cs="Times New Roman"/>
          <w:bCs/>
        </w:rPr>
        <w:t>изучить состав и объем средств (основных и оборотных) необходимых для реализации проекта.</w:t>
      </w:r>
    </w:p>
    <w:p w:rsidR="009B0C4F" w:rsidRPr="00543F76" w:rsidRDefault="009B0C4F" w:rsidP="00543F76">
      <w:pPr>
        <w:ind w:firstLine="720"/>
        <w:jc w:val="both"/>
        <w:rPr>
          <w:rFonts w:ascii="Times New Roman" w:hAnsi="Times New Roman" w:cs="Times New Roman"/>
          <w:b/>
        </w:rPr>
      </w:pPr>
    </w:p>
    <w:p w:rsidR="009B0C4F" w:rsidRPr="00543F76" w:rsidRDefault="009B0C4F" w:rsidP="00543F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rPr>
      </w:pPr>
      <w:r w:rsidRPr="00543F76">
        <w:rPr>
          <w:rFonts w:ascii="Times New Roman" w:hAnsi="Times New Roman" w:cs="Times New Roman"/>
          <w:b/>
        </w:rPr>
        <w:t>Планируемые результаты:</w:t>
      </w:r>
    </w:p>
    <w:p w:rsidR="009B0C4F" w:rsidRPr="00543F76" w:rsidRDefault="009B0C4F" w:rsidP="00543F76">
      <w:pPr>
        <w:shd w:val="clear" w:color="auto" w:fill="FFFFFF"/>
        <w:ind w:firstLine="720"/>
        <w:jc w:val="both"/>
        <w:rPr>
          <w:rFonts w:ascii="Times New Roman" w:hAnsi="Times New Roman" w:cs="Times New Roman"/>
          <w:b/>
        </w:rPr>
      </w:pPr>
      <w:r w:rsidRPr="00543F76">
        <w:rPr>
          <w:rFonts w:ascii="Times New Roman" w:hAnsi="Times New Roman" w:cs="Times New Roman"/>
          <w:b/>
          <w:iCs/>
        </w:rPr>
        <w:t>знать:</w:t>
      </w:r>
    </w:p>
    <w:p w:rsidR="009B0C4F" w:rsidRPr="00543F76" w:rsidRDefault="009B0C4F" w:rsidP="00543F76">
      <w:pPr>
        <w:shd w:val="clear" w:color="auto" w:fill="FFFFFF"/>
        <w:tabs>
          <w:tab w:val="left" w:pos="5347"/>
        </w:tabs>
        <w:ind w:firstLine="720"/>
        <w:jc w:val="both"/>
        <w:rPr>
          <w:rFonts w:ascii="Times New Roman" w:hAnsi="Times New Roman" w:cs="Times New Roman"/>
          <w:shd w:val="clear" w:color="auto" w:fill="FFFFFF"/>
        </w:rPr>
      </w:pPr>
      <w:r w:rsidRPr="00543F76">
        <w:rPr>
          <w:rFonts w:ascii="Times New Roman" w:hAnsi="Times New Roman" w:cs="Times New Roman"/>
        </w:rPr>
        <w:t xml:space="preserve">- </w:t>
      </w:r>
      <w:r w:rsidRPr="00543F76">
        <w:rPr>
          <w:rFonts w:ascii="Times New Roman" w:hAnsi="Times New Roman" w:cs="Times New Roman"/>
          <w:shd w:val="clear" w:color="auto" w:fill="FFFFFF"/>
        </w:rPr>
        <w:t>характеристику и структуру необходимых инвестиций;</w:t>
      </w:r>
    </w:p>
    <w:p w:rsidR="009B0C4F" w:rsidRPr="00543F76" w:rsidRDefault="009B0C4F" w:rsidP="00543F76">
      <w:pPr>
        <w:shd w:val="clear" w:color="auto" w:fill="FFFFFF"/>
        <w:tabs>
          <w:tab w:val="left" w:pos="5347"/>
        </w:tabs>
        <w:ind w:firstLine="720"/>
        <w:jc w:val="both"/>
        <w:rPr>
          <w:rFonts w:ascii="Times New Roman" w:hAnsi="Times New Roman" w:cs="Times New Roman"/>
          <w:shd w:val="clear" w:color="auto" w:fill="FFFFFF"/>
        </w:rPr>
      </w:pPr>
      <w:r w:rsidRPr="00543F76">
        <w:rPr>
          <w:rFonts w:ascii="Times New Roman" w:hAnsi="Times New Roman" w:cs="Times New Roman"/>
          <w:shd w:val="clear" w:color="auto" w:fill="FFFFFF"/>
        </w:rPr>
        <w:t>- источники финансирования инвестиций;</w:t>
      </w:r>
    </w:p>
    <w:p w:rsidR="009B0C4F" w:rsidRPr="00543F76" w:rsidRDefault="009B0C4F" w:rsidP="00543F76">
      <w:pPr>
        <w:shd w:val="clear" w:color="auto" w:fill="FFFFFF"/>
        <w:ind w:firstLine="720"/>
        <w:jc w:val="both"/>
        <w:rPr>
          <w:rFonts w:ascii="Times New Roman" w:hAnsi="Times New Roman" w:cs="Times New Roman"/>
          <w:b/>
          <w:iCs/>
        </w:rPr>
      </w:pPr>
      <w:r w:rsidRPr="00543F76">
        <w:rPr>
          <w:rFonts w:ascii="Times New Roman" w:hAnsi="Times New Roman" w:cs="Times New Roman"/>
          <w:b/>
          <w:iCs/>
        </w:rPr>
        <w:t xml:space="preserve">уметь: </w:t>
      </w:r>
    </w:p>
    <w:p w:rsidR="009B0C4F" w:rsidRPr="00543F76" w:rsidRDefault="009B0C4F" w:rsidP="00543F76">
      <w:pPr>
        <w:pStyle w:val="ad"/>
        <w:shd w:val="clear" w:color="auto" w:fill="FFFFFF"/>
        <w:spacing w:before="0" w:beforeAutospacing="0" w:after="0" w:afterAutospacing="0"/>
        <w:ind w:right="300" w:firstLine="720"/>
        <w:jc w:val="both"/>
        <w:rPr>
          <w:b/>
        </w:rPr>
      </w:pPr>
      <w:r w:rsidRPr="00543F76">
        <w:t>-</w:t>
      </w:r>
      <w:r w:rsidRPr="00543F76">
        <w:rPr>
          <w:color w:val="000000"/>
          <w:shd w:val="clear" w:color="auto" w:fill="FFFFFF"/>
        </w:rPr>
        <w:t xml:space="preserve"> </w:t>
      </w:r>
      <w:r w:rsidRPr="00543F76">
        <w:t xml:space="preserve">определять общий объем прямых капитальных вложений и его распределение </w:t>
      </w:r>
      <w:r w:rsidRPr="00543F76">
        <w:rPr>
          <w:rStyle w:val="ac"/>
          <w:b w:val="0"/>
          <w:bCs/>
        </w:rPr>
        <w:t>по годам и структурным составляющим общего объема прямых капитальных вложений.</w:t>
      </w:r>
    </w:p>
    <w:p w:rsidR="009B0C4F" w:rsidRPr="00543F76" w:rsidRDefault="009B0C4F" w:rsidP="00543F76">
      <w:pPr>
        <w:ind w:firstLine="720"/>
        <w:jc w:val="both"/>
        <w:rPr>
          <w:rFonts w:ascii="Times New Roman" w:hAnsi="Times New Roman" w:cs="Times New Roman"/>
          <w:b/>
        </w:rPr>
      </w:pPr>
    </w:p>
    <w:p w:rsidR="009B0C4F" w:rsidRPr="002D1CF1" w:rsidRDefault="009B0C4F" w:rsidP="00543F76">
      <w:pPr>
        <w:ind w:firstLine="720"/>
        <w:jc w:val="both"/>
        <w:rPr>
          <w:rFonts w:ascii="Times New Roman" w:hAnsi="Times New Roman"/>
        </w:rPr>
      </w:pPr>
      <w:r w:rsidRPr="002D1CF1">
        <w:rPr>
          <w:rFonts w:ascii="Times New Roman" w:hAnsi="Times New Roman"/>
        </w:rPr>
        <w:t>ПК 3.1. Владеть методологией оценки эффективности функционирования элементов логистической системы.</w:t>
      </w:r>
    </w:p>
    <w:p w:rsidR="009B0C4F" w:rsidRPr="002D1CF1" w:rsidRDefault="009B0C4F" w:rsidP="00543F76">
      <w:pPr>
        <w:ind w:firstLine="720"/>
        <w:jc w:val="both"/>
        <w:rPr>
          <w:rFonts w:ascii="Times New Roman" w:hAnsi="Times New Roman"/>
        </w:rPr>
      </w:pPr>
      <w:r w:rsidRPr="002D1CF1">
        <w:rPr>
          <w:rFonts w:ascii="Times New Roman" w:hAnsi="Times New Roman"/>
        </w:rPr>
        <w:t>ПК 3.2. Составлять программу и осуществлять мониторинг показателей работы на уровне подразделения (участка) логистической системы (поставщиков, посредников, перевозчиков и эффективность работы складского хозяйства и каналов распределения).</w:t>
      </w:r>
    </w:p>
    <w:p w:rsidR="009B0C4F" w:rsidRPr="007047DA" w:rsidRDefault="009B0C4F" w:rsidP="00543F76">
      <w:pPr>
        <w:ind w:firstLine="720"/>
        <w:jc w:val="both"/>
        <w:rPr>
          <w:rFonts w:ascii="Times New Roman" w:hAnsi="Times New Roman" w:cs="Times New Roman"/>
        </w:rPr>
      </w:pPr>
      <w:r w:rsidRPr="007047DA">
        <w:rPr>
          <w:rFonts w:ascii="Times New Roman" w:hAnsi="Times New Roman" w:cs="Times New Roman"/>
        </w:rPr>
        <w:t>ОК-1 Понимать сущность и социальную значимость своей будущей профессии, проявлять к ней устойчивый интерес.</w:t>
      </w:r>
    </w:p>
    <w:p w:rsidR="009B0C4F" w:rsidRPr="007047DA" w:rsidRDefault="009B0C4F" w:rsidP="00543F76">
      <w:pPr>
        <w:ind w:firstLine="709"/>
        <w:jc w:val="both"/>
        <w:rPr>
          <w:rFonts w:ascii="Times New Roman" w:hAnsi="Times New Roman" w:cs="Times New Roman"/>
        </w:rPr>
      </w:pPr>
      <w:r w:rsidRPr="007047DA">
        <w:rPr>
          <w:rFonts w:ascii="Times New Roman" w:hAnsi="Times New Roman" w:cs="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9B0C4F" w:rsidRPr="007047DA" w:rsidRDefault="009B0C4F" w:rsidP="00543F76">
      <w:pPr>
        <w:ind w:firstLine="709"/>
        <w:jc w:val="both"/>
        <w:rPr>
          <w:rFonts w:ascii="Times New Roman" w:hAnsi="Times New Roman" w:cs="Times New Roman"/>
        </w:rPr>
      </w:pPr>
      <w:r w:rsidRPr="007047DA">
        <w:rPr>
          <w:rFonts w:ascii="Times New Roman" w:hAnsi="Times New Roman" w:cs="Times New Roman"/>
        </w:rPr>
        <w:t>ОК-3 Принимать решения в стандартных и нестандартных ситуациях и нести за них ответственность.</w:t>
      </w:r>
    </w:p>
    <w:p w:rsidR="009B0C4F" w:rsidRPr="007047DA" w:rsidRDefault="009B0C4F" w:rsidP="00543F76">
      <w:pPr>
        <w:ind w:firstLine="709"/>
        <w:jc w:val="both"/>
        <w:rPr>
          <w:rFonts w:ascii="Times New Roman" w:hAnsi="Times New Roman" w:cs="Times New Roman"/>
        </w:rPr>
      </w:pPr>
      <w:r w:rsidRPr="007047DA">
        <w:rPr>
          <w:rFonts w:ascii="Times New Roman" w:hAnsi="Times New Roman" w:cs="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9B0C4F" w:rsidRPr="007047DA" w:rsidRDefault="009B0C4F" w:rsidP="00543F76">
      <w:pPr>
        <w:ind w:firstLine="709"/>
        <w:jc w:val="both"/>
        <w:rPr>
          <w:rFonts w:ascii="Times New Roman" w:hAnsi="Times New Roman" w:cs="Times New Roman"/>
        </w:rPr>
      </w:pPr>
      <w:r w:rsidRPr="007047DA">
        <w:rPr>
          <w:rFonts w:ascii="Times New Roman" w:hAnsi="Times New Roman" w:cs="Times New Roman"/>
        </w:rPr>
        <w:t>ОК-5 Использовать информационно-коммуникационные технологии в профессиональной деятельности.</w:t>
      </w:r>
    </w:p>
    <w:p w:rsidR="009B0C4F" w:rsidRPr="007047DA" w:rsidRDefault="009B0C4F" w:rsidP="00543F76">
      <w:pPr>
        <w:ind w:firstLine="709"/>
        <w:jc w:val="both"/>
        <w:rPr>
          <w:rFonts w:ascii="Times New Roman" w:hAnsi="Times New Roman" w:cs="Times New Roman"/>
        </w:rPr>
      </w:pPr>
      <w:r w:rsidRPr="007047DA">
        <w:rPr>
          <w:rFonts w:ascii="Times New Roman" w:hAnsi="Times New Roman" w:cs="Times New Roman"/>
        </w:rPr>
        <w:t>ОК-6 Работать в коллективе и команде, эффективно общаться с коллегами, руководством, потребителями.</w:t>
      </w:r>
    </w:p>
    <w:p w:rsidR="009B0C4F" w:rsidRPr="007047DA" w:rsidRDefault="009B0C4F" w:rsidP="00543F76">
      <w:pPr>
        <w:ind w:firstLine="709"/>
        <w:jc w:val="both"/>
        <w:rPr>
          <w:rFonts w:ascii="Times New Roman" w:hAnsi="Times New Roman" w:cs="Times New Roman"/>
        </w:rPr>
      </w:pPr>
      <w:r w:rsidRPr="007047DA">
        <w:rPr>
          <w:rFonts w:ascii="Times New Roman" w:hAnsi="Times New Roman" w:cs="Times New Roman"/>
        </w:rPr>
        <w:t>ОК-7 Брать на себя ответственность за работу членов команды (подчиненных), результат выполнения заданий.</w:t>
      </w:r>
    </w:p>
    <w:p w:rsidR="009B0C4F" w:rsidRPr="007047DA" w:rsidRDefault="009B0C4F" w:rsidP="00543F76">
      <w:pPr>
        <w:ind w:firstLine="709"/>
        <w:jc w:val="both"/>
        <w:rPr>
          <w:rFonts w:ascii="Times New Roman" w:hAnsi="Times New Roman" w:cs="Times New Roman"/>
        </w:rPr>
      </w:pPr>
      <w:r w:rsidRPr="007047DA">
        <w:rPr>
          <w:rFonts w:ascii="Times New Roman" w:hAnsi="Times New Roman" w:cs="Times New Roman"/>
        </w:rPr>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9B0C4F" w:rsidRPr="007047DA" w:rsidRDefault="009B0C4F" w:rsidP="00543F76">
      <w:pPr>
        <w:ind w:firstLine="709"/>
        <w:jc w:val="both"/>
        <w:rPr>
          <w:rFonts w:ascii="Times New Roman" w:hAnsi="Times New Roman" w:cs="Times New Roman"/>
        </w:rPr>
      </w:pPr>
      <w:r w:rsidRPr="007047DA">
        <w:rPr>
          <w:rFonts w:ascii="Times New Roman" w:hAnsi="Times New Roman" w:cs="Times New Roman"/>
        </w:rPr>
        <w:t>ОК-9 Ориентироваться в условиях частой смены технологий в профессиональной деятельности.</w:t>
      </w:r>
    </w:p>
    <w:p w:rsidR="009B0C4F" w:rsidRPr="007047DA" w:rsidRDefault="009B0C4F" w:rsidP="00543F76">
      <w:pPr>
        <w:ind w:firstLine="709"/>
        <w:jc w:val="both"/>
        <w:rPr>
          <w:rFonts w:ascii="Times New Roman" w:hAnsi="Times New Roman" w:cs="Times New Roman"/>
          <w:b/>
          <w:bCs/>
        </w:rPr>
      </w:pPr>
    </w:p>
    <w:p w:rsidR="009B0C4F" w:rsidRPr="007047DA" w:rsidRDefault="009B0C4F" w:rsidP="00543F76">
      <w:pPr>
        <w:ind w:firstLine="709"/>
        <w:jc w:val="both"/>
        <w:rPr>
          <w:rFonts w:ascii="Times New Roman" w:hAnsi="Times New Roman" w:cs="Times New Roman"/>
          <w:b/>
        </w:rPr>
      </w:pPr>
      <w:r w:rsidRPr="007047DA">
        <w:rPr>
          <w:rFonts w:ascii="Times New Roman" w:hAnsi="Times New Roman" w:cs="Times New Roman"/>
          <w:b/>
          <w:bCs/>
        </w:rPr>
        <w:t>Материально</w:t>
      </w:r>
      <w:r w:rsidRPr="007047DA">
        <w:rPr>
          <w:rFonts w:ascii="Times New Roman" w:hAnsi="Times New Roman" w:cs="Times New Roman"/>
          <w:bCs/>
        </w:rPr>
        <w:t>-</w:t>
      </w:r>
      <w:r w:rsidRPr="007047DA">
        <w:rPr>
          <w:rFonts w:ascii="Times New Roman" w:hAnsi="Times New Roman" w:cs="Times New Roman"/>
          <w:b/>
          <w:bCs/>
        </w:rPr>
        <w:t>техническое и к</w:t>
      </w:r>
      <w:r w:rsidRPr="007047DA">
        <w:rPr>
          <w:rFonts w:ascii="Times New Roman" w:hAnsi="Times New Roman" w:cs="Times New Roman"/>
          <w:b/>
        </w:rPr>
        <w:t>омплексно-методическое обеспечение:</w:t>
      </w:r>
    </w:p>
    <w:p w:rsidR="006A1DF5" w:rsidRPr="005478E9" w:rsidRDefault="006A1DF5" w:rsidP="006A1DF5">
      <w:pPr>
        <w:ind w:firstLine="709"/>
        <w:jc w:val="both"/>
        <w:rPr>
          <w:rFonts w:ascii="Times New Roman" w:hAnsi="Times New Roman"/>
          <w:b/>
        </w:rPr>
      </w:pPr>
      <w:r w:rsidRPr="005478E9">
        <w:rPr>
          <w:rFonts w:ascii="Times New Roman" w:hAnsi="Times New Roman"/>
          <w:b/>
        </w:rPr>
        <w:t>Кабинет междисциплинарных курсов, менеджмента</w:t>
      </w:r>
    </w:p>
    <w:p w:rsidR="006A1DF5" w:rsidRPr="005478E9" w:rsidRDefault="006A1DF5" w:rsidP="006A1DF5">
      <w:pPr>
        <w:ind w:firstLine="709"/>
        <w:jc w:val="both"/>
        <w:rPr>
          <w:rFonts w:ascii="Times New Roman" w:hAnsi="Times New Roman"/>
        </w:rPr>
      </w:pPr>
      <w:r w:rsidRPr="005478E9">
        <w:rPr>
          <w:rFonts w:ascii="Times New Roman" w:hAnsi="Times New Roman"/>
        </w:rPr>
        <w:t xml:space="preserve"> Мультимедийный комплекс: ноутбук c лицензионным программным обеспечением: </w:t>
      </w:r>
      <w:r w:rsidRPr="005478E9">
        <w:rPr>
          <w:rFonts w:ascii="Times New Roman" w:hAnsi="Times New Roman"/>
          <w:lang w:val="en-US"/>
        </w:rPr>
        <w:t>Microsoft</w:t>
      </w:r>
      <w:r w:rsidRPr="005478E9">
        <w:rPr>
          <w:rFonts w:ascii="Times New Roman" w:hAnsi="Times New Roman"/>
        </w:rPr>
        <w:t xml:space="preserve"> </w:t>
      </w:r>
      <w:r w:rsidRPr="005478E9">
        <w:rPr>
          <w:rFonts w:ascii="Times New Roman" w:hAnsi="Times New Roman"/>
          <w:lang w:val="en-US"/>
        </w:rPr>
        <w:t>Windows</w:t>
      </w:r>
      <w:r w:rsidRPr="005478E9">
        <w:rPr>
          <w:rFonts w:ascii="Times New Roman" w:hAnsi="Times New Roman"/>
        </w:rPr>
        <w:t xml:space="preserve"> 7, </w:t>
      </w:r>
      <w:r w:rsidRPr="005478E9">
        <w:rPr>
          <w:rFonts w:ascii="Times New Roman" w:hAnsi="Times New Roman"/>
          <w:lang w:val="en-US"/>
        </w:rPr>
        <w:t>Microsoft</w:t>
      </w:r>
      <w:r w:rsidRPr="005478E9">
        <w:rPr>
          <w:rFonts w:ascii="Times New Roman" w:hAnsi="Times New Roman"/>
        </w:rPr>
        <w:t xml:space="preserve"> </w:t>
      </w:r>
      <w:r w:rsidRPr="005478E9">
        <w:rPr>
          <w:rFonts w:ascii="Times New Roman" w:hAnsi="Times New Roman"/>
          <w:lang w:val="en-US"/>
        </w:rPr>
        <w:t>Office</w:t>
      </w:r>
      <w:r w:rsidRPr="005478E9">
        <w:rPr>
          <w:rFonts w:ascii="Times New Roman" w:hAnsi="Times New Roman"/>
        </w:rPr>
        <w:t xml:space="preserve"> 2010 (</w:t>
      </w:r>
      <w:r w:rsidRPr="005478E9">
        <w:rPr>
          <w:rFonts w:ascii="Times New Roman" w:hAnsi="Times New Roman"/>
          <w:lang w:val="en-US"/>
        </w:rPr>
        <w:t>Word</w:t>
      </w:r>
      <w:r w:rsidRPr="005478E9">
        <w:rPr>
          <w:rFonts w:ascii="Times New Roman" w:hAnsi="Times New Roman"/>
        </w:rPr>
        <w:t xml:space="preserve">, </w:t>
      </w:r>
      <w:r w:rsidRPr="005478E9">
        <w:rPr>
          <w:rFonts w:ascii="Times New Roman" w:hAnsi="Times New Roman"/>
          <w:lang w:val="en-US"/>
        </w:rPr>
        <w:t>Excel</w:t>
      </w:r>
      <w:r w:rsidRPr="005478E9">
        <w:rPr>
          <w:rFonts w:ascii="Times New Roman" w:hAnsi="Times New Roman"/>
        </w:rPr>
        <w:t xml:space="preserve">, </w:t>
      </w:r>
      <w:r w:rsidRPr="005478E9">
        <w:rPr>
          <w:rFonts w:ascii="Times New Roman" w:hAnsi="Times New Roman"/>
          <w:lang w:val="en-US"/>
        </w:rPr>
        <w:t>PowerPoint</w:t>
      </w:r>
      <w:r w:rsidRPr="005478E9">
        <w:rPr>
          <w:rFonts w:ascii="Times New Roman" w:hAnsi="Times New Roman"/>
        </w:rPr>
        <w:t>), объединен в локальную сеть с выходом в Интернет и доступом в информационно-образовательную среду ЭТИ (филиал) СГТУ имени Гагарина Ю.А., проектор, экран для проектора, колонки..</w:t>
      </w:r>
    </w:p>
    <w:p w:rsidR="006A1DF5" w:rsidRPr="005478E9" w:rsidRDefault="006A1DF5" w:rsidP="006A1DF5">
      <w:pPr>
        <w:ind w:firstLine="709"/>
        <w:jc w:val="both"/>
        <w:rPr>
          <w:rFonts w:ascii="Times New Roman" w:hAnsi="Times New Roman"/>
        </w:rPr>
      </w:pPr>
      <w:r w:rsidRPr="005478E9">
        <w:rPr>
          <w:rFonts w:ascii="Times New Roman" w:hAnsi="Times New Roman"/>
        </w:rPr>
        <w:lastRenderedPageBreak/>
        <w:t>Рабочее место преподавателя, рабочие места обучающихся, комплект учебно-методической документации, комплекты таблиц демонстрационных, учебные видеофильмы.</w:t>
      </w:r>
    </w:p>
    <w:p w:rsidR="006A1DF5" w:rsidRDefault="006A1DF5" w:rsidP="00543F76">
      <w:pPr>
        <w:ind w:firstLine="709"/>
        <w:rPr>
          <w:rFonts w:ascii="Times New Roman" w:hAnsi="Times New Roman" w:cs="Times New Roman"/>
          <w:b/>
          <w:iCs/>
        </w:rPr>
      </w:pPr>
    </w:p>
    <w:p w:rsidR="009B0C4F" w:rsidRPr="007047DA" w:rsidRDefault="009B0C4F" w:rsidP="00543F76">
      <w:pPr>
        <w:ind w:firstLine="709"/>
        <w:rPr>
          <w:rFonts w:ascii="Times New Roman" w:hAnsi="Times New Roman" w:cs="Times New Roman"/>
          <w:b/>
          <w:bCs/>
        </w:rPr>
      </w:pPr>
      <w:r w:rsidRPr="007047DA">
        <w:rPr>
          <w:rFonts w:ascii="Times New Roman" w:hAnsi="Times New Roman" w:cs="Times New Roman"/>
          <w:b/>
          <w:iCs/>
        </w:rPr>
        <w:t>Методы обучения</w:t>
      </w:r>
      <w:r w:rsidRPr="007047DA">
        <w:rPr>
          <w:rFonts w:ascii="Times New Roman" w:hAnsi="Times New Roman" w:cs="Times New Roman"/>
          <w:b/>
          <w:bCs/>
        </w:rPr>
        <w:t>:</w:t>
      </w:r>
    </w:p>
    <w:p w:rsidR="009B0C4F" w:rsidRPr="007047DA" w:rsidRDefault="009B0C4F" w:rsidP="00543F76">
      <w:pPr>
        <w:ind w:firstLine="709"/>
        <w:jc w:val="both"/>
        <w:rPr>
          <w:rFonts w:ascii="Times New Roman" w:hAnsi="Times New Roman" w:cs="Times New Roman"/>
        </w:rPr>
      </w:pPr>
      <w:r w:rsidRPr="007047DA">
        <w:rPr>
          <w:rFonts w:ascii="Times New Roman" w:hAnsi="Times New Roman" w:cs="Times New Roman"/>
        </w:rPr>
        <w:t xml:space="preserve">− наглядные методы: раздаточный материал; </w:t>
      </w:r>
    </w:p>
    <w:p w:rsidR="009B0C4F" w:rsidRPr="007047DA" w:rsidRDefault="009B0C4F" w:rsidP="00543F76">
      <w:pPr>
        <w:ind w:firstLine="709"/>
        <w:rPr>
          <w:rFonts w:ascii="Times New Roman" w:hAnsi="Times New Roman" w:cs="Times New Roman"/>
          <w:b/>
        </w:rPr>
      </w:pPr>
      <w:r w:rsidRPr="007047DA">
        <w:rPr>
          <w:rFonts w:ascii="Times New Roman" w:hAnsi="Times New Roman" w:cs="Times New Roman"/>
        </w:rPr>
        <w:t>− практические методы: решение задач</w:t>
      </w:r>
    </w:p>
    <w:p w:rsidR="009B0C4F" w:rsidRDefault="009B0C4F" w:rsidP="00543F76">
      <w:pPr>
        <w:ind w:firstLine="709"/>
        <w:rPr>
          <w:rFonts w:ascii="Times New Roman" w:hAnsi="Times New Roman" w:cs="Times New Roman"/>
          <w:b/>
          <w:iCs/>
        </w:rPr>
      </w:pPr>
    </w:p>
    <w:p w:rsidR="009B0C4F" w:rsidRPr="007047DA" w:rsidRDefault="009B0C4F" w:rsidP="00543F76">
      <w:pPr>
        <w:ind w:firstLine="709"/>
        <w:rPr>
          <w:rFonts w:ascii="Times New Roman" w:hAnsi="Times New Roman" w:cs="Times New Roman"/>
        </w:rPr>
      </w:pPr>
      <w:r w:rsidRPr="007047DA">
        <w:rPr>
          <w:rFonts w:ascii="Times New Roman" w:hAnsi="Times New Roman" w:cs="Times New Roman"/>
          <w:b/>
          <w:iCs/>
        </w:rPr>
        <w:t xml:space="preserve">Форма организации учебной деятельности: </w:t>
      </w:r>
      <w:r w:rsidRPr="007047DA">
        <w:rPr>
          <w:rFonts w:ascii="Times New Roman" w:hAnsi="Times New Roman" w:cs="Times New Roman"/>
          <w:iCs/>
        </w:rPr>
        <w:t>практическое занятие.</w:t>
      </w:r>
    </w:p>
    <w:p w:rsidR="009B0C4F" w:rsidRPr="007047DA" w:rsidRDefault="009B0C4F" w:rsidP="00543F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b/>
        </w:rPr>
      </w:pPr>
    </w:p>
    <w:p w:rsidR="009B0C4F" w:rsidRPr="007047DA" w:rsidRDefault="009B0C4F" w:rsidP="00543F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rPr>
      </w:pPr>
      <w:r w:rsidRPr="007047DA">
        <w:rPr>
          <w:rFonts w:ascii="Times New Roman" w:hAnsi="Times New Roman" w:cs="Times New Roman"/>
          <w:b/>
        </w:rPr>
        <w:t xml:space="preserve">Время выполнения: </w:t>
      </w:r>
      <w:r w:rsidRPr="007047DA">
        <w:rPr>
          <w:rFonts w:ascii="Times New Roman" w:hAnsi="Times New Roman" w:cs="Times New Roman"/>
        </w:rPr>
        <w:t>90  минут</w:t>
      </w:r>
    </w:p>
    <w:p w:rsidR="009B0C4F" w:rsidRPr="007047DA" w:rsidRDefault="009B0C4F" w:rsidP="00543F76">
      <w:pPr>
        <w:shd w:val="clear" w:color="auto" w:fill="FFFFFF"/>
        <w:ind w:firstLine="709"/>
        <w:jc w:val="both"/>
        <w:rPr>
          <w:rFonts w:ascii="Times New Roman" w:hAnsi="Times New Roman" w:cs="Times New Roman"/>
          <w:b/>
          <w:bCs/>
        </w:rPr>
      </w:pPr>
    </w:p>
    <w:p w:rsidR="009B0C4F" w:rsidRDefault="009B0C4F" w:rsidP="00543F76">
      <w:pPr>
        <w:shd w:val="clear" w:color="auto" w:fill="FFFFFF"/>
        <w:ind w:firstLine="709"/>
        <w:jc w:val="both"/>
        <w:rPr>
          <w:rFonts w:ascii="Times New Roman" w:hAnsi="Times New Roman" w:cs="Times New Roman"/>
          <w:b/>
          <w:bCs/>
        </w:rPr>
      </w:pPr>
      <w:r w:rsidRPr="007047DA">
        <w:rPr>
          <w:rFonts w:ascii="Times New Roman" w:hAnsi="Times New Roman" w:cs="Times New Roman"/>
          <w:b/>
          <w:bCs/>
        </w:rPr>
        <w:t>Вопросы для проверки готовности обучающихся к практическому занятию:</w:t>
      </w:r>
    </w:p>
    <w:p w:rsidR="009B0C4F" w:rsidRDefault="009B0C4F" w:rsidP="001F07E9">
      <w:pPr>
        <w:numPr>
          <w:ilvl w:val="1"/>
          <w:numId w:val="13"/>
        </w:numPr>
        <w:shd w:val="clear" w:color="auto" w:fill="FFFFFF"/>
        <w:tabs>
          <w:tab w:val="clear" w:pos="1440"/>
          <w:tab w:val="num" w:pos="1080"/>
        </w:tabs>
        <w:ind w:hanging="720"/>
        <w:jc w:val="both"/>
        <w:rPr>
          <w:rFonts w:ascii="Times New Roman" w:hAnsi="Times New Roman"/>
          <w:bCs/>
        </w:rPr>
      </w:pPr>
      <w:r w:rsidRPr="002D1CF1">
        <w:rPr>
          <w:rFonts w:ascii="Times New Roman" w:hAnsi="Times New Roman"/>
          <w:bCs/>
        </w:rPr>
        <w:t xml:space="preserve">Общая схема инвестиционного анализа. </w:t>
      </w:r>
    </w:p>
    <w:p w:rsidR="009B0C4F" w:rsidRDefault="009B0C4F" w:rsidP="001F07E9">
      <w:pPr>
        <w:numPr>
          <w:ilvl w:val="1"/>
          <w:numId w:val="13"/>
        </w:numPr>
        <w:shd w:val="clear" w:color="auto" w:fill="FFFFFF"/>
        <w:tabs>
          <w:tab w:val="clear" w:pos="1440"/>
          <w:tab w:val="num" w:pos="1080"/>
        </w:tabs>
        <w:ind w:hanging="720"/>
        <w:jc w:val="both"/>
        <w:rPr>
          <w:rFonts w:ascii="Times New Roman" w:hAnsi="Times New Roman"/>
          <w:bCs/>
        </w:rPr>
      </w:pPr>
      <w:r w:rsidRPr="002D1CF1">
        <w:rPr>
          <w:rFonts w:ascii="Times New Roman" w:hAnsi="Times New Roman"/>
          <w:bCs/>
        </w:rPr>
        <w:t xml:space="preserve">Структура и характеристика необходимых инвестиций. </w:t>
      </w:r>
    </w:p>
    <w:p w:rsidR="009B0C4F" w:rsidRDefault="009B0C4F" w:rsidP="001F07E9">
      <w:pPr>
        <w:numPr>
          <w:ilvl w:val="1"/>
          <w:numId w:val="13"/>
        </w:numPr>
        <w:shd w:val="clear" w:color="auto" w:fill="FFFFFF"/>
        <w:tabs>
          <w:tab w:val="clear" w:pos="1440"/>
          <w:tab w:val="num" w:pos="1080"/>
        </w:tabs>
        <w:ind w:hanging="720"/>
        <w:jc w:val="both"/>
        <w:rPr>
          <w:rFonts w:ascii="Times New Roman" w:hAnsi="Times New Roman"/>
          <w:bCs/>
        </w:rPr>
      </w:pPr>
      <w:r w:rsidRPr="002D1CF1">
        <w:rPr>
          <w:rFonts w:ascii="Times New Roman" w:hAnsi="Times New Roman"/>
          <w:bCs/>
        </w:rPr>
        <w:t>Источник финансирования инвестиций.</w:t>
      </w:r>
    </w:p>
    <w:p w:rsidR="009B0C4F" w:rsidRDefault="009B0C4F" w:rsidP="00543F76">
      <w:pPr>
        <w:ind w:firstLine="709"/>
        <w:jc w:val="both"/>
        <w:rPr>
          <w:rFonts w:ascii="Times New Roman" w:hAnsi="Times New Roman" w:cs="Times New Roman"/>
          <w:b/>
        </w:rPr>
      </w:pPr>
    </w:p>
    <w:p w:rsidR="009B0C4F" w:rsidRPr="007047DA" w:rsidRDefault="009B0C4F" w:rsidP="00543F76">
      <w:pPr>
        <w:ind w:firstLine="709"/>
        <w:jc w:val="both"/>
        <w:rPr>
          <w:rFonts w:ascii="Times New Roman" w:hAnsi="Times New Roman" w:cs="Times New Roman"/>
        </w:rPr>
      </w:pPr>
      <w:r w:rsidRPr="007047DA">
        <w:rPr>
          <w:rFonts w:ascii="Times New Roman" w:hAnsi="Times New Roman" w:cs="Times New Roman"/>
          <w:b/>
        </w:rPr>
        <w:t>Форма отчетности по занятию</w:t>
      </w:r>
      <w:r w:rsidRPr="007047DA">
        <w:rPr>
          <w:rFonts w:ascii="Times New Roman" w:hAnsi="Times New Roman" w:cs="Times New Roman"/>
        </w:rPr>
        <w:t>: выполнение практических заданий</w:t>
      </w:r>
    </w:p>
    <w:p w:rsidR="009B0C4F" w:rsidRPr="007047DA" w:rsidRDefault="009B0C4F" w:rsidP="00543F76">
      <w:pPr>
        <w:shd w:val="clear" w:color="auto" w:fill="FFFFFF"/>
        <w:ind w:firstLine="709"/>
        <w:jc w:val="both"/>
        <w:rPr>
          <w:rFonts w:ascii="Times New Roman" w:hAnsi="Times New Roman" w:cs="Times New Roman"/>
          <w:b/>
        </w:rPr>
      </w:pPr>
    </w:p>
    <w:p w:rsidR="009B0C4F" w:rsidRPr="00543F76" w:rsidRDefault="009B0C4F" w:rsidP="00543F76">
      <w:pPr>
        <w:shd w:val="clear" w:color="auto" w:fill="FFFFFF"/>
        <w:ind w:firstLine="709"/>
        <w:jc w:val="both"/>
        <w:rPr>
          <w:rFonts w:ascii="Times New Roman" w:hAnsi="Times New Roman" w:cs="Times New Roman"/>
          <w:b/>
        </w:rPr>
      </w:pPr>
      <w:r w:rsidRPr="00543F76">
        <w:rPr>
          <w:rFonts w:ascii="Times New Roman" w:hAnsi="Times New Roman" w:cs="Times New Roman"/>
          <w:b/>
        </w:rPr>
        <w:t>Этапы выполнения работы:</w:t>
      </w:r>
    </w:p>
    <w:p w:rsidR="009B0C4F" w:rsidRDefault="009B0C4F" w:rsidP="00543F76">
      <w:pPr>
        <w:tabs>
          <w:tab w:val="left" w:pos="5205"/>
        </w:tabs>
        <w:ind w:firstLine="720"/>
        <w:rPr>
          <w:rFonts w:ascii="Times New Roman" w:hAnsi="Times New Roman" w:cs="Times New Roman"/>
          <w:b/>
        </w:rPr>
      </w:pPr>
    </w:p>
    <w:p w:rsidR="009B0C4F" w:rsidRDefault="009B0C4F" w:rsidP="00543F76">
      <w:pPr>
        <w:tabs>
          <w:tab w:val="left" w:pos="5205"/>
        </w:tabs>
        <w:ind w:firstLine="720"/>
        <w:rPr>
          <w:rFonts w:ascii="Times New Roman" w:hAnsi="Times New Roman" w:cs="Times New Roman"/>
          <w:b/>
        </w:rPr>
      </w:pPr>
      <w:r w:rsidRPr="00543F76">
        <w:rPr>
          <w:rFonts w:ascii="Times New Roman" w:hAnsi="Times New Roman" w:cs="Times New Roman"/>
          <w:b/>
        </w:rPr>
        <w:t xml:space="preserve">Задание 1. </w:t>
      </w:r>
    </w:p>
    <w:p w:rsidR="009B0C4F" w:rsidRPr="00543F76" w:rsidRDefault="009B0C4F" w:rsidP="00543F76">
      <w:pPr>
        <w:tabs>
          <w:tab w:val="left" w:pos="5205"/>
        </w:tabs>
        <w:ind w:firstLine="720"/>
        <w:rPr>
          <w:rFonts w:ascii="Times New Roman" w:hAnsi="Times New Roman" w:cs="Times New Roman"/>
          <w:b/>
        </w:rPr>
      </w:pPr>
      <w:r w:rsidRPr="00543F76">
        <w:rPr>
          <w:rFonts w:ascii="Times New Roman" w:hAnsi="Times New Roman" w:cs="Times New Roman"/>
          <w:b/>
        </w:rPr>
        <w:t>Ответить на вопросы.</w:t>
      </w:r>
    </w:p>
    <w:p w:rsidR="009B0C4F" w:rsidRPr="00543F76" w:rsidRDefault="009B0C4F" w:rsidP="00543F76">
      <w:pPr>
        <w:tabs>
          <w:tab w:val="left" w:pos="5205"/>
        </w:tabs>
        <w:ind w:firstLine="720"/>
        <w:jc w:val="both"/>
        <w:rPr>
          <w:rFonts w:ascii="Times New Roman" w:hAnsi="Times New Roman" w:cs="Times New Roman"/>
        </w:rPr>
      </w:pPr>
      <w:r w:rsidRPr="00543F76">
        <w:rPr>
          <w:rFonts w:ascii="Times New Roman" w:hAnsi="Times New Roman" w:cs="Times New Roman"/>
        </w:rPr>
        <w:t>1. Первоначальные инвестиции по проекту – это затраты на прединвестиционной стадии плюс затраты на инвестиционной стадии? Если да, то, какие.</w:t>
      </w:r>
    </w:p>
    <w:p w:rsidR="009B0C4F" w:rsidRPr="00543F76" w:rsidRDefault="009B0C4F" w:rsidP="00543F76">
      <w:pPr>
        <w:tabs>
          <w:tab w:val="left" w:pos="5205"/>
        </w:tabs>
        <w:ind w:firstLine="720"/>
        <w:jc w:val="both"/>
        <w:rPr>
          <w:rFonts w:ascii="Times New Roman" w:hAnsi="Times New Roman" w:cs="Times New Roman"/>
        </w:rPr>
      </w:pPr>
      <w:r w:rsidRPr="00543F76">
        <w:rPr>
          <w:rFonts w:ascii="Times New Roman" w:hAnsi="Times New Roman" w:cs="Times New Roman"/>
        </w:rPr>
        <w:t>2. Что такое нематериальные активы и, какое отношение они имеют к инвестиционному проекту?</w:t>
      </w:r>
    </w:p>
    <w:p w:rsidR="009B0C4F" w:rsidRPr="00543F76" w:rsidRDefault="009B0C4F" w:rsidP="00543F76">
      <w:pPr>
        <w:tabs>
          <w:tab w:val="left" w:pos="5205"/>
        </w:tabs>
        <w:ind w:firstLine="720"/>
        <w:jc w:val="both"/>
        <w:rPr>
          <w:rFonts w:ascii="Times New Roman" w:hAnsi="Times New Roman" w:cs="Times New Roman"/>
        </w:rPr>
      </w:pPr>
      <w:r w:rsidRPr="00543F76">
        <w:rPr>
          <w:rFonts w:ascii="Times New Roman" w:hAnsi="Times New Roman" w:cs="Times New Roman"/>
        </w:rPr>
        <w:t>3. Как формируются и распределяются во времени первоначальные инвестиции по проекту?</w:t>
      </w:r>
    </w:p>
    <w:p w:rsidR="009B0C4F" w:rsidRPr="00543F76" w:rsidRDefault="009B0C4F" w:rsidP="00543F76">
      <w:pPr>
        <w:tabs>
          <w:tab w:val="left" w:pos="5205"/>
        </w:tabs>
        <w:ind w:firstLine="720"/>
        <w:jc w:val="both"/>
        <w:rPr>
          <w:rFonts w:ascii="Times New Roman" w:hAnsi="Times New Roman" w:cs="Times New Roman"/>
        </w:rPr>
      </w:pPr>
      <w:r w:rsidRPr="00543F76">
        <w:rPr>
          <w:rFonts w:ascii="Times New Roman" w:hAnsi="Times New Roman" w:cs="Times New Roman"/>
        </w:rPr>
        <w:t>4. Какие затраты являются определяющими при принятии решения о целесообразности инвестиционного проекта: объем первоначальных инвестиций и/или текущие затраты по проекту?</w:t>
      </w:r>
    </w:p>
    <w:p w:rsidR="009B0C4F" w:rsidRPr="00543F76" w:rsidRDefault="009B0C4F" w:rsidP="00543F76">
      <w:pPr>
        <w:tabs>
          <w:tab w:val="left" w:pos="5205"/>
        </w:tabs>
        <w:ind w:firstLine="720"/>
        <w:jc w:val="both"/>
        <w:rPr>
          <w:rFonts w:ascii="Times New Roman" w:hAnsi="Times New Roman" w:cs="Times New Roman"/>
        </w:rPr>
      </w:pPr>
      <w:r w:rsidRPr="00543F76">
        <w:rPr>
          <w:rFonts w:ascii="Times New Roman" w:hAnsi="Times New Roman" w:cs="Times New Roman"/>
        </w:rPr>
        <w:t>5.  Какие показатели являются определяющими для принятия решения о целесообразности инвестиционного проекта: среднегодовая чистая прибыль, среднегодовой денежный поток, денежный поток нарастающим итогом?</w:t>
      </w:r>
    </w:p>
    <w:p w:rsidR="009B0C4F" w:rsidRPr="00543F76" w:rsidRDefault="009B0C4F" w:rsidP="00543F76">
      <w:pPr>
        <w:tabs>
          <w:tab w:val="left" w:pos="5205"/>
        </w:tabs>
        <w:ind w:firstLine="720"/>
        <w:rPr>
          <w:rFonts w:ascii="Times New Roman" w:hAnsi="Times New Roman" w:cs="Times New Roman"/>
        </w:rPr>
      </w:pPr>
    </w:p>
    <w:p w:rsidR="009B0C4F" w:rsidRDefault="009B0C4F" w:rsidP="00543F76">
      <w:pPr>
        <w:tabs>
          <w:tab w:val="left" w:pos="5205"/>
        </w:tabs>
        <w:ind w:firstLine="720"/>
        <w:rPr>
          <w:rFonts w:ascii="Times New Roman" w:hAnsi="Times New Roman" w:cs="Times New Roman"/>
          <w:b/>
        </w:rPr>
      </w:pPr>
      <w:r w:rsidRPr="00543F76">
        <w:rPr>
          <w:rFonts w:ascii="Times New Roman" w:hAnsi="Times New Roman" w:cs="Times New Roman"/>
          <w:b/>
        </w:rPr>
        <w:t xml:space="preserve">Задание 2. </w:t>
      </w:r>
    </w:p>
    <w:p w:rsidR="009B0C4F" w:rsidRPr="00543F76" w:rsidRDefault="009B0C4F" w:rsidP="00543F76">
      <w:pPr>
        <w:tabs>
          <w:tab w:val="left" w:pos="5205"/>
        </w:tabs>
        <w:ind w:firstLine="720"/>
        <w:rPr>
          <w:rFonts w:ascii="Times New Roman" w:hAnsi="Times New Roman" w:cs="Times New Roman"/>
          <w:b/>
        </w:rPr>
      </w:pPr>
      <w:r w:rsidRPr="00543F76">
        <w:rPr>
          <w:rFonts w:ascii="Times New Roman" w:hAnsi="Times New Roman" w:cs="Times New Roman"/>
          <w:b/>
        </w:rPr>
        <w:t>Решение задач.</w:t>
      </w:r>
    </w:p>
    <w:p w:rsidR="009B0C4F" w:rsidRDefault="009B0C4F" w:rsidP="00543F76">
      <w:pPr>
        <w:tabs>
          <w:tab w:val="left" w:pos="5205"/>
        </w:tabs>
        <w:ind w:firstLine="720"/>
        <w:rPr>
          <w:rFonts w:ascii="Times New Roman" w:hAnsi="Times New Roman" w:cs="Times New Roman"/>
          <w:b/>
        </w:rPr>
      </w:pPr>
    </w:p>
    <w:p w:rsidR="009B0C4F" w:rsidRPr="00543F76" w:rsidRDefault="009B0C4F" w:rsidP="00543F76">
      <w:pPr>
        <w:tabs>
          <w:tab w:val="left" w:pos="5205"/>
        </w:tabs>
        <w:ind w:firstLine="720"/>
        <w:rPr>
          <w:rFonts w:ascii="Times New Roman" w:hAnsi="Times New Roman" w:cs="Times New Roman"/>
        </w:rPr>
      </w:pPr>
      <w:r w:rsidRPr="00543F76">
        <w:rPr>
          <w:rFonts w:ascii="Times New Roman" w:hAnsi="Times New Roman" w:cs="Times New Roman"/>
          <w:b/>
        </w:rPr>
        <w:t xml:space="preserve">Задача 1. </w:t>
      </w:r>
    </w:p>
    <w:p w:rsidR="009B0C4F" w:rsidRPr="00543F76" w:rsidRDefault="009B0C4F" w:rsidP="00657CB2">
      <w:pPr>
        <w:pStyle w:val="ad"/>
        <w:shd w:val="clear" w:color="auto" w:fill="FFFFFF"/>
        <w:spacing w:before="0" w:beforeAutospacing="0" w:after="0" w:afterAutospacing="0"/>
        <w:ind w:right="-1" w:firstLine="720"/>
        <w:jc w:val="both"/>
      </w:pPr>
      <w:r w:rsidRPr="00543F76">
        <w:t>Продолжительность капитальных вложений в создание нового производства (модернизация оборудования) составляет 5 лет с распределением по годам 5:2:4. Необходимые объемы капитальных вложений в здания, сооружения и оборудование соответственно равны: $150,000; $249,000; $700,000. Определить общий объем прямых капитальных вложений и его распределение по годам и структурным составляющим с учетом следующих соотношений между составляющими капитальных вложений:</w:t>
      </w:r>
    </w:p>
    <w:p w:rsidR="009B0C4F" w:rsidRPr="00543F76" w:rsidRDefault="009B0C4F" w:rsidP="00657CB2">
      <w:pPr>
        <w:pStyle w:val="ad"/>
        <w:shd w:val="clear" w:color="auto" w:fill="FFFFFF"/>
        <w:spacing w:before="0" w:beforeAutospacing="0" w:after="0" w:afterAutospacing="0"/>
        <w:ind w:right="-1" w:firstLine="720"/>
        <w:jc w:val="both"/>
      </w:pPr>
      <w:r w:rsidRPr="00543F76">
        <w:t>- затраты на приспособления составляют 12% от затрат на оборудование,</w:t>
      </w:r>
    </w:p>
    <w:p w:rsidR="009B0C4F" w:rsidRPr="00543F76" w:rsidRDefault="009B0C4F" w:rsidP="00657CB2">
      <w:pPr>
        <w:pStyle w:val="ad"/>
        <w:shd w:val="clear" w:color="auto" w:fill="FFFFFF"/>
        <w:spacing w:before="0" w:beforeAutospacing="0" w:after="0" w:afterAutospacing="0"/>
        <w:ind w:right="-1" w:firstLine="720"/>
        <w:jc w:val="both"/>
      </w:pPr>
      <w:r w:rsidRPr="00543F76">
        <w:t>- затраты на транспортные средства составляют 5% от суммы затрат на сооружения и оборудование.</w:t>
      </w:r>
    </w:p>
    <w:p w:rsidR="009B0C4F" w:rsidRPr="00543F76" w:rsidRDefault="009B0C4F" w:rsidP="00657CB2">
      <w:pPr>
        <w:pStyle w:val="ad"/>
        <w:shd w:val="clear" w:color="auto" w:fill="FFFFFF"/>
        <w:spacing w:before="0" w:beforeAutospacing="0" w:after="0" w:afterAutospacing="0"/>
        <w:ind w:right="-1" w:firstLine="720"/>
        <w:jc w:val="both"/>
      </w:pPr>
      <w:r w:rsidRPr="00543F76">
        <w:t>- затраты на приобретение технологии равны трети затрат на оборудование.</w:t>
      </w:r>
    </w:p>
    <w:p w:rsidR="009B0C4F" w:rsidRPr="00543F76" w:rsidRDefault="009B0C4F" w:rsidP="00543F76">
      <w:pPr>
        <w:pStyle w:val="ad"/>
        <w:shd w:val="clear" w:color="auto" w:fill="FFFFFF"/>
        <w:spacing w:before="0" w:beforeAutospacing="0" w:after="0" w:afterAutospacing="0"/>
        <w:ind w:right="300" w:firstLine="720"/>
        <w:jc w:val="both"/>
      </w:pPr>
      <w:r w:rsidRPr="00543F76">
        <w:t>Результаты расчета занести в таблицу.</w:t>
      </w:r>
    </w:p>
    <w:p w:rsidR="009B0C4F" w:rsidRDefault="009B0C4F" w:rsidP="00543F76">
      <w:pPr>
        <w:pStyle w:val="ad"/>
        <w:shd w:val="clear" w:color="auto" w:fill="FFFFFF"/>
        <w:spacing w:before="0" w:beforeAutospacing="0" w:after="0" w:afterAutospacing="0"/>
        <w:ind w:right="300" w:firstLine="720"/>
        <w:jc w:val="both"/>
      </w:pPr>
    </w:p>
    <w:p w:rsidR="00657CB2" w:rsidRPr="00543F76" w:rsidRDefault="00657CB2" w:rsidP="00543F76">
      <w:pPr>
        <w:pStyle w:val="ad"/>
        <w:shd w:val="clear" w:color="auto" w:fill="FFFFFF"/>
        <w:spacing w:before="0" w:beforeAutospacing="0" w:after="0" w:afterAutospacing="0"/>
        <w:ind w:right="300" w:firstLine="72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08"/>
        <w:gridCol w:w="1442"/>
        <w:gridCol w:w="6"/>
        <w:gridCol w:w="1440"/>
        <w:gridCol w:w="1442"/>
        <w:gridCol w:w="1442"/>
      </w:tblGrid>
      <w:tr w:rsidR="009B0C4F" w:rsidRPr="00543F76" w:rsidTr="00B873DD">
        <w:tc>
          <w:tcPr>
            <w:tcW w:w="3708" w:type="dxa"/>
          </w:tcPr>
          <w:p w:rsidR="009B0C4F" w:rsidRPr="00543F76" w:rsidRDefault="009B0C4F" w:rsidP="0071569C">
            <w:pPr>
              <w:jc w:val="center"/>
              <w:rPr>
                <w:rFonts w:ascii="Times New Roman" w:hAnsi="Times New Roman" w:cs="Times New Roman"/>
              </w:rPr>
            </w:pPr>
            <w:r w:rsidRPr="00543F76">
              <w:rPr>
                <w:rFonts w:ascii="Times New Roman" w:hAnsi="Times New Roman" w:cs="Times New Roman"/>
                <w:bCs/>
              </w:rPr>
              <w:lastRenderedPageBreak/>
              <w:t>Инвестиционные  потребности</w:t>
            </w:r>
          </w:p>
        </w:tc>
        <w:tc>
          <w:tcPr>
            <w:tcW w:w="1442" w:type="dxa"/>
          </w:tcPr>
          <w:p w:rsidR="009B0C4F" w:rsidRPr="00543F76" w:rsidRDefault="009B0C4F" w:rsidP="0071569C">
            <w:pPr>
              <w:jc w:val="center"/>
              <w:rPr>
                <w:rFonts w:ascii="Times New Roman" w:hAnsi="Times New Roman" w:cs="Times New Roman"/>
              </w:rPr>
            </w:pPr>
            <w:r w:rsidRPr="00543F76">
              <w:rPr>
                <w:rFonts w:ascii="Times New Roman" w:hAnsi="Times New Roman" w:cs="Times New Roman"/>
                <w:bCs/>
              </w:rPr>
              <w:t>1-й  год</w:t>
            </w:r>
          </w:p>
        </w:tc>
        <w:tc>
          <w:tcPr>
            <w:tcW w:w="1446" w:type="dxa"/>
            <w:gridSpan w:val="2"/>
          </w:tcPr>
          <w:p w:rsidR="009B0C4F" w:rsidRPr="00543F76" w:rsidRDefault="009B0C4F" w:rsidP="0071569C">
            <w:pPr>
              <w:jc w:val="center"/>
              <w:rPr>
                <w:rFonts w:ascii="Times New Roman" w:hAnsi="Times New Roman" w:cs="Times New Roman"/>
              </w:rPr>
            </w:pPr>
            <w:r w:rsidRPr="00543F76">
              <w:rPr>
                <w:rFonts w:ascii="Times New Roman" w:hAnsi="Times New Roman" w:cs="Times New Roman"/>
                <w:bCs/>
              </w:rPr>
              <w:t>2-й  год</w:t>
            </w:r>
          </w:p>
        </w:tc>
        <w:tc>
          <w:tcPr>
            <w:tcW w:w="1442" w:type="dxa"/>
          </w:tcPr>
          <w:p w:rsidR="009B0C4F" w:rsidRPr="00543F76" w:rsidRDefault="009B0C4F" w:rsidP="0071569C">
            <w:pPr>
              <w:jc w:val="center"/>
              <w:rPr>
                <w:rFonts w:ascii="Times New Roman" w:hAnsi="Times New Roman" w:cs="Times New Roman"/>
              </w:rPr>
            </w:pPr>
            <w:r w:rsidRPr="00543F76">
              <w:rPr>
                <w:rFonts w:ascii="Times New Roman" w:hAnsi="Times New Roman" w:cs="Times New Roman"/>
                <w:bCs/>
              </w:rPr>
              <w:t>3-й  год</w:t>
            </w:r>
          </w:p>
        </w:tc>
        <w:tc>
          <w:tcPr>
            <w:tcW w:w="1442" w:type="dxa"/>
          </w:tcPr>
          <w:p w:rsidR="009B0C4F" w:rsidRPr="00543F76" w:rsidRDefault="009B0C4F" w:rsidP="0071569C">
            <w:pPr>
              <w:jc w:val="center"/>
              <w:rPr>
                <w:rFonts w:ascii="Times New Roman" w:hAnsi="Times New Roman" w:cs="Times New Roman"/>
              </w:rPr>
            </w:pPr>
            <w:r w:rsidRPr="00543F76">
              <w:rPr>
                <w:rFonts w:ascii="Times New Roman" w:hAnsi="Times New Roman" w:cs="Times New Roman"/>
                <w:bCs/>
              </w:rPr>
              <w:t>Всего</w:t>
            </w:r>
          </w:p>
        </w:tc>
      </w:tr>
      <w:tr w:rsidR="009B0C4F" w:rsidRPr="00543F76" w:rsidTr="00B873DD">
        <w:tc>
          <w:tcPr>
            <w:tcW w:w="3708" w:type="dxa"/>
          </w:tcPr>
          <w:p w:rsidR="009B0C4F" w:rsidRPr="00543F76" w:rsidRDefault="009B0C4F" w:rsidP="0071569C">
            <w:pPr>
              <w:rPr>
                <w:rFonts w:ascii="Times New Roman" w:hAnsi="Times New Roman" w:cs="Times New Roman"/>
              </w:rPr>
            </w:pPr>
            <w:r w:rsidRPr="00543F76">
              <w:rPr>
                <w:rFonts w:ascii="Times New Roman" w:hAnsi="Times New Roman" w:cs="Times New Roman"/>
              </w:rPr>
              <w:t>Здания</w:t>
            </w:r>
          </w:p>
        </w:tc>
        <w:tc>
          <w:tcPr>
            <w:tcW w:w="1448" w:type="dxa"/>
            <w:gridSpan w:val="2"/>
          </w:tcPr>
          <w:p w:rsidR="009B0C4F" w:rsidRPr="00543F76" w:rsidRDefault="009B0C4F" w:rsidP="0071569C">
            <w:pPr>
              <w:pStyle w:val="ad"/>
              <w:spacing w:before="0" w:beforeAutospacing="0" w:after="0" w:afterAutospacing="0"/>
              <w:ind w:right="300"/>
              <w:jc w:val="both"/>
            </w:pPr>
          </w:p>
        </w:tc>
        <w:tc>
          <w:tcPr>
            <w:tcW w:w="1440" w:type="dxa"/>
          </w:tcPr>
          <w:p w:rsidR="009B0C4F" w:rsidRPr="00543F76" w:rsidRDefault="009B0C4F" w:rsidP="0071569C">
            <w:pPr>
              <w:pStyle w:val="ad"/>
              <w:spacing w:before="0" w:beforeAutospacing="0" w:after="0" w:afterAutospacing="0"/>
              <w:ind w:right="300"/>
              <w:jc w:val="both"/>
            </w:pPr>
          </w:p>
        </w:tc>
        <w:tc>
          <w:tcPr>
            <w:tcW w:w="1442" w:type="dxa"/>
          </w:tcPr>
          <w:p w:rsidR="009B0C4F" w:rsidRPr="00543F76" w:rsidRDefault="009B0C4F" w:rsidP="0071569C">
            <w:pPr>
              <w:pStyle w:val="ad"/>
              <w:spacing w:before="0" w:beforeAutospacing="0" w:after="0" w:afterAutospacing="0"/>
              <w:ind w:right="300"/>
              <w:jc w:val="both"/>
            </w:pPr>
          </w:p>
        </w:tc>
        <w:tc>
          <w:tcPr>
            <w:tcW w:w="1442" w:type="dxa"/>
          </w:tcPr>
          <w:p w:rsidR="009B0C4F" w:rsidRPr="00543F76" w:rsidRDefault="009B0C4F" w:rsidP="0071569C">
            <w:pPr>
              <w:pStyle w:val="ad"/>
              <w:spacing w:before="0" w:beforeAutospacing="0" w:after="0" w:afterAutospacing="0"/>
              <w:ind w:right="300"/>
              <w:jc w:val="both"/>
            </w:pPr>
          </w:p>
        </w:tc>
      </w:tr>
      <w:tr w:rsidR="009B0C4F" w:rsidRPr="00543F76" w:rsidTr="00B873DD">
        <w:tc>
          <w:tcPr>
            <w:tcW w:w="3708" w:type="dxa"/>
          </w:tcPr>
          <w:p w:rsidR="009B0C4F" w:rsidRPr="00543F76" w:rsidRDefault="009B0C4F" w:rsidP="0071569C">
            <w:pPr>
              <w:rPr>
                <w:rFonts w:ascii="Times New Roman" w:hAnsi="Times New Roman" w:cs="Times New Roman"/>
              </w:rPr>
            </w:pPr>
            <w:r w:rsidRPr="00543F76">
              <w:rPr>
                <w:rFonts w:ascii="Times New Roman" w:hAnsi="Times New Roman" w:cs="Times New Roman"/>
              </w:rPr>
              <w:t>Сооружения</w:t>
            </w:r>
          </w:p>
        </w:tc>
        <w:tc>
          <w:tcPr>
            <w:tcW w:w="1448" w:type="dxa"/>
            <w:gridSpan w:val="2"/>
          </w:tcPr>
          <w:p w:rsidR="009B0C4F" w:rsidRPr="00543F76" w:rsidRDefault="009B0C4F" w:rsidP="0071569C">
            <w:pPr>
              <w:pStyle w:val="ad"/>
              <w:spacing w:before="0" w:beforeAutospacing="0" w:after="0" w:afterAutospacing="0"/>
              <w:ind w:right="300"/>
              <w:jc w:val="both"/>
            </w:pPr>
          </w:p>
        </w:tc>
        <w:tc>
          <w:tcPr>
            <w:tcW w:w="1440" w:type="dxa"/>
          </w:tcPr>
          <w:p w:rsidR="009B0C4F" w:rsidRPr="00543F76" w:rsidRDefault="009B0C4F" w:rsidP="0071569C">
            <w:pPr>
              <w:pStyle w:val="ad"/>
              <w:spacing w:before="0" w:beforeAutospacing="0" w:after="0" w:afterAutospacing="0"/>
              <w:ind w:right="300"/>
              <w:jc w:val="both"/>
            </w:pPr>
          </w:p>
        </w:tc>
        <w:tc>
          <w:tcPr>
            <w:tcW w:w="1442" w:type="dxa"/>
          </w:tcPr>
          <w:p w:rsidR="009B0C4F" w:rsidRPr="00543F76" w:rsidRDefault="009B0C4F" w:rsidP="0071569C">
            <w:pPr>
              <w:pStyle w:val="ad"/>
              <w:spacing w:before="0" w:beforeAutospacing="0" w:after="0" w:afterAutospacing="0"/>
              <w:ind w:right="300"/>
              <w:jc w:val="both"/>
            </w:pPr>
          </w:p>
        </w:tc>
        <w:tc>
          <w:tcPr>
            <w:tcW w:w="1442" w:type="dxa"/>
          </w:tcPr>
          <w:p w:rsidR="009B0C4F" w:rsidRPr="00543F76" w:rsidRDefault="009B0C4F" w:rsidP="0071569C">
            <w:pPr>
              <w:pStyle w:val="ad"/>
              <w:spacing w:before="0" w:beforeAutospacing="0" w:after="0" w:afterAutospacing="0"/>
              <w:ind w:right="300"/>
              <w:jc w:val="both"/>
            </w:pPr>
          </w:p>
        </w:tc>
      </w:tr>
      <w:tr w:rsidR="009B0C4F" w:rsidRPr="00543F76" w:rsidTr="00B873DD">
        <w:tc>
          <w:tcPr>
            <w:tcW w:w="3708" w:type="dxa"/>
          </w:tcPr>
          <w:p w:rsidR="009B0C4F" w:rsidRPr="00543F76" w:rsidRDefault="009B0C4F" w:rsidP="0071569C">
            <w:pPr>
              <w:rPr>
                <w:rFonts w:ascii="Times New Roman" w:hAnsi="Times New Roman" w:cs="Times New Roman"/>
              </w:rPr>
            </w:pPr>
            <w:r w:rsidRPr="00543F76">
              <w:rPr>
                <w:rFonts w:ascii="Times New Roman" w:hAnsi="Times New Roman" w:cs="Times New Roman"/>
              </w:rPr>
              <w:t>Оборудование  и механизмы</w:t>
            </w:r>
          </w:p>
        </w:tc>
        <w:tc>
          <w:tcPr>
            <w:tcW w:w="1448" w:type="dxa"/>
            <w:gridSpan w:val="2"/>
          </w:tcPr>
          <w:p w:rsidR="009B0C4F" w:rsidRPr="00543F76" w:rsidRDefault="009B0C4F" w:rsidP="0071569C">
            <w:pPr>
              <w:pStyle w:val="ad"/>
              <w:spacing w:before="0" w:beforeAutospacing="0" w:after="0" w:afterAutospacing="0"/>
              <w:ind w:right="300"/>
              <w:jc w:val="both"/>
            </w:pPr>
          </w:p>
        </w:tc>
        <w:tc>
          <w:tcPr>
            <w:tcW w:w="1440" w:type="dxa"/>
          </w:tcPr>
          <w:p w:rsidR="009B0C4F" w:rsidRPr="00543F76" w:rsidRDefault="009B0C4F" w:rsidP="0071569C">
            <w:pPr>
              <w:pStyle w:val="ad"/>
              <w:spacing w:before="0" w:beforeAutospacing="0" w:after="0" w:afterAutospacing="0"/>
              <w:ind w:right="300"/>
              <w:jc w:val="both"/>
            </w:pPr>
          </w:p>
        </w:tc>
        <w:tc>
          <w:tcPr>
            <w:tcW w:w="1442" w:type="dxa"/>
          </w:tcPr>
          <w:p w:rsidR="009B0C4F" w:rsidRPr="00543F76" w:rsidRDefault="009B0C4F" w:rsidP="0071569C">
            <w:pPr>
              <w:pStyle w:val="ad"/>
              <w:spacing w:before="0" w:beforeAutospacing="0" w:after="0" w:afterAutospacing="0"/>
              <w:ind w:right="300"/>
              <w:jc w:val="both"/>
            </w:pPr>
          </w:p>
        </w:tc>
        <w:tc>
          <w:tcPr>
            <w:tcW w:w="1442" w:type="dxa"/>
          </w:tcPr>
          <w:p w:rsidR="009B0C4F" w:rsidRPr="00543F76" w:rsidRDefault="009B0C4F" w:rsidP="0071569C">
            <w:pPr>
              <w:pStyle w:val="ad"/>
              <w:spacing w:before="0" w:beforeAutospacing="0" w:after="0" w:afterAutospacing="0"/>
              <w:ind w:right="300"/>
              <w:jc w:val="both"/>
            </w:pPr>
          </w:p>
        </w:tc>
      </w:tr>
      <w:tr w:rsidR="009B0C4F" w:rsidRPr="00543F76" w:rsidTr="00B873DD">
        <w:tc>
          <w:tcPr>
            <w:tcW w:w="3708" w:type="dxa"/>
          </w:tcPr>
          <w:p w:rsidR="009B0C4F" w:rsidRPr="00543F76" w:rsidRDefault="009B0C4F" w:rsidP="0071569C">
            <w:pPr>
              <w:rPr>
                <w:rFonts w:ascii="Times New Roman" w:hAnsi="Times New Roman" w:cs="Times New Roman"/>
              </w:rPr>
            </w:pPr>
            <w:r w:rsidRPr="00543F76">
              <w:rPr>
                <w:rFonts w:ascii="Times New Roman" w:hAnsi="Times New Roman" w:cs="Times New Roman"/>
              </w:rPr>
              <w:t>Приспособление</w:t>
            </w:r>
          </w:p>
        </w:tc>
        <w:tc>
          <w:tcPr>
            <w:tcW w:w="1448" w:type="dxa"/>
            <w:gridSpan w:val="2"/>
          </w:tcPr>
          <w:p w:rsidR="009B0C4F" w:rsidRPr="00543F76" w:rsidRDefault="009B0C4F" w:rsidP="0071569C">
            <w:pPr>
              <w:pStyle w:val="ad"/>
              <w:spacing w:before="0" w:beforeAutospacing="0" w:after="0" w:afterAutospacing="0"/>
              <w:ind w:right="300"/>
              <w:jc w:val="both"/>
            </w:pPr>
          </w:p>
        </w:tc>
        <w:tc>
          <w:tcPr>
            <w:tcW w:w="1440" w:type="dxa"/>
          </w:tcPr>
          <w:p w:rsidR="009B0C4F" w:rsidRPr="00543F76" w:rsidRDefault="009B0C4F" w:rsidP="0071569C">
            <w:pPr>
              <w:pStyle w:val="ad"/>
              <w:spacing w:before="0" w:beforeAutospacing="0" w:after="0" w:afterAutospacing="0"/>
              <w:ind w:right="300"/>
              <w:jc w:val="both"/>
            </w:pPr>
          </w:p>
        </w:tc>
        <w:tc>
          <w:tcPr>
            <w:tcW w:w="1442" w:type="dxa"/>
          </w:tcPr>
          <w:p w:rsidR="009B0C4F" w:rsidRPr="00543F76" w:rsidRDefault="009B0C4F" w:rsidP="0071569C">
            <w:pPr>
              <w:pStyle w:val="ad"/>
              <w:spacing w:before="0" w:beforeAutospacing="0" w:after="0" w:afterAutospacing="0"/>
              <w:ind w:right="300"/>
              <w:jc w:val="both"/>
            </w:pPr>
          </w:p>
        </w:tc>
        <w:tc>
          <w:tcPr>
            <w:tcW w:w="1442" w:type="dxa"/>
          </w:tcPr>
          <w:p w:rsidR="009B0C4F" w:rsidRPr="00543F76" w:rsidRDefault="009B0C4F" w:rsidP="0071569C">
            <w:pPr>
              <w:pStyle w:val="ad"/>
              <w:spacing w:before="0" w:beforeAutospacing="0" w:after="0" w:afterAutospacing="0"/>
              <w:ind w:right="300"/>
              <w:jc w:val="both"/>
            </w:pPr>
          </w:p>
        </w:tc>
      </w:tr>
      <w:tr w:rsidR="009B0C4F" w:rsidRPr="00543F76" w:rsidTr="00B873DD">
        <w:tc>
          <w:tcPr>
            <w:tcW w:w="3708" w:type="dxa"/>
          </w:tcPr>
          <w:p w:rsidR="009B0C4F" w:rsidRPr="00543F76" w:rsidRDefault="009B0C4F" w:rsidP="0071569C">
            <w:pPr>
              <w:rPr>
                <w:rFonts w:ascii="Times New Roman" w:hAnsi="Times New Roman" w:cs="Times New Roman"/>
              </w:rPr>
            </w:pPr>
            <w:r w:rsidRPr="00543F76">
              <w:rPr>
                <w:rFonts w:ascii="Times New Roman" w:hAnsi="Times New Roman" w:cs="Times New Roman"/>
              </w:rPr>
              <w:t>Оснастка</w:t>
            </w:r>
          </w:p>
        </w:tc>
        <w:tc>
          <w:tcPr>
            <w:tcW w:w="1448" w:type="dxa"/>
            <w:gridSpan w:val="2"/>
          </w:tcPr>
          <w:p w:rsidR="009B0C4F" w:rsidRPr="00543F76" w:rsidRDefault="009B0C4F" w:rsidP="0071569C">
            <w:pPr>
              <w:pStyle w:val="ad"/>
              <w:spacing w:before="0" w:beforeAutospacing="0" w:after="0" w:afterAutospacing="0"/>
              <w:ind w:right="300"/>
              <w:jc w:val="both"/>
            </w:pPr>
          </w:p>
        </w:tc>
        <w:tc>
          <w:tcPr>
            <w:tcW w:w="1440" w:type="dxa"/>
          </w:tcPr>
          <w:p w:rsidR="009B0C4F" w:rsidRPr="00543F76" w:rsidRDefault="009B0C4F" w:rsidP="0071569C">
            <w:pPr>
              <w:pStyle w:val="ad"/>
              <w:spacing w:before="0" w:beforeAutospacing="0" w:after="0" w:afterAutospacing="0"/>
              <w:ind w:right="300"/>
              <w:jc w:val="both"/>
            </w:pPr>
          </w:p>
        </w:tc>
        <w:tc>
          <w:tcPr>
            <w:tcW w:w="1442" w:type="dxa"/>
          </w:tcPr>
          <w:p w:rsidR="009B0C4F" w:rsidRPr="00543F76" w:rsidRDefault="009B0C4F" w:rsidP="0071569C">
            <w:pPr>
              <w:pStyle w:val="ad"/>
              <w:spacing w:before="0" w:beforeAutospacing="0" w:after="0" w:afterAutospacing="0"/>
              <w:ind w:right="300"/>
              <w:jc w:val="both"/>
            </w:pPr>
          </w:p>
        </w:tc>
        <w:tc>
          <w:tcPr>
            <w:tcW w:w="1442" w:type="dxa"/>
          </w:tcPr>
          <w:p w:rsidR="009B0C4F" w:rsidRPr="00543F76" w:rsidRDefault="009B0C4F" w:rsidP="0071569C">
            <w:pPr>
              <w:pStyle w:val="ad"/>
              <w:spacing w:before="0" w:beforeAutospacing="0" w:after="0" w:afterAutospacing="0"/>
              <w:ind w:right="300"/>
              <w:jc w:val="both"/>
            </w:pPr>
          </w:p>
        </w:tc>
      </w:tr>
      <w:tr w:rsidR="009B0C4F" w:rsidRPr="00543F76" w:rsidTr="00B873DD">
        <w:tc>
          <w:tcPr>
            <w:tcW w:w="3708" w:type="dxa"/>
          </w:tcPr>
          <w:p w:rsidR="009B0C4F" w:rsidRPr="00543F76" w:rsidRDefault="009B0C4F" w:rsidP="0071569C">
            <w:pPr>
              <w:rPr>
                <w:rFonts w:ascii="Times New Roman" w:hAnsi="Times New Roman" w:cs="Times New Roman"/>
              </w:rPr>
            </w:pPr>
            <w:r w:rsidRPr="00543F76">
              <w:rPr>
                <w:rFonts w:ascii="Times New Roman" w:hAnsi="Times New Roman" w:cs="Times New Roman"/>
              </w:rPr>
              <w:t>транспорт</w:t>
            </w:r>
          </w:p>
        </w:tc>
        <w:tc>
          <w:tcPr>
            <w:tcW w:w="1448" w:type="dxa"/>
            <w:gridSpan w:val="2"/>
          </w:tcPr>
          <w:p w:rsidR="009B0C4F" w:rsidRPr="00543F76" w:rsidRDefault="009B0C4F" w:rsidP="0071569C">
            <w:pPr>
              <w:pStyle w:val="ad"/>
              <w:spacing w:before="0" w:beforeAutospacing="0" w:after="0" w:afterAutospacing="0"/>
              <w:ind w:right="300"/>
              <w:jc w:val="both"/>
            </w:pPr>
          </w:p>
        </w:tc>
        <w:tc>
          <w:tcPr>
            <w:tcW w:w="1440" w:type="dxa"/>
          </w:tcPr>
          <w:p w:rsidR="009B0C4F" w:rsidRPr="00543F76" w:rsidRDefault="009B0C4F" w:rsidP="0071569C">
            <w:pPr>
              <w:pStyle w:val="ad"/>
              <w:spacing w:before="0" w:beforeAutospacing="0" w:after="0" w:afterAutospacing="0"/>
              <w:ind w:right="300"/>
              <w:jc w:val="both"/>
            </w:pPr>
          </w:p>
        </w:tc>
        <w:tc>
          <w:tcPr>
            <w:tcW w:w="1442" w:type="dxa"/>
          </w:tcPr>
          <w:p w:rsidR="009B0C4F" w:rsidRPr="00543F76" w:rsidRDefault="009B0C4F" w:rsidP="0071569C">
            <w:pPr>
              <w:pStyle w:val="ad"/>
              <w:spacing w:before="0" w:beforeAutospacing="0" w:after="0" w:afterAutospacing="0"/>
              <w:ind w:right="300"/>
              <w:jc w:val="both"/>
            </w:pPr>
          </w:p>
        </w:tc>
        <w:tc>
          <w:tcPr>
            <w:tcW w:w="1442" w:type="dxa"/>
          </w:tcPr>
          <w:p w:rsidR="009B0C4F" w:rsidRPr="00543F76" w:rsidRDefault="009B0C4F" w:rsidP="0071569C">
            <w:pPr>
              <w:pStyle w:val="ad"/>
              <w:spacing w:before="0" w:beforeAutospacing="0" w:after="0" w:afterAutospacing="0"/>
              <w:ind w:right="300"/>
              <w:jc w:val="both"/>
            </w:pPr>
          </w:p>
        </w:tc>
      </w:tr>
      <w:tr w:rsidR="009B0C4F" w:rsidRPr="00543F76" w:rsidTr="00B873DD">
        <w:tc>
          <w:tcPr>
            <w:tcW w:w="3708" w:type="dxa"/>
          </w:tcPr>
          <w:p w:rsidR="009B0C4F" w:rsidRPr="00543F76" w:rsidRDefault="009B0C4F" w:rsidP="0071569C">
            <w:pPr>
              <w:rPr>
                <w:rFonts w:ascii="Times New Roman" w:hAnsi="Times New Roman" w:cs="Times New Roman"/>
              </w:rPr>
            </w:pPr>
            <w:r w:rsidRPr="00543F76">
              <w:rPr>
                <w:rFonts w:ascii="Times New Roman" w:hAnsi="Times New Roman" w:cs="Times New Roman"/>
              </w:rPr>
              <w:t>Приобретение  технологий</w:t>
            </w:r>
          </w:p>
        </w:tc>
        <w:tc>
          <w:tcPr>
            <w:tcW w:w="1448" w:type="dxa"/>
            <w:gridSpan w:val="2"/>
          </w:tcPr>
          <w:p w:rsidR="009B0C4F" w:rsidRPr="00543F76" w:rsidRDefault="009B0C4F" w:rsidP="0071569C">
            <w:pPr>
              <w:pStyle w:val="ad"/>
              <w:spacing w:before="0" w:beforeAutospacing="0" w:after="0" w:afterAutospacing="0"/>
              <w:ind w:right="300"/>
              <w:jc w:val="both"/>
            </w:pPr>
          </w:p>
        </w:tc>
        <w:tc>
          <w:tcPr>
            <w:tcW w:w="1440" w:type="dxa"/>
          </w:tcPr>
          <w:p w:rsidR="009B0C4F" w:rsidRPr="00543F76" w:rsidRDefault="009B0C4F" w:rsidP="0071569C">
            <w:pPr>
              <w:pStyle w:val="ad"/>
              <w:spacing w:before="0" w:beforeAutospacing="0" w:after="0" w:afterAutospacing="0"/>
              <w:ind w:right="300"/>
              <w:jc w:val="both"/>
            </w:pPr>
          </w:p>
        </w:tc>
        <w:tc>
          <w:tcPr>
            <w:tcW w:w="1442" w:type="dxa"/>
          </w:tcPr>
          <w:p w:rsidR="009B0C4F" w:rsidRPr="00543F76" w:rsidRDefault="009B0C4F" w:rsidP="0071569C">
            <w:pPr>
              <w:pStyle w:val="ad"/>
              <w:spacing w:before="0" w:beforeAutospacing="0" w:after="0" w:afterAutospacing="0"/>
              <w:ind w:right="300"/>
              <w:jc w:val="both"/>
            </w:pPr>
          </w:p>
        </w:tc>
        <w:tc>
          <w:tcPr>
            <w:tcW w:w="1442" w:type="dxa"/>
          </w:tcPr>
          <w:p w:rsidR="009B0C4F" w:rsidRPr="00543F76" w:rsidRDefault="009B0C4F" w:rsidP="0071569C">
            <w:pPr>
              <w:pStyle w:val="ad"/>
              <w:spacing w:before="0" w:beforeAutospacing="0" w:after="0" w:afterAutospacing="0"/>
              <w:ind w:right="300"/>
              <w:jc w:val="both"/>
            </w:pPr>
          </w:p>
        </w:tc>
      </w:tr>
      <w:tr w:rsidR="009B0C4F" w:rsidRPr="00543F76" w:rsidTr="00B873DD">
        <w:tc>
          <w:tcPr>
            <w:tcW w:w="3708" w:type="dxa"/>
          </w:tcPr>
          <w:p w:rsidR="009B0C4F" w:rsidRPr="00543F76" w:rsidRDefault="009B0C4F" w:rsidP="0071569C">
            <w:pPr>
              <w:rPr>
                <w:rFonts w:ascii="Times New Roman" w:hAnsi="Times New Roman" w:cs="Times New Roman"/>
              </w:rPr>
            </w:pPr>
            <w:r w:rsidRPr="00543F76">
              <w:rPr>
                <w:rFonts w:ascii="Times New Roman" w:hAnsi="Times New Roman" w:cs="Times New Roman"/>
              </w:rPr>
              <w:t>Вложения  в оборотные средства</w:t>
            </w:r>
          </w:p>
        </w:tc>
        <w:tc>
          <w:tcPr>
            <w:tcW w:w="1448" w:type="dxa"/>
            <w:gridSpan w:val="2"/>
          </w:tcPr>
          <w:p w:rsidR="009B0C4F" w:rsidRPr="00543F76" w:rsidRDefault="009B0C4F" w:rsidP="0071569C">
            <w:pPr>
              <w:pStyle w:val="ad"/>
              <w:spacing w:before="0" w:beforeAutospacing="0" w:after="0" w:afterAutospacing="0"/>
              <w:ind w:right="300"/>
              <w:jc w:val="both"/>
            </w:pPr>
          </w:p>
        </w:tc>
        <w:tc>
          <w:tcPr>
            <w:tcW w:w="1440" w:type="dxa"/>
          </w:tcPr>
          <w:p w:rsidR="009B0C4F" w:rsidRPr="00543F76" w:rsidRDefault="009B0C4F" w:rsidP="0071569C">
            <w:pPr>
              <w:pStyle w:val="ad"/>
              <w:spacing w:before="0" w:beforeAutospacing="0" w:after="0" w:afterAutospacing="0"/>
              <w:ind w:right="300"/>
              <w:jc w:val="both"/>
            </w:pPr>
          </w:p>
        </w:tc>
        <w:tc>
          <w:tcPr>
            <w:tcW w:w="1442" w:type="dxa"/>
          </w:tcPr>
          <w:p w:rsidR="009B0C4F" w:rsidRPr="00543F76" w:rsidRDefault="009B0C4F" w:rsidP="0071569C">
            <w:pPr>
              <w:pStyle w:val="ad"/>
              <w:spacing w:before="0" w:beforeAutospacing="0" w:after="0" w:afterAutospacing="0"/>
              <w:ind w:right="300"/>
              <w:jc w:val="both"/>
            </w:pPr>
          </w:p>
        </w:tc>
        <w:tc>
          <w:tcPr>
            <w:tcW w:w="1442" w:type="dxa"/>
          </w:tcPr>
          <w:p w:rsidR="009B0C4F" w:rsidRPr="00543F76" w:rsidRDefault="009B0C4F" w:rsidP="0071569C">
            <w:pPr>
              <w:pStyle w:val="ad"/>
              <w:spacing w:before="0" w:beforeAutospacing="0" w:after="0" w:afterAutospacing="0"/>
              <w:ind w:right="300"/>
              <w:jc w:val="both"/>
            </w:pPr>
          </w:p>
        </w:tc>
      </w:tr>
      <w:tr w:rsidR="009B0C4F" w:rsidRPr="00543F76" w:rsidTr="00B873DD">
        <w:tc>
          <w:tcPr>
            <w:tcW w:w="3708" w:type="dxa"/>
          </w:tcPr>
          <w:p w:rsidR="009B0C4F" w:rsidRPr="00543F76" w:rsidRDefault="009B0C4F" w:rsidP="0071569C">
            <w:pPr>
              <w:rPr>
                <w:rFonts w:ascii="Times New Roman" w:hAnsi="Times New Roman" w:cs="Times New Roman"/>
              </w:rPr>
            </w:pPr>
            <w:r w:rsidRPr="00543F76">
              <w:rPr>
                <w:rFonts w:ascii="Times New Roman" w:hAnsi="Times New Roman" w:cs="Times New Roman"/>
                <w:bCs/>
              </w:rPr>
              <w:t>Общий объем инвестиций</w:t>
            </w:r>
          </w:p>
        </w:tc>
        <w:tc>
          <w:tcPr>
            <w:tcW w:w="1448" w:type="dxa"/>
            <w:gridSpan w:val="2"/>
          </w:tcPr>
          <w:p w:rsidR="009B0C4F" w:rsidRPr="00543F76" w:rsidRDefault="009B0C4F" w:rsidP="0071569C">
            <w:pPr>
              <w:pStyle w:val="ad"/>
              <w:spacing w:before="0" w:beforeAutospacing="0" w:after="0" w:afterAutospacing="0"/>
              <w:ind w:right="300"/>
              <w:jc w:val="both"/>
            </w:pPr>
          </w:p>
        </w:tc>
        <w:tc>
          <w:tcPr>
            <w:tcW w:w="1440" w:type="dxa"/>
          </w:tcPr>
          <w:p w:rsidR="009B0C4F" w:rsidRPr="00543F76" w:rsidRDefault="009B0C4F" w:rsidP="0071569C">
            <w:pPr>
              <w:pStyle w:val="ad"/>
              <w:spacing w:before="0" w:beforeAutospacing="0" w:after="0" w:afterAutospacing="0"/>
              <w:ind w:right="300"/>
              <w:jc w:val="both"/>
            </w:pPr>
          </w:p>
        </w:tc>
        <w:tc>
          <w:tcPr>
            <w:tcW w:w="1442" w:type="dxa"/>
          </w:tcPr>
          <w:p w:rsidR="009B0C4F" w:rsidRPr="00543F76" w:rsidRDefault="009B0C4F" w:rsidP="0071569C">
            <w:pPr>
              <w:pStyle w:val="ad"/>
              <w:spacing w:before="0" w:beforeAutospacing="0" w:after="0" w:afterAutospacing="0"/>
              <w:ind w:right="300"/>
              <w:jc w:val="both"/>
            </w:pPr>
          </w:p>
        </w:tc>
        <w:tc>
          <w:tcPr>
            <w:tcW w:w="1442" w:type="dxa"/>
          </w:tcPr>
          <w:p w:rsidR="009B0C4F" w:rsidRPr="00543F76" w:rsidRDefault="009B0C4F" w:rsidP="0071569C">
            <w:pPr>
              <w:pStyle w:val="ad"/>
              <w:spacing w:before="0" w:beforeAutospacing="0" w:after="0" w:afterAutospacing="0"/>
              <w:ind w:right="300"/>
              <w:jc w:val="both"/>
            </w:pPr>
          </w:p>
        </w:tc>
      </w:tr>
    </w:tbl>
    <w:p w:rsidR="009B0C4F" w:rsidRPr="00543F76" w:rsidRDefault="009B0C4F" w:rsidP="00543F76">
      <w:pPr>
        <w:pStyle w:val="ad"/>
        <w:shd w:val="clear" w:color="auto" w:fill="FFFFFF"/>
        <w:spacing w:before="0" w:beforeAutospacing="0" w:after="0" w:afterAutospacing="0"/>
        <w:ind w:right="300" w:firstLine="720"/>
        <w:jc w:val="both"/>
      </w:pPr>
    </w:p>
    <w:p w:rsidR="009B0C4F" w:rsidRPr="00543F76" w:rsidRDefault="009B0C4F" w:rsidP="00543F76">
      <w:pPr>
        <w:tabs>
          <w:tab w:val="left" w:pos="5205"/>
        </w:tabs>
        <w:ind w:firstLine="720"/>
        <w:rPr>
          <w:rFonts w:ascii="Times New Roman" w:hAnsi="Times New Roman" w:cs="Times New Roman"/>
        </w:rPr>
      </w:pPr>
      <w:r w:rsidRPr="00543F76">
        <w:rPr>
          <w:rFonts w:ascii="Times New Roman" w:hAnsi="Times New Roman" w:cs="Times New Roman"/>
          <w:b/>
        </w:rPr>
        <w:t xml:space="preserve">Задача 2. </w:t>
      </w:r>
    </w:p>
    <w:p w:rsidR="009B0C4F" w:rsidRPr="00543F76" w:rsidRDefault="009B0C4F" w:rsidP="00543F76">
      <w:pPr>
        <w:pStyle w:val="ad"/>
        <w:spacing w:before="0" w:beforeAutospacing="0" w:after="0" w:afterAutospacing="0"/>
        <w:ind w:firstLine="720"/>
        <w:jc w:val="both"/>
      </w:pPr>
      <w:r w:rsidRPr="00543F76">
        <w:t>Продолжительность капитальных вложений в создание нового производства (новой технологической  линии) составляет 3 года с распределением по годам 50%: 25%: 25%. Необходимые объемы капитальных вложений в здания, сооружения и оборудование соответственно равны: $250,000; $240,000; $1,700,000.</w:t>
      </w:r>
      <w:r w:rsidRPr="00543F76">
        <w:rPr>
          <w:rStyle w:val="apple-converted-space"/>
          <w:i/>
          <w:iCs/>
        </w:rPr>
        <w:t> </w:t>
      </w:r>
      <w:r w:rsidRPr="00543F76">
        <w:t>Общий объем вложений в оборотные средства составляет $80,000.</w:t>
      </w:r>
    </w:p>
    <w:p w:rsidR="009B0C4F" w:rsidRPr="00543F76" w:rsidRDefault="009B0C4F" w:rsidP="00543F76">
      <w:pPr>
        <w:pStyle w:val="ad"/>
        <w:spacing w:before="0" w:beforeAutospacing="0" w:after="0" w:afterAutospacing="0"/>
        <w:ind w:firstLine="720"/>
        <w:jc w:val="both"/>
      </w:pPr>
      <w:r w:rsidRPr="00543F76">
        <w:t>    Определить общий объем прямых капитальных вложений и его распределение по годам и структурным составляющим с учетом следующих соотношений между составляющими капитальных вложений:</w:t>
      </w:r>
    </w:p>
    <w:p w:rsidR="009B0C4F" w:rsidRPr="00543F76" w:rsidRDefault="009B0C4F" w:rsidP="00543F76">
      <w:pPr>
        <w:pStyle w:val="ad"/>
        <w:spacing w:before="0" w:beforeAutospacing="0" w:after="0" w:afterAutospacing="0"/>
        <w:ind w:firstLine="720"/>
        <w:jc w:val="both"/>
      </w:pPr>
      <w:r w:rsidRPr="00543F76">
        <w:t>    - затраты на приспособления и оснастку составляют соответственно 18% и 12% от затрат на оборудование,</w:t>
      </w:r>
    </w:p>
    <w:p w:rsidR="009B0C4F" w:rsidRPr="00543F76" w:rsidRDefault="009B0C4F" w:rsidP="00543F76">
      <w:pPr>
        <w:pStyle w:val="ad"/>
        <w:spacing w:before="0" w:beforeAutospacing="0" w:after="0" w:afterAutospacing="0"/>
        <w:ind w:firstLine="720"/>
        <w:jc w:val="both"/>
      </w:pPr>
      <w:r w:rsidRPr="00543F76">
        <w:t>    - затраты на транспортные средства составляют 15% от суммы затрат на сооружения и  оборудование,</w:t>
      </w:r>
    </w:p>
    <w:p w:rsidR="009B0C4F" w:rsidRPr="00543F76" w:rsidRDefault="009B0C4F" w:rsidP="00543F76">
      <w:pPr>
        <w:pStyle w:val="ad"/>
        <w:spacing w:before="0" w:beforeAutospacing="0" w:after="0" w:afterAutospacing="0"/>
        <w:ind w:firstLine="720"/>
        <w:jc w:val="both"/>
      </w:pPr>
      <w:r w:rsidRPr="00543F76">
        <w:t>  -   затраты на приобретение технологии равны половине затрат на оборудование.</w:t>
      </w:r>
    </w:p>
    <w:p w:rsidR="009B0C4F" w:rsidRPr="00543F76" w:rsidRDefault="009B0C4F" w:rsidP="00543F76">
      <w:pPr>
        <w:pStyle w:val="ad"/>
        <w:shd w:val="clear" w:color="auto" w:fill="FFFFFF"/>
        <w:spacing w:before="0" w:beforeAutospacing="0" w:after="0" w:afterAutospacing="0"/>
        <w:ind w:right="300" w:firstLine="720"/>
        <w:jc w:val="both"/>
      </w:pPr>
      <w:r w:rsidRPr="00543F76">
        <w:t>Результаты расчета занести в таблицу.</w:t>
      </w:r>
    </w:p>
    <w:p w:rsidR="009B0C4F" w:rsidRPr="00543F76" w:rsidRDefault="009B0C4F" w:rsidP="00543F76">
      <w:pPr>
        <w:pStyle w:val="ad"/>
        <w:shd w:val="clear" w:color="auto" w:fill="FFFFFF"/>
        <w:spacing w:before="0" w:beforeAutospacing="0" w:after="0" w:afterAutospacing="0"/>
        <w:ind w:right="300" w:firstLine="72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08"/>
        <w:gridCol w:w="1442"/>
        <w:gridCol w:w="6"/>
        <w:gridCol w:w="1440"/>
        <w:gridCol w:w="1442"/>
        <w:gridCol w:w="1442"/>
      </w:tblGrid>
      <w:tr w:rsidR="009B0C4F" w:rsidRPr="00543F76" w:rsidTr="00B873DD">
        <w:tc>
          <w:tcPr>
            <w:tcW w:w="3708" w:type="dxa"/>
          </w:tcPr>
          <w:p w:rsidR="009B0C4F" w:rsidRPr="00543F76" w:rsidRDefault="009B0C4F" w:rsidP="0071569C">
            <w:pPr>
              <w:jc w:val="center"/>
              <w:rPr>
                <w:rFonts w:ascii="Times New Roman" w:hAnsi="Times New Roman" w:cs="Times New Roman"/>
              </w:rPr>
            </w:pPr>
            <w:r w:rsidRPr="00543F76">
              <w:rPr>
                <w:rFonts w:ascii="Times New Roman" w:hAnsi="Times New Roman" w:cs="Times New Roman"/>
                <w:bCs/>
              </w:rPr>
              <w:t>Инвестиционные  потребности</w:t>
            </w:r>
          </w:p>
        </w:tc>
        <w:tc>
          <w:tcPr>
            <w:tcW w:w="1442" w:type="dxa"/>
          </w:tcPr>
          <w:p w:rsidR="009B0C4F" w:rsidRPr="00543F76" w:rsidRDefault="009B0C4F" w:rsidP="0071569C">
            <w:pPr>
              <w:jc w:val="center"/>
              <w:rPr>
                <w:rFonts w:ascii="Times New Roman" w:hAnsi="Times New Roman" w:cs="Times New Roman"/>
              </w:rPr>
            </w:pPr>
            <w:r w:rsidRPr="00543F76">
              <w:rPr>
                <w:rFonts w:ascii="Times New Roman" w:hAnsi="Times New Roman" w:cs="Times New Roman"/>
                <w:bCs/>
              </w:rPr>
              <w:t>1-й  год</w:t>
            </w:r>
          </w:p>
        </w:tc>
        <w:tc>
          <w:tcPr>
            <w:tcW w:w="1446" w:type="dxa"/>
            <w:gridSpan w:val="2"/>
          </w:tcPr>
          <w:p w:rsidR="009B0C4F" w:rsidRPr="00543F76" w:rsidRDefault="009B0C4F" w:rsidP="0071569C">
            <w:pPr>
              <w:jc w:val="center"/>
              <w:rPr>
                <w:rFonts w:ascii="Times New Roman" w:hAnsi="Times New Roman" w:cs="Times New Roman"/>
              </w:rPr>
            </w:pPr>
            <w:r w:rsidRPr="00543F76">
              <w:rPr>
                <w:rFonts w:ascii="Times New Roman" w:hAnsi="Times New Roman" w:cs="Times New Roman"/>
                <w:bCs/>
              </w:rPr>
              <w:t>2-й  год</w:t>
            </w:r>
          </w:p>
        </w:tc>
        <w:tc>
          <w:tcPr>
            <w:tcW w:w="1442" w:type="dxa"/>
          </w:tcPr>
          <w:p w:rsidR="009B0C4F" w:rsidRPr="00543F76" w:rsidRDefault="009B0C4F" w:rsidP="0071569C">
            <w:pPr>
              <w:jc w:val="center"/>
              <w:rPr>
                <w:rFonts w:ascii="Times New Roman" w:hAnsi="Times New Roman" w:cs="Times New Roman"/>
              </w:rPr>
            </w:pPr>
            <w:r w:rsidRPr="00543F76">
              <w:rPr>
                <w:rFonts w:ascii="Times New Roman" w:hAnsi="Times New Roman" w:cs="Times New Roman"/>
                <w:bCs/>
              </w:rPr>
              <w:t>3-й  год</w:t>
            </w:r>
          </w:p>
        </w:tc>
        <w:tc>
          <w:tcPr>
            <w:tcW w:w="1442" w:type="dxa"/>
          </w:tcPr>
          <w:p w:rsidR="009B0C4F" w:rsidRPr="00543F76" w:rsidRDefault="009B0C4F" w:rsidP="0071569C">
            <w:pPr>
              <w:jc w:val="center"/>
              <w:rPr>
                <w:rFonts w:ascii="Times New Roman" w:hAnsi="Times New Roman" w:cs="Times New Roman"/>
              </w:rPr>
            </w:pPr>
            <w:r w:rsidRPr="00543F76">
              <w:rPr>
                <w:rFonts w:ascii="Times New Roman" w:hAnsi="Times New Roman" w:cs="Times New Roman"/>
                <w:bCs/>
              </w:rPr>
              <w:t>Всего</w:t>
            </w:r>
          </w:p>
        </w:tc>
      </w:tr>
      <w:tr w:rsidR="009B0C4F" w:rsidRPr="00543F76" w:rsidTr="00B873DD">
        <w:tc>
          <w:tcPr>
            <w:tcW w:w="3708" w:type="dxa"/>
          </w:tcPr>
          <w:p w:rsidR="009B0C4F" w:rsidRPr="00543F76" w:rsidRDefault="009B0C4F" w:rsidP="0071569C">
            <w:pPr>
              <w:rPr>
                <w:rFonts w:ascii="Times New Roman" w:hAnsi="Times New Roman" w:cs="Times New Roman"/>
              </w:rPr>
            </w:pPr>
            <w:r w:rsidRPr="00543F76">
              <w:rPr>
                <w:rFonts w:ascii="Times New Roman" w:hAnsi="Times New Roman" w:cs="Times New Roman"/>
              </w:rPr>
              <w:t>Здания</w:t>
            </w:r>
          </w:p>
        </w:tc>
        <w:tc>
          <w:tcPr>
            <w:tcW w:w="1448" w:type="dxa"/>
            <w:gridSpan w:val="2"/>
          </w:tcPr>
          <w:p w:rsidR="009B0C4F" w:rsidRPr="00543F76" w:rsidRDefault="009B0C4F" w:rsidP="0071569C">
            <w:pPr>
              <w:pStyle w:val="ad"/>
              <w:spacing w:before="0" w:beforeAutospacing="0" w:after="0" w:afterAutospacing="0"/>
              <w:ind w:right="300"/>
              <w:jc w:val="both"/>
            </w:pPr>
          </w:p>
        </w:tc>
        <w:tc>
          <w:tcPr>
            <w:tcW w:w="1440" w:type="dxa"/>
          </w:tcPr>
          <w:p w:rsidR="009B0C4F" w:rsidRPr="00543F76" w:rsidRDefault="009B0C4F" w:rsidP="0071569C">
            <w:pPr>
              <w:pStyle w:val="ad"/>
              <w:spacing w:before="0" w:beforeAutospacing="0" w:after="0" w:afterAutospacing="0"/>
              <w:ind w:right="300"/>
              <w:jc w:val="both"/>
            </w:pPr>
          </w:p>
        </w:tc>
        <w:tc>
          <w:tcPr>
            <w:tcW w:w="1442" w:type="dxa"/>
          </w:tcPr>
          <w:p w:rsidR="009B0C4F" w:rsidRPr="00543F76" w:rsidRDefault="009B0C4F" w:rsidP="0071569C">
            <w:pPr>
              <w:pStyle w:val="ad"/>
              <w:spacing w:before="0" w:beforeAutospacing="0" w:after="0" w:afterAutospacing="0"/>
              <w:ind w:right="300"/>
              <w:jc w:val="both"/>
            </w:pPr>
          </w:p>
        </w:tc>
        <w:tc>
          <w:tcPr>
            <w:tcW w:w="1442" w:type="dxa"/>
          </w:tcPr>
          <w:p w:rsidR="009B0C4F" w:rsidRPr="00543F76" w:rsidRDefault="009B0C4F" w:rsidP="0071569C">
            <w:pPr>
              <w:pStyle w:val="ad"/>
              <w:spacing w:before="0" w:beforeAutospacing="0" w:after="0" w:afterAutospacing="0"/>
              <w:ind w:right="300"/>
              <w:jc w:val="both"/>
            </w:pPr>
          </w:p>
        </w:tc>
      </w:tr>
      <w:tr w:rsidR="009B0C4F" w:rsidRPr="00543F76" w:rsidTr="00B873DD">
        <w:tc>
          <w:tcPr>
            <w:tcW w:w="3708" w:type="dxa"/>
          </w:tcPr>
          <w:p w:rsidR="009B0C4F" w:rsidRPr="00543F76" w:rsidRDefault="009B0C4F" w:rsidP="0071569C">
            <w:pPr>
              <w:rPr>
                <w:rFonts w:ascii="Times New Roman" w:hAnsi="Times New Roman" w:cs="Times New Roman"/>
              </w:rPr>
            </w:pPr>
            <w:r w:rsidRPr="00543F76">
              <w:rPr>
                <w:rFonts w:ascii="Times New Roman" w:hAnsi="Times New Roman" w:cs="Times New Roman"/>
              </w:rPr>
              <w:t>Сооружения</w:t>
            </w:r>
          </w:p>
        </w:tc>
        <w:tc>
          <w:tcPr>
            <w:tcW w:w="1448" w:type="dxa"/>
            <w:gridSpan w:val="2"/>
          </w:tcPr>
          <w:p w:rsidR="009B0C4F" w:rsidRPr="00543F76" w:rsidRDefault="009B0C4F" w:rsidP="0071569C">
            <w:pPr>
              <w:pStyle w:val="ad"/>
              <w:spacing w:before="0" w:beforeAutospacing="0" w:after="0" w:afterAutospacing="0"/>
              <w:ind w:right="300"/>
              <w:jc w:val="both"/>
            </w:pPr>
          </w:p>
        </w:tc>
        <w:tc>
          <w:tcPr>
            <w:tcW w:w="1440" w:type="dxa"/>
          </w:tcPr>
          <w:p w:rsidR="009B0C4F" w:rsidRPr="00543F76" w:rsidRDefault="009B0C4F" w:rsidP="0071569C">
            <w:pPr>
              <w:pStyle w:val="ad"/>
              <w:spacing w:before="0" w:beforeAutospacing="0" w:after="0" w:afterAutospacing="0"/>
              <w:ind w:right="300"/>
              <w:jc w:val="both"/>
            </w:pPr>
          </w:p>
        </w:tc>
        <w:tc>
          <w:tcPr>
            <w:tcW w:w="1442" w:type="dxa"/>
          </w:tcPr>
          <w:p w:rsidR="009B0C4F" w:rsidRPr="00543F76" w:rsidRDefault="009B0C4F" w:rsidP="0071569C">
            <w:pPr>
              <w:pStyle w:val="ad"/>
              <w:spacing w:before="0" w:beforeAutospacing="0" w:after="0" w:afterAutospacing="0"/>
              <w:ind w:right="300"/>
              <w:jc w:val="both"/>
            </w:pPr>
          </w:p>
        </w:tc>
        <w:tc>
          <w:tcPr>
            <w:tcW w:w="1442" w:type="dxa"/>
          </w:tcPr>
          <w:p w:rsidR="009B0C4F" w:rsidRPr="00543F76" w:rsidRDefault="009B0C4F" w:rsidP="0071569C">
            <w:pPr>
              <w:pStyle w:val="ad"/>
              <w:spacing w:before="0" w:beforeAutospacing="0" w:after="0" w:afterAutospacing="0"/>
              <w:ind w:right="300"/>
              <w:jc w:val="both"/>
            </w:pPr>
          </w:p>
        </w:tc>
      </w:tr>
      <w:tr w:rsidR="009B0C4F" w:rsidRPr="00543F76" w:rsidTr="00B873DD">
        <w:tc>
          <w:tcPr>
            <w:tcW w:w="3708" w:type="dxa"/>
          </w:tcPr>
          <w:p w:rsidR="009B0C4F" w:rsidRPr="00543F76" w:rsidRDefault="009B0C4F" w:rsidP="0071569C">
            <w:pPr>
              <w:rPr>
                <w:rFonts w:ascii="Times New Roman" w:hAnsi="Times New Roman" w:cs="Times New Roman"/>
              </w:rPr>
            </w:pPr>
            <w:r w:rsidRPr="00543F76">
              <w:rPr>
                <w:rFonts w:ascii="Times New Roman" w:hAnsi="Times New Roman" w:cs="Times New Roman"/>
              </w:rPr>
              <w:t>Оборудование  и механизмы</w:t>
            </w:r>
          </w:p>
        </w:tc>
        <w:tc>
          <w:tcPr>
            <w:tcW w:w="1448" w:type="dxa"/>
            <w:gridSpan w:val="2"/>
          </w:tcPr>
          <w:p w:rsidR="009B0C4F" w:rsidRPr="00543F76" w:rsidRDefault="009B0C4F" w:rsidP="0071569C">
            <w:pPr>
              <w:pStyle w:val="ad"/>
              <w:spacing w:before="0" w:beforeAutospacing="0" w:after="0" w:afterAutospacing="0"/>
              <w:ind w:right="300"/>
              <w:jc w:val="both"/>
            </w:pPr>
          </w:p>
        </w:tc>
        <w:tc>
          <w:tcPr>
            <w:tcW w:w="1440" w:type="dxa"/>
          </w:tcPr>
          <w:p w:rsidR="009B0C4F" w:rsidRPr="00543F76" w:rsidRDefault="009B0C4F" w:rsidP="0071569C">
            <w:pPr>
              <w:pStyle w:val="ad"/>
              <w:spacing w:before="0" w:beforeAutospacing="0" w:after="0" w:afterAutospacing="0"/>
              <w:ind w:right="300"/>
              <w:jc w:val="both"/>
            </w:pPr>
          </w:p>
        </w:tc>
        <w:tc>
          <w:tcPr>
            <w:tcW w:w="1442" w:type="dxa"/>
          </w:tcPr>
          <w:p w:rsidR="009B0C4F" w:rsidRPr="00543F76" w:rsidRDefault="009B0C4F" w:rsidP="0071569C">
            <w:pPr>
              <w:pStyle w:val="ad"/>
              <w:spacing w:before="0" w:beforeAutospacing="0" w:after="0" w:afterAutospacing="0"/>
              <w:ind w:right="300"/>
              <w:jc w:val="both"/>
            </w:pPr>
          </w:p>
        </w:tc>
        <w:tc>
          <w:tcPr>
            <w:tcW w:w="1442" w:type="dxa"/>
          </w:tcPr>
          <w:p w:rsidR="009B0C4F" w:rsidRPr="00543F76" w:rsidRDefault="009B0C4F" w:rsidP="0071569C">
            <w:pPr>
              <w:pStyle w:val="ad"/>
              <w:spacing w:before="0" w:beforeAutospacing="0" w:after="0" w:afterAutospacing="0"/>
              <w:ind w:right="300"/>
              <w:jc w:val="both"/>
            </w:pPr>
          </w:p>
        </w:tc>
      </w:tr>
      <w:tr w:rsidR="009B0C4F" w:rsidRPr="00543F76" w:rsidTr="00B873DD">
        <w:tc>
          <w:tcPr>
            <w:tcW w:w="3708" w:type="dxa"/>
          </w:tcPr>
          <w:p w:rsidR="009B0C4F" w:rsidRPr="00543F76" w:rsidRDefault="009B0C4F" w:rsidP="0071569C">
            <w:pPr>
              <w:rPr>
                <w:rFonts w:ascii="Times New Roman" w:hAnsi="Times New Roman" w:cs="Times New Roman"/>
              </w:rPr>
            </w:pPr>
            <w:r w:rsidRPr="00543F76">
              <w:rPr>
                <w:rFonts w:ascii="Times New Roman" w:hAnsi="Times New Roman" w:cs="Times New Roman"/>
              </w:rPr>
              <w:t>Приспособление</w:t>
            </w:r>
          </w:p>
        </w:tc>
        <w:tc>
          <w:tcPr>
            <w:tcW w:w="1448" w:type="dxa"/>
            <w:gridSpan w:val="2"/>
          </w:tcPr>
          <w:p w:rsidR="009B0C4F" w:rsidRPr="00543F76" w:rsidRDefault="009B0C4F" w:rsidP="0071569C">
            <w:pPr>
              <w:pStyle w:val="ad"/>
              <w:spacing w:before="0" w:beforeAutospacing="0" w:after="0" w:afterAutospacing="0"/>
              <w:ind w:right="300"/>
              <w:jc w:val="both"/>
            </w:pPr>
          </w:p>
        </w:tc>
        <w:tc>
          <w:tcPr>
            <w:tcW w:w="1440" w:type="dxa"/>
          </w:tcPr>
          <w:p w:rsidR="009B0C4F" w:rsidRPr="00543F76" w:rsidRDefault="009B0C4F" w:rsidP="0071569C">
            <w:pPr>
              <w:pStyle w:val="ad"/>
              <w:spacing w:before="0" w:beforeAutospacing="0" w:after="0" w:afterAutospacing="0"/>
              <w:ind w:right="300"/>
              <w:jc w:val="both"/>
            </w:pPr>
          </w:p>
        </w:tc>
        <w:tc>
          <w:tcPr>
            <w:tcW w:w="1442" w:type="dxa"/>
          </w:tcPr>
          <w:p w:rsidR="009B0C4F" w:rsidRPr="00543F76" w:rsidRDefault="009B0C4F" w:rsidP="0071569C">
            <w:pPr>
              <w:pStyle w:val="ad"/>
              <w:spacing w:before="0" w:beforeAutospacing="0" w:after="0" w:afterAutospacing="0"/>
              <w:ind w:right="300"/>
              <w:jc w:val="both"/>
            </w:pPr>
          </w:p>
        </w:tc>
        <w:tc>
          <w:tcPr>
            <w:tcW w:w="1442" w:type="dxa"/>
          </w:tcPr>
          <w:p w:rsidR="009B0C4F" w:rsidRPr="00543F76" w:rsidRDefault="009B0C4F" w:rsidP="0071569C">
            <w:pPr>
              <w:pStyle w:val="ad"/>
              <w:spacing w:before="0" w:beforeAutospacing="0" w:after="0" w:afterAutospacing="0"/>
              <w:ind w:right="300"/>
              <w:jc w:val="both"/>
            </w:pPr>
          </w:p>
        </w:tc>
      </w:tr>
      <w:tr w:rsidR="009B0C4F" w:rsidRPr="00543F76" w:rsidTr="00B873DD">
        <w:tc>
          <w:tcPr>
            <w:tcW w:w="3708" w:type="dxa"/>
          </w:tcPr>
          <w:p w:rsidR="009B0C4F" w:rsidRPr="00543F76" w:rsidRDefault="009B0C4F" w:rsidP="0071569C">
            <w:pPr>
              <w:rPr>
                <w:rFonts w:ascii="Times New Roman" w:hAnsi="Times New Roman" w:cs="Times New Roman"/>
              </w:rPr>
            </w:pPr>
            <w:r w:rsidRPr="00543F76">
              <w:rPr>
                <w:rFonts w:ascii="Times New Roman" w:hAnsi="Times New Roman" w:cs="Times New Roman"/>
              </w:rPr>
              <w:t>Оснастка</w:t>
            </w:r>
          </w:p>
        </w:tc>
        <w:tc>
          <w:tcPr>
            <w:tcW w:w="1448" w:type="dxa"/>
            <w:gridSpan w:val="2"/>
          </w:tcPr>
          <w:p w:rsidR="009B0C4F" w:rsidRPr="00543F76" w:rsidRDefault="009B0C4F" w:rsidP="0071569C">
            <w:pPr>
              <w:pStyle w:val="ad"/>
              <w:spacing w:before="0" w:beforeAutospacing="0" w:after="0" w:afterAutospacing="0"/>
              <w:ind w:right="300"/>
              <w:jc w:val="both"/>
            </w:pPr>
          </w:p>
        </w:tc>
        <w:tc>
          <w:tcPr>
            <w:tcW w:w="1440" w:type="dxa"/>
          </w:tcPr>
          <w:p w:rsidR="009B0C4F" w:rsidRPr="00543F76" w:rsidRDefault="009B0C4F" w:rsidP="0071569C">
            <w:pPr>
              <w:pStyle w:val="ad"/>
              <w:spacing w:before="0" w:beforeAutospacing="0" w:after="0" w:afterAutospacing="0"/>
              <w:ind w:right="300"/>
              <w:jc w:val="both"/>
            </w:pPr>
          </w:p>
        </w:tc>
        <w:tc>
          <w:tcPr>
            <w:tcW w:w="1442" w:type="dxa"/>
          </w:tcPr>
          <w:p w:rsidR="009B0C4F" w:rsidRPr="00543F76" w:rsidRDefault="009B0C4F" w:rsidP="0071569C">
            <w:pPr>
              <w:pStyle w:val="ad"/>
              <w:spacing w:before="0" w:beforeAutospacing="0" w:after="0" w:afterAutospacing="0"/>
              <w:ind w:right="300"/>
              <w:jc w:val="both"/>
            </w:pPr>
          </w:p>
        </w:tc>
        <w:tc>
          <w:tcPr>
            <w:tcW w:w="1442" w:type="dxa"/>
          </w:tcPr>
          <w:p w:rsidR="009B0C4F" w:rsidRPr="00543F76" w:rsidRDefault="009B0C4F" w:rsidP="0071569C">
            <w:pPr>
              <w:pStyle w:val="ad"/>
              <w:spacing w:before="0" w:beforeAutospacing="0" w:after="0" w:afterAutospacing="0"/>
              <w:ind w:right="300"/>
              <w:jc w:val="both"/>
            </w:pPr>
          </w:p>
        </w:tc>
      </w:tr>
      <w:tr w:rsidR="009B0C4F" w:rsidRPr="00543F76" w:rsidTr="00B873DD">
        <w:tc>
          <w:tcPr>
            <w:tcW w:w="3708" w:type="dxa"/>
          </w:tcPr>
          <w:p w:rsidR="009B0C4F" w:rsidRPr="00543F76" w:rsidRDefault="009B0C4F" w:rsidP="0071569C">
            <w:pPr>
              <w:rPr>
                <w:rFonts w:ascii="Times New Roman" w:hAnsi="Times New Roman" w:cs="Times New Roman"/>
              </w:rPr>
            </w:pPr>
            <w:r w:rsidRPr="00543F76">
              <w:rPr>
                <w:rFonts w:ascii="Times New Roman" w:hAnsi="Times New Roman" w:cs="Times New Roman"/>
              </w:rPr>
              <w:t>транспорт</w:t>
            </w:r>
          </w:p>
        </w:tc>
        <w:tc>
          <w:tcPr>
            <w:tcW w:w="1448" w:type="dxa"/>
            <w:gridSpan w:val="2"/>
          </w:tcPr>
          <w:p w:rsidR="009B0C4F" w:rsidRPr="00543F76" w:rsidRDefault="009B0C4F" w:rsidP="0071569C">
            <w:pPr>
              <w:pStyle w:val="ad"/>
              <w:spacing w:before="0" w:beforeAutospacing="0" w:after="0" w:afterAutospacing="0"/>
              <w:ind w:right="300"/>
              <w:jc w:val="both"/>
            </w:pPr>
          </w:p>
        </w:tc>
        <w:tc>
          <w:tcPr>
            <w:tcW w:w="1440" w:type="dxa"/>
          </w:tcPr>
          <w:p w:rsidR="009B0C4F" w:rsidRPr="00543F76" w:rsidRDefault="009B0C4F" w:rsidP="0071569C">
            <w:pPr>
              <w:pStyle w:val="ad"/>
              <w:spacing w:before="0" w:beforeAutospacing="0" w:after="0" w:afterAutospacing="0"/>
              <w:ind w:right="300"/>
              <w:jc w:val="both"/>
            </w:pPr>
          </w:p>
        </w:tc>
        <w:tc>
          <w:tcPr>
            <w:tcW w:w="1442" w:type="dxa"/>
          </w:tcPr>
          <w:p w:rsidR="009B0C4F" w:rsidRPr="00543F76" w:rsidRDefault="009B0C4F" w:rsidP="0071569C">
            <w:pPr>
              <w:pStyle w:val="ad"/>
              <w:spacing w:before="0" w:beforeAutospacing="0" w:after="0" w:afterAutospacing="0"/>
              <w:ind w:right="300"/>
              <w:jc w:val="both"/>
            </w:pPr>
          </w:p>
        </w:tc>
        <w:tc>
          <w:tcPr>
            <w:tcW w:w="1442" w:type="dxa"/>
          </w:tcPr>
          <w:p w:rsidR="009B0C4F" w:rsidRPr="00543F76" w:rsidRDefault="009B0C4F" w:rsidP="0071569C">
            <w:pPr>
              <w:pStyle w:val="ad"/>
              <w:spacing w:before="0" w:beforeAutospacing="0" w:after="0" w:afterAutospacing="0"/>
              <w:ind w:right="300"/>
              <w:jc w:val="both"/>
            </w:pPr>
          </w:p>
        </w:tc>
      </w:tr>
      <w:tr w:rsidR="009B0C4F" w:rsidRPr="00543F76" w:rsidTr="00B873DD">
        <w:tc>
          <w:tcPr>
            <w:tcW w:w="3708" w:type="dxa"/>
          </w:tcPr>
          <w:p w:rsidR="009B0C4F" w:rsidRPr="00543F76" w:rsidRDefault="009B0C4F" w:rsidP="0071569C">
            <w:pPr>
              <w:rPr>
                <w:rFonts w:ascii="Times New Roman" w:hAnsi="Times New Roman" w:cs="Times New Roman"/>
              </w:rPr>
            </w:pPr>
            <w:r w:rsidRPr="00543F76">
              <w:rPr>
                <w:rFonts w:ascii="Times New Roman" w:hAnsi="Times New Roman" w:cs="Times New Roman"/>
              </w:rPr>
              <w:t>Приобретение  технологий</w:t>
            </w:r>
          </w:p>
        </w:tc>
        <w:tc>
          <w:tcPr>
            <w:tcW w:w="1448" w:type="dxa"/>
            <w:gridSpan w:val="2"/>
          </w:tcPr>
          <w:p w:rsidR="009B0C4F" w:rsidRPr="00543F76" w:rsidRDefault="009B0C4F" w:rsidP="0071569C">
            <w:pPr>
              <w:pStyle w:val="ad"/>
              <w:spacing w:before="0" w:beforeAutospacing="0" w:after="0" w:afterAutospacing="0"/>
              <w:ind w:right="300"/>
              <w:jc w:val="both"/>
            </w:pPr>
          </w:p>
        </w:tc>
        <w:tc>
          <w:tcPr>
            <w:tcW w:w="1440" w:type="dxa"/>
          </w:tcPr>
          <w:p w:rsidR="009B0C4F" w:rsidRPr="00543F76" w:rsidRDefault="009B0C4F" w:rsidP="0071569C">
            <w:pPr>
              <w:pStyle w:val="ad"/>
              <w:spacing w:before="0" w:beforeAutospacing="0" w:after="0" w:afterAutospacing="0"/>
              <w:ind w:right="300"/>
              <w:jc w:val="both"/>
            </w:pPr>
          </w:p>
        </w:tc>
        <w:tc>
          <w:tcPr>
            <w:tcW w:w="1442" w:type="dxa"/>
          </w:tcPr>
          <w:p w:rsidR="009B0C4F" w:rsidRPr="00543F76" w:rsidRDefault="009B0C4F" w:rsidP="0071569C">
            <w:pPr>
              <w:pStyle w:val="ad"/>
              <w:spacing w:before="0" w:beforeAutospacing="0" w:after="0" w:afterAutospacing="0"/>
              <w:ind w:right="300"/>
              <w:jc w:val="both"/>
            </w:pPr>
          </w:p>
        </w:tc>
        <w:tc>
          <w:tcPr>
            <w:tcW w:w="1442" w:type="dxa"/>
          </w:tcPr>
          <w:p w:rsidR="009B0C4F" w:rsidRPr="00543F76" w:rsidRDefault="009B0C4F" w:rsidP="0071569C">
            <w:pPr>
              <w:pStyle w:val="ad"/>
              <w:spacing w:before="0" w:beforeAutospacing="0" w:after="0" w:afterAutospacing="0"/>
              <w:ind w:right="300"/>
              <w:jc w:val="both"/>
            </w:pPr>
          </w:p>
        </w:tc>
      </w:tr>
      <w:tr w:rsidR="009B0C4F" w:rsidRPr="00543F76" w:rsidTr="00B873DD">
        <w:tc>
          <w:tcPr>
            <w:tcW w:w="3708" w:type="dxa"/>
          </w:tcPr>
          <w:p w:rsidR="009B0C4F" w:rsidRPr="00543F76" w:rsidRDefault="009B0C4F" w:rsidP="0071569C">
            <w:pPr>
              <w:rPr>
                <w:rFonts w:ascii="Times New Roman" w:hAnsi="Times New Roman" w:cs="Times New Roman"/>
              </w:rPr>
            </w:pPr>
            <w:r w:rsidRPr="00543F76">
              <w:rPr>
                <w:rFonts w:ascii="Times New Roman" w:hAnsi="Times New Roman" w:cs="Times New Roman"/>
              </w:rPr>
              <w:t>Вложения  в оборотные средства</w:t>
            </w:r>
          </w:p>
        </w:tc>
        <w:tc>
          <w:tcPr>
            <w:tcW w:w="1448" w:type="dxa"/>
            <w:gridSpan w:val="2"/>
          </w:tcPr>
          <w:p w:rsidR="009B0C4F" w:rsidRPr="00543F76" w:rsidRDefault="009B0C4F" w:rsidP="0071569C">
            <w:pPr>
              <w:pStyle w:val="ad"/>
              <w:spacing w:before="0" w:beforeAutospacing="0" w:after="0" w:afterAutospacing="0"/>
              <w:ind w:right="300"/>
              <w:jc w:val="both"/>
            </w:pPr>
          </w:p>
        </w:tc>
        <w:tc>
          <w:tcPr>
            <w:tcW w:w="1440" w:type="dxa"/>
          </w:tcPr>
          <w:p w:rsidR="009B0C4F" w:rsidRPr="00543F76" w:rsidRDefault="009B0C4F" w:rsidP="0071569C">
            <w:pPr>
              <w:pStyle w:val="ad"/>
              <w:spacing w:before="0" w:beforeAutospacing="0" w:after="0" w:afterAutospacing="0"/>
              <w:ind w:right="300"/>
              <w:jc w:val="both"/>
            </w:pPr>
          </w:p>
        </w:tc>
        <w:tc>
          <w:tcPr>
            <w:tcW w:w="1442" w:type="dxa"/>
          </w:tcPr>
          <w:p w:rsidR="009B0C4F" w:rsidRPr="00543F76" w:rsidRDefault="009B0C4F" w:rsidP="0071569C">
            <w:pPr>
              <w:pStyle w:val="ad"/>
              <w:spacing w:before="0" w:beforeAutospacing="0" w:after="0" w:afterAutospacing="0"/>
              <w:ind w:right="300"/>
              <w:jc w:val="both"/>
            </w:pPr>
          </w:p>
        </w:tc>
        <w:tc>
          <w:tcPr>
            <w:tcW w:w="1442" w:type="dxa"/>
          </w:tcPr>
          <w:p w:rsidR="009B0C4F" w:rsidRPr="00543F76" w:rsidRDefault="009B0C4F" w:rsidP="0071569C">
            <w:pPr>
              <w:pStyle w:val="ad"/>
              <w:spacing w:before="0" w:beforeAutospacing="0" w:after="0" w:afterAutospacing="0"/>
              <w:ind w:right="300"/>
              <w:jc w:val="both"/>
            </w:pPr>
          </w:p>
        </w:tc>
      </w:tr>
      <w:tr w:rsidR="009B0C4F" w:rsidRPr="00543F76" w:rsidTr="00B873DD">
        <w:tc>
          <w:tcPr>
            <w:tcW w:w="3708" w:type="dxa"/>
          </w:tcPr>
          <w:p w:rsidR="009B0C4F" w:rsidRPr="00543F76" w:rsidRDefault="009B0C4F" w:rsidP="0071569C">
            <w:pPr>
              <w:rPr>
                <w:rFonts w:ascii="Times New Roman" w:hAnsi="Times New Roman" w:cs="Times New Roman"/>
              </w:rPr>
            </w:pPr>
            <w:r w:rsidRPr="00543F76">
              <w:rPr>
                <w:rFonts w:ascii="Times New Roman" w:hAnsi="Times New Roman" w:cs="Times New Roman"/>
                <w:bCs/>
              </w:rPr>
              <w:t>Общий объем инвестиций</w:t>
            </w:r>
          </w:p>
        </w:tc>
        <w:tc>
          <w:tcPr>
            <w:tcW w:w="1448" w:type="dxa"/>
            <w:gridSpan w:val="2"/>
          </w:tcPr>
          <w:p w:rsidR="009B0C4F" w:rsidRPr="00543F76" w:rsidRDefault="009B0C4F" w:rsidP="0071569C">
            <w:pPr>
              <w:pStyle w:val="ad"/>
              <w:spacing w:before="0" w:beforeAutospacing="0" w:after="0" w:afterAutospacing="0"/>
              <w:ind w:right="300"/>
              <w:jc w:val="both"/>
            </w:pPr>
          </w:p>
        </w:tc>
        <w:tc>
          <w:tcPr>
            <w:tcW w:w="1440" w:type="dxa"/>
          </w:tcPr>
          <w:p w:rsidR="009B0C4F" w:rsidRPr="00543F76" w:rsidRDefault="009B0C4F" w:rsidP="0071569C">
            <w:pPr>
              <w:pStyle w:val="ad"/>
              <w:spacing w:before="0" w:beforeAutospacing="0" w:after="0" w:afterAutospacing="0"/>
              <w:ind w:right="300"/>
              <w:jc w:val="both"/>
            </w:pPr>
          </w:p>
        </w:tc>
        <w:tc>
          <w:tcPr>
            <w:tcW w:w="1442" w:type="dxa"/>
          </w:tcPr>
          <w:p w:rsidR="009B0C4F" w:rsidRPr="00543F76" w:rsidRDefault="009B0C4F" w:rsidP="0071569C">
            <w:pPr>
              <w:pStyle w:val="ad"/>
              <w:spacing w:before="0" w:beforeAutospacing="0" w:after="0" w:afterAutospacing="0"/>
              <w:ind w:right="300"/>
              <w:jc w:val="both"/>
            </w:pPr>
          </w:p>
        </w:tc>
        <w:tc>
          <w:tcPr>
            <w:tcW w:w="1442" w:type="dxa"/>
          </w:tcPr>
          <w:p w:rsidR="009B0C4F" w:rsidRPr="00543F76" w:rsidRDefault="009B0C4F" w:rsidP="0071569C">
            <w:pPr>
              <w:pStyle w:val="ad"/>
              <w:spacing w:before="0" w:beforeAutospacing="0" w:after="0" w:afterAutospacing="0"/>
              <w:ind w:right="300"/>
              <w:jc w:val="both"/>
            </w:pPr>
          </w:p>
        </w:tc>
      </w:tr>
    </w:tbl>
    <w:p w:rsidR="009B0C4F" w:rsidRPr="00543F76" w:rsidRDefault="009B0C4F" w:rsidP="00543F76">
      <w:pPr>
        <w:pStyle w:val="ad"/>
        <w:shd w:val="clear" w:color="auto" w:fill="FFFFFF"/>
        <w:spacing w:before="0" w:beforeAutospacing="0" w:after="0" w:afterAutospacing="0"/>
        <w:ind w:right="300" w:firstLine="720"/>
        <w:jc w:val="both"/>
      </w:pPr>
    </w:p>
    <w:p w:rsidR="009B0C4F" w:rsidRDefault="009B0C4F" w:rsidP="00543F76">
      <w:pPr>
        <w:tabs>
          <w:tab w:val="left" w:pos="5205"/>
        </w:tabs>
        <w:ind w:firstLine="720"/>
        <w:rPr>
          <w:rFonts w:ascii="Times New Roman" w:hAnsi="Times New Roman" w:cs="Times New Roman"/>
          <w:b/>
        </w:rPr>
      </w:pPr>
      <w:r w:rsidRPr="00543F76">
        <w:rPr>
          <w:rFonts w:ascii="Times New Roman" w:hAnsi="Times New Roman" w:cs="Times New Roman"/>
          <w:b/>
        </w:rPr>
        <w:t xml:space="preserve">Задание 3. </w:t>
      </w:r>
    </w:p>
    <w:p w:rsidR="009B0C4F" w:rsidRPr="00543F76" w:rsidRDefault="009B0C4F" w:rsidP="00543F76">
      <w:pPr>
        <w:tabs>
          <w:tab w:val="left" w:pos="5205"/>
        </w:tabs>
        <w:ind w:firstLine="720"/>
        <w:rPr>
          <w:rFonts w:ascii="Times New Roman" w:hAnsi="Times New Roman" w:cs="Times New Roman"/>
          <w:b/>
        </w:rPr>
      </w:pPr>
      <w:r w:rsidRPr="00543F76">
        <w:rPr>
          <w:rFonts w:ascii="Times New Roman" w:hAnsi="Times New Roman" w:cs="Times New Roman"/>
          <w:b/>
        </w:rPr>
        <w:t>Выполнить тест.</w:t>
      </w:r>
    </w:p>
    <w:p w:rsidR="009B0C4F" w:rsidRPr="00543F76" w:rsidRDefault="009B0C4F" w:rsidP="00543F76">
      <w:pPr>
        <w:tabs>
          <w:tab w:val="left" w:pos="5205"/>
        </w:tabs>
        <w:ind w:firstLine="720"/>
        <w:rPr>
          <w:rFonts w:ascii="Times New Roman" w:hAnsi="Times New Roman" w:cs="Times New Roman"/>
          <w:b/>
        </w:rPr>
      </w:pPr>
    </w:p>
    <w:p w:rsidR="009B0C4F" w:rsidRPr="00543F76" w:rsidRDefault="009B0C4F" w:rsidP="00543F76">
      <w:pPr>
        <w:tabs>
          <w:tab w:val="left" w:pos="5205"/>
        </w:tabs>
        <w:ind w:firstLine="720"/>
        <w:rPr>
          <w:rFonts w:ascii="Times New Roman" w:hAnsi="Times New Roman" w:cs="Times New Roman"/>
          <w:b/>
        </w:rPr>
      </w:pPr>
      <w:r w:rsidRPr="00543F76">
        <w:rPr>
          <w:rFonts w:ascii="Times New Roman" w:hAnsi="Times New Roman" w:cs="Times New Roman"/>
          <w:b/>
        </w:rPr>
        <w:t>1. Что такое окружающая среда проекта:</w:t>
      </w:r>
    </w:p>
    <w:p w:rsidR="009B0C4F" w:rsidRPr="00543F76" w:rsidRDefault="009B0C4F" w:rsidP="00543F76">
      <w:pPr>
        <w:tabs>
          <w:tab w:val="left" w:pos="5205"/>
        </w:tabs>
        <w:ind w:firstLine="720"/>
        <w:rPr>
          <w:rFonts w:ascii="Times New Roman" w:hAnsi="Times New Roman" w:cs="Times New Roman"/>
        </w:rPr>
      </w:pPr>
      <w:r w:rsidRPr="00543F76">
        <w:rPr>
          <w:rFonts w:ascii="Times New Roman" w:hAnsi="Times New Roman" w:cs="Times New Roman"/>
        </w:rPr>
        <w:t>а) группировка предприятий сферы производства по их размеру</w:t>
      </w:r>
    </w:p>
    <w:p w:rsidR="009B0C4F" w:rsidRPr="00543F76" w:rsidRDefault="009B0C4F" w:rsidP="00543F76">
      <w:pPr>
        <w:tabs>
          <w:tab w:val="left" w:pos="5205"/>
        </w:tabs>
        <w:ind w:firstLine="720"/>
        <w:rPr>
          <w:rFonts w:ascii="Times New Roman" w:hAnsi="Times New Roman" w:cs="Times New Roman"/>
        </w:rPr>
      </w:pPr>
      <w:r w:rsidRPr="00543F76">
        <w:rPr>
          <w:rFonts w:ascii="Times New Roman" w:hAnsi="Times New Roman" w:cs="Times New Roman"/>
        </w:rPr>
        <w:t>б) совокупность факторов, прямо или косвенно влияющих на достижение результата проекта</w:t>
      </w:r>
    </w:p>
    <w:p w:rsidR="009B0C4F" w:rsidRPr="00543F76" w:rsidRDefault="009B0C4F" w:rsidP="00543F76">
      <w:pPr>
        <w:tabs>
          <w:tab w:val="left" w:pos="5205"/>
        </w:tabs>
        <w:ind w:firstLine="720"/>
        <w:rPr>
          <w:rFonts w:ascii="Times New Roman" w:hAnsi="Times New Roman" w:cs="Times New Roman"/>
        </w:rPr>
      </w:pPr>
      <w:r w:rsidRPr="00543F76">
        <w:rPr>
          <w:rFonts w:ascii="Times New Roman" w:hAnsi="Times New Roman" w:cs="Times New Roman"/>
        </w:rPr>
        <w:t>в) торгово-сбытовая сеть организации – инициатора проекта</w:t>
      </w:r>
    </w:p>
    <w:p w:rsidR="009B0C4F" w:rsidRPr="00543F76" w:rsidRDefault="009B0C4F" w:rsidP="00543F76">
      <w:pPr>
        <w:tabs>
          <w:tab w:val="left" w:pos="5205"/>
        </w:tabs>
        <w:ind w:firstLine="720"/>
        <w:rPr>
          <w:rFonts w:ascii="Times New Roman" w:hAnsi="Times New Roman" w:cs="Times New Roman"/>
        </w:rPr>
      </w:pPr>
    </w:p>
    <w:p w:rsidR="009B0C4F" w:rsidRPr="00543F76" w:rsidRDefault="009B0C4F" w:rsidP="00543F76">
      <w:pPr>
        <w:tabs>
          <w:tab w:val="left" w:pos="5205"/>
        </w:tabs>
        <w:ind w:firstLine="720"/>
        <w:rPr>
          <w:rFonts w:ascii="Times New Roman" w:hAnsi="Times New Roman" w:cs="Times New Roman"/>
          <w:b/>
        </w:rPr>
      </w:pPr>
      <w:r w:rsidRPr="00543F76">
        <w:rPr>
          <w:rFonts w:ascii="Times New Roman" w:hAnsi="Times New Roman" w:cs="Times New Roman"/>
          <w:b/>
        </w:rPr>
        <w:t>2. Понятие дальней окружающей среды проекта отражает:</w:t>
      </w:r>
    </w:p>
    <w:p w:rsidR="009B0C4F" w:rsidRPr="00543F76" w:rsidRDefault="009B0C4F" w:rsidP="00543F76">
      <w:pPr>
        <w:tabs>
          <w:tab w:val="left" w:pos="5205"/>
        </w:tabs>
        <w:ind w:firstLine="720"/>
        <w:rPr>
          <w:rFonts w:ascii="Times New Roman" w:hAnsi="Times New Roman" w:cs="Times New Roman"/>
        </w:rPr>
      </w:pPr>
      <w:r w:rsidRPr="00543F76">
        <w:rPr>
          <w:rFonts w:ascii="Times New Roman" w:hAnsi="Times New Roman" w:cs="Times New Roman"/>
        </w:rPr>
        <w:t>а) силы, влияющие на микросреду, в которой работает предприятие - инициатор проекта</w:t>
      </w:r>
    </w:p>
    <w:p w:rsidR="009B0C4F" w:rsidRPr="00543F76" w:rsidRDefault="009B0C4F" w:rsidP="00543F76">
      <w:pPr>
        <w:tabs>
          <w:tab w:val="left" w:pos="5205"/>
        </w:tabs>
        <w:ind w:firstLine="720"/>
        <w:rPr>
          <w:rFonts w:ascii="Times New Roman" w:hAnsi="Times New Roman" w:cs="Times New Roman"/>
        </w:rPr>
      </w:pPr>
      <w:r w:rsidRPr="00543F76">
        <w:rPr>
          <w:rFonts w:ascii="Times New Roman" w:hAnsi="Times New Roman" w:cs="Times New Roman"/>
        </w:rPr>
        <w:t>б) силы, влияющие на деятельность предприятия-инициатора проекта непосредственно</w:t>
      </w:r>
    </w:p>
    <w:p w:rsidR="009B0C4F" w:rsidRPr="00543F76" w:rsidRDefault="009B0C4F" w:rsidP="00543F76">
      <w:pPr>
        <w:tabs>
          <w:tab w:val="left" w:pos="5205"/>
        </w:tabs>
        <w:ind w:firstLine="720"/>
        <w:rPr>
          <w:rFonts w:ascii="Times New Roman" w:hAnsi="Times New Roman" w:cs="Times New Roman"/>
        </w:rPr>
      </w:pPr>
      <w:r w:rsidRPr="00543F76">
        <w:rPr>
          <w:rFonts w:ascii="Times New Roman" w:hAnsi="Times New Roman" w:cs="Times New Roman"/>
        </w:rPr>
        <w:lastRenderedPageBreak/>
        <w:t>в) силы, не влияющие на деятельность предприятия-инициатора проекта</w:t>
      </w:r>
    </w:p>
    <w:p w:rsidR="009B0C4F" w:rsidRPr="00543F76" w:rsidRDefault="009B0C4F" w:rsidP="00543F76">
      <w:pPr>
        <w:tabs>
          <w:tab w:val="left" w:pos="5205"/>
        </w:tabs>
        <w:ind w:firstLine="720"/>
        <w:rPr>
          <w:rFonts w:ascii="Times New Roman" w:hAnsi="Times New Roman" w:cs="Times New Roman"/>
        </w:rPr>
      </w:pPr>
    </w:p>
    <w:p w:rsidR="009B0C4F" w:rsidRPr="00543F76" w:rsidRDefault="009B0C4F" w:rsidP="00543F76">
      <w:pPr>
        <w:tabs>
          <w:tab w:val="left" w:pos="5205"/>
        </w:tabs>
        <w:ind w:firstLine="720"/>
        <w:rPr>
          <w:rFonts w:ascii="Times New Roman" w:hAnsi="Times New Roman" w:cs="Times New Roman"/>
          <w:b/>
        </w:rPr>
      </w:pPr>
      <w:r w:rsidRPr="00543F76">
        <w:rPr>
          <w:rFonts w:ascii="Times New Roman" w:hAnsi="Times New Roman" w:cs="Times New Roman"/>
          <w:b/>
        </w:rPr>
        <w:t>3. Что из перечисленного является элементом внутренней среды проекта</w:t>
      </w:r>
    </w:p>
    <w:p w:rsidR="009B0C4F" w:rsidRPr="00543F76" w:rsidRDefault="009B0C4F" w:rsidP="00543F76">
      <w:pPr>
        <w:tabs>
          <w:tab w:val="left" w:pos="5205"/>
        </w:tabs>
        <w:ind w:firstLine="720"/>
        <w:rPr>
          <w:rFonts w:ascii="Times New Roman" w:hAnsi="Times New Roman" w:cs="Times New Roman"/>
        </w:rPr>
      </w:pPr>
      <w:r w:rsidRPr="00543F76">
        <w:rPr>
          <w:rFonts w:ascii="Times New Roman" w:hAnsi="Times New Roman" w:cs="Times New Roman"/>
        </w:rPr>
        <w:t xml:space="preserve"> а) посредники</w:t>
      </w:r>
    </w:p>
    <w:p w:rsidR="009B0C4F" w:rsidRPr="00543F76" w:rsidRDefault="009B0C4F" w:rsidP="00543F76">
      <w:pPr>
        <w:tabs>
          <w:tab w:val="left" w:pos="5205"/>
        </w:tabs>
        <w:ind w:firstLine="720"/>
        <w:rPr>
          <w:rFonts w:ascii="Times New Roman" w:hAnsi="Times New Roman" w:cs="Times New Roman"/>
        </w:rPr>
      </w:pPr>
      <w:r w:rsidRPr="00543F76">
        <w:rPr>
          <w:rFonts w:ascii="Times New Roman" w:hAnsi="Times New Roman" w:cs="Times New Roman"/>
        </w:rPr>
        <w:t xml:space="preserve"> б) конкуренты</w:t>
      </w:r>
    </w:p>
    <w:p w:rsidR="009B0C4F" w:rsidRPr="00543F76" w:rsidRDefault="009B0C4F" w:rsidP="00543F76">
      <w:pPr>
        <w:tabs>
          <w:tab w:val="left" w:pos="5205"/>
        </w:tabs>
        <w:ind w:firstLine="720"/>
        <w:rPr>
          <w:rFonts w:ascii="Times New Roman" w:hAnsi="Times New Roman" w:cs="Times New Roman"/>
        </w:rPr>
      </w:pPr>
      <w:r w:rsidRPr="00543F76">
        <w:rPr>
          <w:rFonts w:ascii="Times New Roman" w:hAnsi="Times New Roman" w:cs="Times New Roman"/>
        </w:rPr>
        <w:t xml:space="preserve">  в) производство</w:t>
      </w:r>
    </w:p>
    <w:p w:rsidR="009B0C4F" w:rsidRPr="00543F76" w:rsidRDefault="009B0C4F" w:rsidP="00543F76">
      <w:pPr>
        <w:tabs>
          <w:tab w:val="left" w:pos="5205"/>
        </w:tabs>
        <w:ind w:firstLine="720"/>
        <w:rPr>
          <w:rFonts w:ascii="Times New Roman" w:hAnsi="Times New Roman" w:cs="Times New Roman"/>
        </w:rPr>
      </w:pPr>
      <w:r w:rsidRPr="00543F76">
        <w:rPr>
          <w:rFonts w:ascii="Times New Roman" w:hAnsi="Times New Roman" w:cs="Times New Roman"/>
        </w:rPr>
        <w:t xml:space="preserve">  г) потребители</w:t>
      </w:r>
    </w:p>
    <w:p w:rsidR="009B0C4F" w:rsidRDefault="009B0C4F" w:rsidP="00543F76">
      <w:pPr>
        <w:tabs>
          <w:tab w:val="left" w:pos="5205"/>
        </w:tabs>
        <w:ind w:firstLine="720"/>
        <w:rPr>
          <w:rFonts w:ascii="Times New Roman" w:hAnsi="Times New Roman" w:cs="Times New Roman"/>
          <w:b/>
        </w:rPr>
      </w:pPr>
    </w:p>
    <w:p w:rsidR="009B0C4F" w:rsidRPr="00543F76" w:rsidRDefault="009B0C4F" w:rsidP="00543F76">
      <w:pPr>
        <w:tabs>
          <w:tab w:val="left" w:pos="5205"/>
        </w:tabs>
        <w:ind w:firstLine="720"/>
        <w:rPr>
          <w:rFonts w:ascii="Times New Roman" w:hAnsi="Times New Roman" w:cs="Times New Roman"/>
          <w:b/>
        </w:rPr>
      </w:pPr>
      <w:r w:rsidRPr="00543F76">
        <w:rPr>
          <w:rFonts w:ascii="Times New Roman" w:hAnsi="Times New Roman" w:cs="Times New Roman"/>
          <w:b/>
        </w:rPr>
        <w:t>4. Укажите задачу, которая не решается на этапе проведения маркетинговых исследований</w:t>
      </w:r>
    </w:p>
    <w:p w:rsidR="009B0C4F" w:rsidRPr="00543F76" w:rsidRDefault="009B0C4F" w:rsidP="00543F76">
      <w:pPr>
        <w:tabs>
          <w:tab w:val="left" w:pos="5205"/>
        </w:tabs>
        <w:ind w:firstLine="720"/>
        <w:rPr>
          <w:rFonts w:ascii="Times New Roman" w:hAnsi="Times New Roman" w:cs="Times New Roman"/>
        </w:rPr>
      </w:pPr>
      <w:r w:rsidRPr="00543F76">
        <w:rPr>
          <w:rFonts w:ascii="Times New Roman" w:hAnsi="Times New Roman" w:cs="Times New Roman"/>
        </w:rPr>
        <w:t>а) анализ элементов внешней среды</w:t>
      </w:r>
    </w:p>
    <w:p w:rsidR="009B0C4F" w:rsidRPr="00543F76" w:rsidRDefault="009B0C4F" w:rsidP="00543F76">
      <w:pPr>
        <w:tabs>
          <w:tab w:val="left" w:pos="5205"/>
        </w:tabs>
        <w:ind w:firstLine="720"/>
        <w:rPr>
          <w:rFonts w:ascii="Times New Roman" w:hAnsi="Times New Roman" w:cs="Times New Roman"/>
        </w:rPr>
      </w:pPr>
      <w:r w:rsidRPr="00543F76">
        <w:rPr>
          <w:rFonts w:ascii="Times New Roman" w:hAnsi="Times New Roman" w:cs="Times New Roman"/>
        </w:rPr>
        <w:t>б) оценка внутренних возможностей фирмы</w:t>
      </w:r>
    </w:p>
    <w:p w:rsidR="009B0C4F" w:rsidRPr="00543F76" w:rsidRDefault="009B0C4F" w:rsidP="00543F76">
      <w:pPr>
        <w:tabs>
          <w:tab w:val="left" w:pos="5205"/>
        </w:tabs>
        <w:ind w:firstLine="720"/>
        <w:rPr>
          <w:rFonts w:ascii="Times New Roman" w:hAnsi="Times New Roman" w:cs="Times New Roman"/>
        </w:rPr>
      </w:pPr>
      <w:r w:rsidRPr="00543F76">
        <w:rPr>
          <w:rFonts w:ascii="Times New Roman" w:hAnsi="Times New Roman" w:cs="Times New Roman"/>
        </w:rPr>
        <w:t>в) прогноз основных финансовых показателей проекта</w:t>
      </w:r>
    </w:p>
    <w:p w:rsidR="009B0C4F" w:rsidRPr="00543F76" w:rsidRDefault="009B0C4F" w:rsidP="00543F76">
      <w:pPr>
        <w:tabs>
          <w:tab w:val="left" w:pos="5205"/>
        </w:tabs>
        <w:ind w:firstLine="720"/>
        <w:rPr>
          <w:rFonts w:ascii="Times New Roman" w:hAnsi="Times New Roman" w:cs="Times New Roman"/>
        </w:rPr>
      </w:pPr>
      <w:r w:rsidRPr="00543F76">
        <w:rPr>
          <w:rFonts w:ascii="Times New Roman" w:hAnsi="Times New Roman" w:cs="Times New Roman"/>
        </w:rPr>
        <w:t>г) прогноз наиболее вероятных объемов продаж</w:t>
      </w:r>
    </w:p>
    <w:p w:rsidR="009B0C4F" w:rsidRPr="00543F76" w:rsidRDefault="009B0C4F" w:rsidP="00543F76">
      <w:pPr>
        <w:tabs>
          <w:tab w:val="left" w:pos="5205"/>
        </w:tabs>
        <w:ind w:firstLine="720"/>
        <w:rPr>
          <w:rFonts w:ascii="Times New Roman" w:hAnsi="Times New Roman" w:cs="Times New Roman"/>
        </w:rPr>
      </w:pPr>
    </w:p>
    <w:p w:rsidR="009B0C4F" w:rsidRPr="00543F76" w:rsidRDefault="009B0C4F" w:rsidP="00543F76">
      <w:pPr>
        <w:tabs>
          <w:tab w:val="left" w:pos="5205"/>
        </w:tabs>
        <w:ind w:firstLine="720"/>
        <w:rPr>
          <w:rFonts w:ascii="Times New Roman" w:hAnsi="Times New Roman" w:cs="Times New Roman"/>
          <w:b/>
        </w:rPr>
      </w:pPr>
      <w:r w:rsidRPr="00543F76">
        <w:rPr>
          <w:rFonts w:ascii="Times New Roman" w:hAnsi="Times New Roman" w:cs="Times New Roman"/>
          <w:b/>
        </w:rPr>
        <w:t xml:space="preserve">5. Какие из приведенных ниже вложений в большинстве случаев не относятся к инвестициям? </w:t>
      </w:r>
    </w:p>
    <w:p w:rsidR="009B0C4F" w:rsidRPr="00543F76" w:rsidRDefault="009B0C4F" w:rsidP="00543F76">
      <w:pPr>
        <w:tabs>
          <w:tab w:val="left" w:pos="5205"/>
        </w:tabs>
        <w:ind w:firstLine="720"/>
        <w:rPr>
          <w:rFonts w:ascii="Times New Roman" w:hAnsi="Times New Roman" w:cs="Times New Roman"/>
        </w:rPr>
      </w:pPr>
      <w:r w:rsidRPr="00543F76">
        <w:rPr>
          <w:rFonts w:ascii="Times New Roman" w:hAnsi="Times New Roman" w:cs="Times New Roman"/>
        </w:rPr>
        <w:t xml:space="preserve">а) приобретение иностранной валюты; </w:t>
      </w:r>
    </w:p>
    <w:p w:rsidR="009B0C4F" w:rsidRPr="00543F76" w:rsidRDefault="009B0C4F" w:rsidP="00543F76">
      <w:pPr>
        <w:tabs>
          <w:tab w:val="left" w:pos="5205"/>
        </w:tabs>
        <w:ind w:firstLine="720"/>
        <w:rPr>
          <w:rFonts w:ascii="Times New Roman" w:hAnsi="Times New Roman" w:cs="Times New Roman"/>
        </w:rPr>
      </w:pPr>
      <w:r w:rsidRPr="00543F76">
        <w:rPr>
          <w:rFonts w:ascii="Times New Roman" w:hAnsi="Times New Roman" w:cs="Times New Roman"/>
        </w:rPr>
        <w:t xml:space="preserve">б)  вложения в облигации на вторичном рынке; </w:t>
      </w:r>
    </w:p>
    <w:p w:rsidR="009B0C4F" w:rsidRPr="00543F76" w:rsidRDefault="009B0C4F" w:rsidP="00543F76">
      <w:pPr>
        <w:tabs>
          <w:tab w:val="left" w:pos="5205"/>
        </w:tabs>
        <w:ind w:firstLine="720"/>
        <w:rPr>
          <w:rFonts w:ascii="Times New Roman" w:hAnsi="Times New Roman" w:cs="Times New Roman"/>
        </w:rPr>
      </w:pPr>
      <w:r w:rsidRPr="00543F76">
        <w:rPr>
          <w:rFonts w:ascii="Times New Roman" w:hAnsi="Times New Roman" w:cs="Times New Roman"/>
        </w:rPr>
        <w:t xml:space="preserve">в)  вложения в депозитные сертификаты; </w:t>
      </w:r>
    </w:p>
    <w:p w:rsidR="009B0C4F" w:rsidRPr="00543F76" w:rsidRDefault="009B0C4F" w:rsidP="00543F76">
      <w:pPr>
        <w:tabs>
          <w:tab w:val="left" w:pos="5205"/>
        </w:tabs>
        <w:ind w:firstLine="720"/>
        <w:rPr>
          <w:rFonts w:ascii="Times New Roman" w:hAnsi="Times New Roman" w:cs="Times New Roman"/>
        </w:rPr>
      </w:pPr>
      <w:r w:rsidRPr="00543F76">
        <w:rPr>
          <w:rFonts w:ascii="Times New Roman" w:hAnsi="Times New Roman" w:cs="Times New Roman"/>
        </w:rPr>
        <w:t xml:space="preserve">г)  лизинговое финансирование; </w:t>
      </w:r>
    </w:p>
    <w:p w:rsidR="009B0C4F" w:rsidRPr="00543F76" w:rsidRDefault="009B0C4F" w:rsidP="00543F76">
      <w:pPr>
        <w:tabs>
          <w:tab w:val="left" w:pos="5205"/>
        </w:tabs>
        <w:ind w:firstLine="720"/>
        <w:rPr>
          <w:rFonts w:ascii="Times New Roman" w:hAnsi="Times New Roman" w:cs="Times New Roman"/>
        </w:rPr>
      </w:pPr>
      <w:r w:rsidRPr="00543F76">
        <w:rPr>
          <w:rFonts w:ascii="Times New Roman" w:hAnsi="Times New Roman" w:cs="Times New Roman"/>
        </w:rPr>
        <w:t xml:space="preserve">д)  вложения в акции на первичном рынке. </w:t>
      </w:r>
    </w:p>
    <w:p w:rsidR="009B0C4F" w:rsidRPr="00543F76" w:rsidRDefault="009B0C4F" w:rsidP="00543F76">
      <w:pPr>
        <w:tabs>
          <w:tab w:val="left" w:pos="5205"/>
        </w:tabs>
        <w:ind w:firstLine="720"/>
        <w:rPr>
          <w:rFonts w:ascii="Times New Roman" w:hAnsi="Times New Roman" w:cs="Times New Roman"/>
        </w:rPr>
      </w:pPr>
    </w:p>
    <w:p w:rsidR="009B0C4F" w:rsidRPr="00543F76" w:rsidRDefault="009B0C4F" w:rsidP="00543F76">
      <w:pPr>
        <w:tabs>
          <w:tab w:val="left" w:pos="5205"/>
        </w:tabs>
        <w:ind w:firstLine="720"/>
        <w:rPr>
          <w:rFonts w:ascii="Times New Roman" w:hAnsi="Times New Roman" w:cs="Times New Roman"/>
          <w:b/>
        </w:rPr>
      </w:pPr>
      <w:r w:rsidRPr="00543F76">
        <w:rPr>
          <w:rFonts w:ascii="Times New Roman" w:hAnsi="Times New Roman" w:cs="Times New Roman"/>
          <w:b/>
        </w:rPr>
        <w:t xml:space="preserve">6. В каких формах может осуществляться инвестиционная деятельность? </w:t>
      </w:r>
    </w:p>
    <w:p w:rsidR="009B0C4F" w:rsidRPr="00543F76" w:rsidRDefault="009B0C4F" w:rsidP="00543F76">
      <w:pPr>
        <w:tabs>
          <w:tab w:val="left" w:pos="5205"/>
        </w:tabs>
        <w:ind w:firstLine="720"/>
        <w:rPr>
          <w:rFonts w:ascii="Times New Roman" w:hAnsi="Times New Roman" w:cs="Times New Roman"/>
        </w:rPr>
      </w:pPr>
      <w:r w:rsidRPr="00543F76">
        <w:rPr>
          <w:rFonts w:ascii="Times New Roman" w:hAnsi="Times New Roman" w:cs="Times New Roman"/>
        </w:rPr>
        <w:t>а)  реальных инвестиций;</w:t>
      </w:r>
    </w:p>
    <w:p w:rsidR="009B0C4F" w:rsidRPr="00543F76" w:rsidRDefault="009B0C4F" w:rsidP="00543F76">
      <w:pPr>
        <w:tabs>
          <w:tab w:val="left" w:pos="5205"/>
        </w:tabs>
        <w:ind w:firstLine="720"/>
        <w:rPr>
          <w:rFonts w:ascii="Times New Roman" w:hAnsi="Times New Roman" w:cs="Times New Roman"/>
        </w:rPr>
      </w:pPr>
      <w:r w:rsidRPr="00543F76">
        <w:rPr>
          <w:rFonts w:ascii="Times New Roman" w:hAnsi="Times New Roman" w:cs="Times New Roman"/>
        </w:rPr>
        <w:t>б)  экономических инвестиций;</w:t>
      </w:r>
    </w:p>
    <w:p w:rsidR="009B0C4F" w:rsidRPr="00543F76" w:rsidRDefault="009B0C4F" w:rsidP="00543F76">
      <w:pPr>
        <w:tabs>
          <w:tab w:val="left" w:pos="5205"/>
        </w:tabs>
        <w:ind w:firstLine="720"/>
        <w:rPr>
          <w:rFonts w:ascii="Times New Roman" w:hAnsi="Times New Roman" w:cs="Times New Roman"/>
        </w:rPr>
      </w:pPr>
      <w:r w:rsidRPr="00543F76">
        <w:rPr>
          <w:rFonts w:ascii="Times New Roman" w:hAnsi="Times New Roman" w:cs="Times New Roman"/>
        </w:rPr>
        <w:t xml:space="preserve">в)  социальных инвестиций; </w:t>
      </w:r>
    </w:p>
    <w:p w:rsidR="009B0C4F" w:rsidRPr="00543F76" w:rsidRDefault="009B0C4F" w:rsidP="00543F76">
      <w:pPr>
        <w:tabs>
          <w:tab w:val="left" w:pos="5205"/>
        </w:tabs>
        <w:ind w:firstLine="720"/>
        <w:rPr>
          <w:rFonts w:ascii="Times New Roman" w:hAnsi="Times New Roman" w:cs="Times New Roman"/>
        </w:rPr>
      </w:pPr>
      <w:r w:rsidRPr="00543F76">
        <w:rPr>
          <w:rFonts w:ascii="Times New Roman" w:hAnsi="Times New Roman" w:cs="Times New Roman"/>
        </w:rPr>
        <w:t xml:space="preserve">г)  портфельных инвестиций; </w:t>
      </w:r>
    </w:p>
    <w:p w:rsidR="009B0C4F" w:rsidRPr="00543F76" w:rsidRDefault="009B0C4F" w:rsidP="00543F76">
      <w:pPr>
        <w:tabs>
          <w:tab w:val="left" w:pos="5205"/>
        </w:tabs>
        <w:ind w:firstLine="720"/>
        <w:rPr>
          <w:rFonts w:ascii="Times New Roman" w:hAnsi="Times New Roman" w:cs="Times New Roman"/>
        </w:rPr>
      </w:pPr>
      <w:r w:rsidRPr="00543F76">
        <w:rPr>
          <w:rFonts w:ascii="Times New Roman" w:hAnsi="Times New Roman" w:cs="Times New Roman"/>
        </w:rPr>
        <w:t xml:space="preserve">д)  в ресурсно-денежной форме. </w:t>
      </w:r>
    </w:p>
    <w:p w:rsidR="009B0C4F" w:rsidRPr="00543F76" w:rsidRDefault="009B0C4F" w:rsidP="00543F76">
      <w:pPr>
        <w:tabs>
          <w:tab w:val="left" w:pos="5205"/>
        </w:tabs>
        <w:ind w:firstLine="720"/>
        <w:rPr>
          <w:rFonts w:ascii="Times New Roman" w:hAnsi="Times New Roman" w:cs="Times New Roman"/>
        </w:rPr>
      </w:pPr>
    </w:p>
    <w:p w:rsidR="009B0C4F" w:rsidRPr="00543F76" w:rsidRDefault="009B0C4F" w:rsidP="00543F76">
      <w:pPr>
        <w:tabs>
          <w:tab w:val="left" w:pos="5205"/>
        </w:tabs>
        <w:ind w:firstLine="720"/>
        <w:rPr>
          <w:rFonts w:ascii="Times New Roman" w:hAnsi="Times New Roman" w:cs="Times New Roman"/>
          <w:b/>
        </w:rPr>
      </w:pPr>
      <w:r w:rsidRPr="00543F76">
        <w:rPr>
          <w:rFonts w:ascii="Times New Roman" w:hAnsi="Times New Roman" w:cs="Times New Roman"/>
          <w:b/>
        </w:rPr>
        <w:t xml:space="preserve">7. Сделать группировку инвестиций и инноваций. </w:t>
      </w:r>
    </w:p>
    <w:p w:rsidR="009B0C4F" w:rsidRPr="00543F76" w:rsidRDefault="009B0C4F" w:rsidP="00543F76">
      <w:pPr>
        <w:tabs>
          <w:tab w:val="left" w:pos="5205"/>
        </w:tabs>
        <w:ind w:firstLine="720"/>
        <w:rPr>
          <w:rFonts w:ascii="Times New Roman" w:hAnsi="Times New Roman" w:cs="Times New Roman"/>
        </w:rPr>
      </w:pPr>
      <w:r w:rsidRPr="00543F76">
        <w:rPr>
          <w:rFonts w:ascii="Times New Roman" w:hAnsi="Times New Roman" w:cs="Times New Roman"/>
        </w:rPr>
        <w:t>а)  денежные средства;</w:t>
      </w:r>
    </w:p>
    <w:p w:rsidR="009B0C4F" w:rsidRPr="00543F76" w:rsidRDefault="009B0C4F" w:rsidP="00543F76">
      <w:pPr>
        <w:tabs>
          <w:tab w:val="left" w:pos="5205"/>
        </w:tabs>
        <w:ind w:firstLine="720"/>
        <w:rPr>
          <w:rFonts w:ascii="Times New Roman" w:hAnsi="Times New Roman" w:cs="Times New Roman"/>
        </w:rPr>
      </w:pPr>
      <w:r w:rsidRPr="00543F76">
        <w:rPr>
          <w:rFonts w:ascii="Times New Roman" w:hAnsi="Times New Roman" w:cs="Times New Roman"/>
        </w:rPr>
        <w:t>б)  новый продукт;</w:t>
      </w:r>
    </w:p>
    <w:p w:rsidR="009B0C4F" w:rsidRPr="00543F76" w:rsidRDefault="009B0C4F" w:rsidP="00543F76">
      <w:pPr>
        <w:tabs>
          <w:tab w:val="left" w:pos="5205"/>
        </w:tabs>
        <w:ind w:firstLine="720"/>
        <w:rPr>
          <w:rFonts w:ascii="Times New Roman" w:hAnsi="Times New Roman" w:cs="Times New Roman"/>
        </w:rPr>
      </w:pPr>
      <w:r w:rsidRPr="00543F76">
        <w:rPr>
          <w:rFonts w:ascii="Times New Roman" w:hAnsi="Times New Roman" w:cs="Times New Roman"/>
        </w:rPr>
        <w:t>в)   ценные бумаги;</w:t>
      </w:r>
    </w:p>
    <w:p w:rsidR="009B0C4F" w:rsidRPr="00543F76" w:rsidRDefault="009B0C4F" w:rsidP="00543F76">
      <w:pPr>
        <w:tabs>
          <w:tab w:val="left" w:pos="5205"/>
        </w:tabs>
        <w:ind w:firstLine="720"/>
        <w:rPr>
          <w:rFonts w:ascii="Times New Roman" w:hAnsi="Times New Roman" w:cs="Times New Roman"/>
        </w:rPr>
      </w:pPr>
      <w:r w:rsidRPr="00543F76">
        <w:rPr>
          <w:rFonts w:ascii="Times New Roman" w:hAnsi="Times New Roman" w:cs="Times New Roman"/>
        </w:rPr>
        <w:t>г)   патент;</w:t>
      </w:r>
    </w:p>
    <w:p w:rsidR="009B0C4F" w:rsidRPr="00543F76" w:rsidRDefault="009B0C4F" w:rsidP="00543F76">
      <w:pPr>
        <w:tabs>
          <w:tab w:val="left" w:pos="5205"/>
        </w:tabs>
        <w:ind w:firstLine="720"/>
        <w:rPr>
          <w:rFonts w:ascii="Times New Roman" w:hAnsi="Times New Roman" w:cs="Times New Roman"/>
        </w:rPr>
      </w:pPr>
      <w:r w:rsidRPr="00543F76">
        <w:rPr>
          <w:rFonts w:ascii="Times New Roman" w:hAnsi="Times New Roman" w:cs="Times New Roman"/>
        </w:rPr>
        <w:t>д)   имущественные права, имеющие денежную поддержку;</w:t>
      </w:r>
    </w:p>
    <w:p w:rsidR="009B0C4F" w:rsidRPr="00543F76" w:rsidRDefault="009B0C4F" w:rsidP="00543F76">
      <w:pPr>
        <w:tabs>
          <w:tab w:val="left" w:pos="5205"/>
        </w:tabs>
        <w:ind w:firstLine="720"/>
        <w:rPr>
          <w:rFonts w:ascii="Times New Roman" w:hAnsi="Times New Roman" w:cs="Times New Roman"/>
        </w:rPr>
      </w:pPr>
      <w:r w:rsidRPr="00543F76">
        <w:rPr>
          <w:rFonts w:ascii="Times New Roman" w:hAnsi="Times New Roman" w:cs="Times New Roman"/>
        </w:rPr>
        <w:t xml:space="preserve">е)  авторские права, имеющие денежную оценку; </w:t>
      </w:r>
    </w:p>
    <w:p w:rsidR="009B0C4F" w:rsidRPr="00543F76" w:rsidRDefault="009B0C4F" w:rsidP="00543F76">
      <w:pPr>
        <w:tabs>
          <w:tab w:val="left" w:pos="5205"/>
        </w:tabs>
        <w:ind w:firstLine="720"/>
        <w:rPr>
          <w:rFonts w:ascii="Times New Roman" w:hAnsi="Times New Roman" w:cs="Times New Roman"/>
        </w:rPr>
      </w:pPr>
      <w:r w:rsidRPr="00543F76">
        <w:rPr>
          <w:rFonts w:ascii="Times New Roman" w:hAnsi="Times New Roman" w:cs="Times New Roman"/>
        </w:rPr>
        <w:t xml:space="preserve">ж) иной рынок сбыта продукции; </w:t>
      </w:r>
    </w:p>
    <w:p w:rsidR="009B0C4F" w:rsidRPr="00543F76" w:rsidRDefault="009B0C4F" w:rsidP="00543F76">
      <w:pPr>
        <w:tabs>
          <w:tab w:val="left" w:pos="5205"/>
        </w:tabs>
        <w:ind w:firstLine="720"/>
        <w:rPr>
          <w:rFonts w:ascii="Times New Roman" w:hAnsi="Times New Roman" w:cs="Times New Roman"/>
        </w:rPr>
      </w:pPr>
      <w:r w:rsidRPr="00543F76">
        <w:rPr>
          <w:rFonts w:ascii="Times New Roman" w:hAnsi="Times New Roman" w:cs="Times New Roman"/>
        </w:rPr>
        <w:t>з) новые показатели эффективности капитальных вложений;</w:t>
      </w:r>
    </w:p>
    <w:p w:rsidR="009B0C4F" w:rsidRPr="00543F76" w:rsidRDefault="009B0C4F" w:rsidP="00543F76">
      <w:pPr>
        <w:tabs>
          <w:tab w:val="left" w:pos="5205"/>
        </w:tabs>
        <w:ind w:firstLine="720"/>
        <w:rPr>
          <w:rFonts w:ascii="Times New Roman" w:hAnsi="Times New Roman" w:cs="Times New Roman"/>
        </w:rPr>
      </w:pPr>
      <w:r w:rsidRPr="00543F76">
        <w:rPr>
          <w:rFonts w:ascii="Times New Roman" w:hAnsi="Times New Roman" w:cs="Times New Roman"/>
        </w:rPr>
        <w:t xml:space="preserve">и) новая технология; </w:t>
      </w:r>
    </w:p>
    <w:p w:rsidR="009B0C4F" w:rsidRPr="00543F76" w:rsidRDefault="009B0C4F" w:rsidP="00543F76">
      <w:pPr>
        <w:tabs>
          <w:tab w:val="left" w:pos="5205"/>
        </w:tabs>
        <w:ind w:firstLine="720"/>
        <w:rPr>
          <w:rFonts w:ascii="Times New Roman" w:hAnsi="Times New Roman" w:cs="Times New Roman"/>
        </w:rPr>
      </w:pPr>
      <w:r w:rsidRPr="00543F76">
        <w:rPr>
          <w:rFonts w:ascii="Times New Roman" w:hAnsi="Times New Roman" w:cs="Times New Roman"/>
        </w:rPr>
        <w:t xml:space="preserve">к) нумизматическая коллекция; </w:t>
      </w:r>
    </w:p>
    <w:p w:rsidR="009B0C4F" w:rsidRPr="00543F76" w:rsidRDefault="009B0C4F" w:rsidP="00543F76">
      <w:pPr>
        <w:tabs>
          <w:tab w:val="left" w:pos="5205"/>
        </w:tabs>
        <w:ind w:firstLine="720"/>
        <w:rPr>
          <w:rFonts w:ascii="Times New Roman" w:hAnsi="Times New Roman" w:cs="Times New Roman"/>
        </w:rPr>
      </w:pPr>
      <w:r w:rsidRPr="00543F76">
        <w:rPr>
          <w:rFonts w:ascii="Times New Roman" w:hAnsi="Times New Roman" w:cs="Times New Roman"/>
        </w:rPr>
        <w:t xml:space="preserve">л) капитальные вложения; </w:t>
      </w:r>
    </w:p>
    <w:p w:rsidR="009B0C4F" w:rsidRPr="00543F76" w:rsidRDefault="009B0C4F" w:rsidP="00543F76">
      <w:pPr>
        <w:tabs>
          <w:tab w:val="left" w:pos="5205"/>
        </w:tabs>
        <w:ind w:firstLine="720"/>
        <w:rPr>
          <w:rFonts w:ascii="Times New Roman" w:hAnsi="Times New Roman" w:cs="Times New Roman"/>
        </w:rPr>
      </w:pPr>
      <w:r w:rsidRPr="00543F76">
        <w:rPr>
          <w:rFonts w:ascii="Times New Roman" w:hAnsi="Times New Roman" w:cs="Times New Roman"/>
        </w:rPr>
        <w:t xml:space="preserve">м) новый источник полуфабрикатов и сырья; </w:t>
      </w:r>
    </w:p>
    <w:p w:rsidR="009B0C4F" w:rsidRPr="00543F76" w:rsidRDefault="009B0C4F" w:rsidP="00543F76">
      <w:pPr>
        <w:tabs>
          <w:tab w:val="left" w:pos="5205"/>
        </w:tabs>
        <w:ind w:firstLine="720"/>
        <w:rPr>
          <w:rFonts w:ascii="Times New Roman" w:hAnsi="Times New Roman" w:cs="Times New Roman"/>
        </w:rPr>
      </w:pPr>
      <w:r w:rsidRPr="00543F76">
        <w:rPr>
          <w:rFonts w:ascii="Times New Roman" w:hAnsi="Times New Roman" w:cs="Times New Roman"/>
        </w:rPr>
        <w:t xml:space="preserve">н) коллекция картин; </w:t>
      </w:r>
    </w:p>
    <w:p w:rsidR="009B0C4F" w:rsidRPr="00543F76" w:rsidRDefault="009B0C4F" w:rsidP="00543F76">
      <w:pPr>
        <w:tabs>
          <w:tab w:val="left" w:pos="5205"/>
        </w:tabs>
        <w:ind w:firstLine="720"/>
        <w:rPr>
          <w:rFonts w:ascii="Times New Roman" w:hAnsi="Times New Roman" w:cs="Times New Roman"/>
        </w:rPr>
      </w:pPr>
      <w:r w:rsidRPr="00543F76">
        <w:rPr>
          <w:rFonts w:ascii="Times New Roman" w:hAnsi="Times New Roman" w:cs="Times New Roman"/>
        </w:rPr>
        <w:t xml:space="preserve">о) изменение организационной структуры предприятия; </w:t>
      </w:r>
    </w:p>
    <w:p w:rsidR="009B0C4F" w:rsidRPr="00543F76" w:rsidRDefault="009B0C4F" w:rsidP="00543F76">
      <w:pPr>
        <w:tabs>
          <w:tab w:val="left" w:pos="5205"/>
        </w:tabs>
        <w:ind w:firstLine="720"/>
        <w:rPr>
          <w:rFonts w:ascii="Times New Roman" w:hAnsi="Times New Roman" w:cs="Times New Roman"/>
        </w:rPr>
      </w:pPr>
      <w:r w:rsidRPr="00543F76">
        <w:rPr>
          <w:rFonts w:ascii="Times New Roman" w:hAnsi="Times New Roman" w:cs="Times New Roman"/>
        </w:rPr>
        <w:t xml:space="preserve">п) использование иных транспортных средств. </w:t>
      </w:r>
    </w:p>
    <w:p w:rsidR="009B0C4F" w:rsidRPr="00543F76" w:rsidRDefault="009B0C4F" w:rsidP="00543F76">
      <w:pPr>
        <w:tabs>
          <w:tab w:val="left" w:pos="5205"/>
        </w:tabs>
        <w:ind w:firstLine="720"/>
        <w:rPr>
          <w:rFonts w:ascii="Times New Roman" w:hAnsi="Times New Roman" w:cs="Times New Roman"/>
        </w:rPr>
      </w:pPr>
    </w:p>
    <w:p w:rsidR="009B0C4F" w:rsidRPr="00543F76" w:rsidRDefault="009B0C4F" w:rsidP="00543F76">
      <w:pPr>
        <w:tabs>
          <w:tab w:val="left" w:pos="5205"/>
        </w:tabs>
        <w:ind w:firstLine="720"/>
        <w:rPr>
          <w:rFonts w:ascii="Times New Roman" w:hAnsi="Times New Roman" w:cs="Times New Roman"/>
          <w:b/>
        </w:rPr>
      </w:pPr>
      <w:r w:rsidRPr="00543F76">
        <w:rPr>
          <w:rFonts w:ascii="Times New Roman" w:hAnsi="Times New Roman" w:cs="Times New Roman"/>
          <w:b/>
        </w:rPr>
        <w:t xml:space="preserve">8. Основными целями инвестирования являются: </w:t>
      </w:r>
    </w:p>
    <w:p w:rsidR="009B0C4F" w:rsidRPr="00543F76" w:rsidRDefault="009B0C4F" w:rsidP="00543F76">
      <w:pPr>
        <w:tabs>
          <w:tab w:val="left" w:pos="5205"/>
        </w:tabs>
        <w:ind w:firstLine="720"/>
        <w:rPr>
          <w:rFonts w:ascii="Times New Roman" w:hAnsi="Times New Roman" w:cs="Times New Roman"/>
        </w:rPr>
      </w:pPr>
      <w:r w:rsidRPr="00543F76">
        <w:rPr>
          <w:rFonts w:ascii="Times New Roman" w:hAnsi="Times New Roman" w:cs="Times New Roman"/>
        </w:rPr>
        <w:t>а)  получение прибыли;</w:t>
      </w:r>
    </w:p>
    <w:p w:rsidR="009B0C4F" w:rsidRPr="00543F76" w:rsidRDefault="009B0C4F" w:rsidP="00543F76">
      <w:pPr>
        <w:tabs>
          <w:tab w:val="left" w:pos="5205"/>
        </w:tabs>
        <w:ind w:firstLine="720"/>
        <w:rPr>
          <w:rFonts w:ascii="Times New Roman" w:hAnsi="Times New Roman" w:cs="Times New Roman"/>
        </w:rPr>
      </w:pPr>
      <w:r w:rsidRPr="00543F76">
        <w:rPr>
          <w:rFonts w:ascii="Times New Roman" w:hAnsi="Times New Roman" w:cs="Times New Roman"/>
        </w:rPr>
        <w:t>б)  получение прибыли или достижение социального эффекта;</w:t>
      </w:r>
    </w:p>
    <w:p w:rsidR="009B0C4F" w:rsidRPr="00543F76" w:rsidRDefault="009B0C4F" w:rsidP="00543F76">
      <w:pPr>
        <w:tabs>
          <w:tab w:val="left" w:pos="5205"/>
        </w:tabs>
        <w:ind w:firstLine="720"/>
        <w:rPr>
          <w:rFonts w:ascii="Times New Roman" w:hAnsi="Times New Roman" w:cs="Times New Roman"/>
        </w:rPr>
      </w:pPr>
      <w:r w:rsidRPr="00543F76">
        <w:rPr>
          <w:rFonts w:ascii="Times New Roman" w:hAnsi="Times New Roman" w:cs="Times New Roman"/>
        </w:rPr>
        <w:t>в)   накопление капитала</w:t>
      </w:r>
    </w:p>
    <w:p w:rsidR="009B0C4F" w:rsidRPr="00543F76" w:rsidRDefault="009B0C4F" w:rsidP="00543F76">
      <w:pPr>
        <w:tabs>
          <w:tab w:val="left" w:pos="5205"/>
        </w:tabs>
        <w:ind w:firstLine="720"/>
        <w:rPr>
          <w:rFonts w:ascii="Times New Roman" w:hAnsi="Times New Roman" w:cs="Times New Roman"/>
        </w:rPr>
      </w:pPr>
    </w:p>
    <w:p w:rsidR="009B0C4F" w:rsidRPr="00543F76" w:rsidRDefault="009B0C4F" w:rsidP="00543F76">
      <w:pPr>
        <w:tabs>
          <w:tab w:val="left" w:pos="5205"/>
        </w:tabs>
        <w:ind w:firstLine="720"/>
        <w:rPr>
          <w:rFonts w:ascii="Times New Roman" w:hAnsi="Times New Roman" w:cs="Times New Roman"/>
          <w:b/>
        </w:rPr>
      </w:pPr>
      <w:r w:rsidRPr="00543F76">
        <w:rPr>
          <w:rFonts w:ascii="Times New Roman" w:hAnsi="Times New Roman" w:cs="Times New Roman"/>
          <w:b/>
        </w:rPr>
        <w:t xml:space="preserve">9. Капитальные вложения – это: </w:t>
      </w:r>
    </w:p>
    <w:p w:rsidR="009B0C4F" w:rsidRPr="00543F76" w:rsidRDefault="009B0C4F" w:rsidP="00543F76">
      <w:pPr>
        <w:tabs>
          <w:tab w:val="left" w:pos="5205"/>
        </w:tabs>
        <w:ind w:firstLine="720"/>
        <w:rPr>
          <w:rFonts w:ascii="Times New Roman" w:hAnsi="Times New Roman" w:cs="Times New Roman"/>
        </w:rPr>
      </w:pPr>
      <w:r w:rsidRPr="00543F76">
        <w:rPr>
          <w:rFonts w:ascii="Times New Roman" w:hAnsi="Times New Roman" w:cs="Times New Roman"/>
        </w:rPr>
        <w:lastRenderedPageBreak/>
        <w:t>а)  денежная часть инвестиций;</w:t>
      </w:r>
    </w:p>
    <w:p w:rsidR="009B0C4F" w:rsidRPr="00543F76" w:rsidRDefault="009B0C4F" w:rsidP="00543F76">
      <w:pPr>
        <w:tabs>
          <w:tab w:val="left" w:pos="5205"/>
        </w:tabs>
        <w:ind w:firstLine="720"/>
        <w:rPr>
          <w:rFonts w:ascii="Times New Roman" w:hAnsi="Times New Roman" w:cs="Times New Roman"/>
        </w:rPr>
      </w:pPr>
      <w:r w:rsidRPr="00543F76">
        <w:rPr>
          <w:rFonts w:ascii="Times New Roman" w:hAnsi="Times New Roman" w:cs="Times New Roman"/>
        </w:rPr>
        <w:t>б)  разновидность инвестиций;</w:t>
      </w:r>
    </w:p>
    <w:p w:rsidR="009B0C4F" w:rsidRPr="00543F76" w:rsidRDefault="009B0C4F" w:rsidP="00543F76">
      <w:pPr>
        <w:tabs>
          <w:tab w:val="left" w:pos="5205"/>
        </w:tabs>
        <w:ind w:firstLine="720"/>
        <w:rPr>
          <w:rFonts w:ascii="Times New Roman" w:hAnsi="Times New Roman" w:cs="Times New Roman"/>
        </w:rPr>
      </w:pPr>
      <w:r w:rsidRPr="00543F76">
        <w:rPr>
          <w:rFonts w:ascii="Times New Roman" w:hAnsi="Times New Roman" w:cs="Times New Roman"/>
        </w:rPr>
        <w:t>в)   не инвестиционный термин.</w:t>
      </w:r>
    </w:p>
    <w:p w:rsidR="009B0C4F" w:rsidRPr="00543F76" w:rsidRDefault="009B0C4F" w:rsidP="00543F76">
      <w:pPr>
        <w:tabs>
          <w:tab w:val="left" w:pos="5205"/>
        </w:tabs>
        <w:ind w:firstLine="720"/>
        <w:rPr>
          <w:rFonts w:ascii="Times New Roman" w:hAnsi="Times New Roman" w:cs="Times New Roman"/>
        </w:rPr>
      </w:pPr>
    </w:p>
    <w:p w:rsidR="009B0C4F" w:rsidRPr="00543F76" w:rsidRDefault="009B0C4F" w:rsidP="00543F76">
      <w:pPr>
        <w:tabs>
          <w:tab w:val="left" w:pos="5205"/>
        </w:tabs>
        <w:ind w:firstLine="720"/>
        <w:rPr>
          <w:rFonts w:ascii="Times New Roman" w:hAnsi="Times New Roman" w:cs="Times New Roman"/>
          <w:b/>
        </w:rPr>
      </w:pPr>
      <w:r w:rsidRPr="00543F76">
        <w:rPr>
          <w:rFonts w:ascii="Times New Roman" w:hAnsi="Times New Roman" w:cs="Times New Roman"/>
          <w:b/>
        </w:rPr>
        <w:t xml:space="preserve">10. Расходы на инвестирование – это: </w:t>
      </w:r>
    </w:p>
    <w:p w:rsidR="009B0C4F" w:rsidRPr="00543F76" w:rsidRDefault="009B0C4F" w:rsidP="00543F76">
      <w:pPr>
        <w:tabs>
          <w:tab w:val="left" w:pos="5205"/>
        </w:tabs>
        <w:ind w:firstLine="720"/>
        <w:rPr>
          <w:rFonts w:ascii="Times New Roman" w:hAnsi="Times New Roman" w:cs="Times New Roman"/>
        </w:rPr>
      </w:pPr>
      <w:r w:rsidRPr="00543F76">
        <w:rPr>
          <w:rFonts w:ascii="Times New Roman" w:hAnsi="Times New Roman" w:cs="Times New Roman"/>
        </w:rPr>
        <w:t>а)  затраты на оборудование;</w:t>
      </w:r>
    </w:p>
    <w:p w:rsidR="009B0C4F" w:rsidRPr="00543F76" w:rsidRDefault="009B0C4F" w:rsidP="00543F76">
      <w:pPr>
        <w:tabs>
          <w:tab w:val="left" w:pos="5205"/>
        </w:tabs>
        <w:ind w:firstLine="720"/>
        <w:rPr>
          <w:rFonts w:ascii="Times New Roman" w:hAnsi="Times New Roman" w:cs="Times New Roman"/>
        </w:rPr>
      </w:pPr>
      <w:r w:rsidRPr="00543F76">
        <w:rPr>
          <w:rFonts w:ascii="Times New Roman" w:hAnsi="Times New Roman" w:cs="Times New Roman"/>
        </w:rPr>
        <w:t>б)  покупка облигаций и других ценных бумаг;</w:t>
      </w:r>
    </w:p>
    <w:p w:rsidR="009B0C4F" w:rsidRPr="00543F76" w:rsidRDefault="009B0C4F" w:rsidP="00543F76">
      <w:pPr>
        <w:tabs>
          <w:tab w:val="left" w:pos="5205"/>
        </w:tabs>
        <w:ind w:firstLine="720"/>
        <w:rPr>
          <w:rFonts w:ascii="Times New Roman" w:hAnsi="Times New Roman" w:cs="Times New Roman"/>
        </w:rPr>
      </w:pPr>
      <w:r w:rsidRPr="00543F76">
        <w:rPr>
          <w:rFonts w:ascii="Times New Roman" w:hAnsi="Times New Roman" w:cs="Times New Roman"/>
        </w:rPr>
        <w:t>в)   приобретение производственных зданий;</w:t>
      </w:r>
    </w:p>
    <w:p w:rsidR="009B0C4F" w:rsidRPr="00543F76" w:rsidRDefault="009B0C4F" w:rsidP="00543F76">
      <w:pPr>
        <w:tabs>
          <w:tab w:val="left" w:pos="5205"/>
        </w:tabs>
        <w:ind w:firstLine="720"/>
        <w:rPr>
          <w:rFonts w:ascii="Times New Roman" w:hAnsi="Times New Roman" w:cs="Times New Roman"/>
        </w:rPr>
      </w:pPr>
      <w:r w:rsidRPr="00543F76">
        <w:rPr>
          <w:rFonts w:ascii="Times New Roman" w:hAnsi="Times New Roman" w:cs="Times New Roman"/>
        </w:rPr>
        <w:t>г)   покупка дачного коттеджа;</w:t>
      </w:r>
    </w:p>
    <w:p w:rsidR="009B0C4F" w:rsidRPr="00543F76" w:rsidRDefault="009B0C4F" w:rsidP="00543F76">
      <w:pPr>
        <w:tabs>
          <w:tab w:val="left" w:pos="5205"/>
        </w:tabs>
        <w:ind w:firstLine="720"/>
        <w:rPr>
          <w:rFonts w:ascii="Times New Roman" w:hAnsi="Times New Roman" w:cs="Times New Roman"/>
        </w:rPr>
      </w:pPr>
      <w:r w:rsidRPr="00543F76">
        <w:rPr>
          <w:rFonts w:ascii="Times New Roman" w:hAnsi="Times New Roman" w:cs="Times New Roman"/>
        </w:rPr>
        <w:t>д)   приобретение материально-технических запасов;</w:t>
      </w:r>
    </w:p>
    <w:p w:rsidR="009B0C4F" w:rsidRPr="00543F76" w:rsidRDefault="009B0C4F" w:rsidP="00543F76">
      <w:pPr>
        <w:tabs>
          <w:tab w:val="left" w:pos="5205"/>
        </w:tabs>
        <w:ind w:firstLine="720"/>
        <w:rPr>
          <w:rFonts w:ascii="Times New Roman" w:hAnsi="Times New Roman" w:cs="Times New Roman"/>
        </w:rPr>
      </w:pPr>
      <w:r w:rsidRPr="00543F76">
        <w:rPr>
          <w:rFonts w:ascii="Times New Roman" w:hAnsi="Times New Roman" w:cs="Times New Roman"/>
        </w:rPr>
        <w:t xml:space="preserve">е) покупка иностранной валюты; </w:t>
      </w:r>
    </w:p>
    <w:p w:rsidR="009B0C4F" w:rsidRPr="00543F76" w:rsidRDefault="009B0C4F" w:rsidP="00543F76">
      <w:pPr>
        <w:tabs>
          <w:tab w:val="left" w:pos="5205"/>
        </w:tabs>
        <w:ind w:firstLine="720"/>
        <w:rPr>
          <w:rFonts w:ascii="Times New Roman" w:hAnsi="Times New Roman" w:cs="Times New Roman"/>
        </w:rPr>
      </w:pPr>
      <w:r w:rsidRPr="00543F76">
        <w:rPr>
          <w:rFonts w:ascii="Times New Roman" w:hAnsi="Times New Roman" w:cs="Times New Roman"/>
        </w:rPr>
        <w:t xml:space="preserve">ж) покупка предметов роскоши; </w:t>
      </w:r>
    </w:p>
    <w:p w:rsidR="009B0C4F" w:rsidRPr="00543F76" w:rsidRDefault="009B0C4F" w:rsidP="00543F76">
      <w:pPr>
        <w:tabs>
          <w:tab w:val="left" w:pos="5205"/>
        </w:tabs>
        <w:ind w:firstLine="720"/>
        <w:rPr>
          <w:rFonts w:ascii="Times New Roman" w:hAnsi="Times New Roman" w:cs="Times New Roman"/>
        </w:rPr>
      </w:pPr>
      <w:r w:rsidRPr="00543F76">
        <w:rPr>
          <w:rFonts w:ascii="Times New Roman" w:hAnsi="Times New Roman" w:cs="Times New Roman"/>
        </w:rPr>
        <w:t>з)  затраты на амортизацию.</w:t>
      </w:r>
    </w:p>
    <w:p w:rsidR="009B0C4F" w:rsidRDefault="009B0C4F" w:rsidP="0071569C">
      <w:pPr>
        <w:tabs>
          <w:tab w:val="num" w:pos="0"/>
          <w:tab w:val="left" w:pos="1080"/>
        </w:tabs>
        <w:ind w:firstLine="709"/>
        <w:jc w:val="center"/>
        <w:rPr>
          <w:rFonts w:ascii="Times New Roman" w:hAnsi="Times New Roman" w:cs="Times New Roman"/>
          <w:b/>
        </w:rPr>
      </w:pPr>
    </w:p>
    <w:p w:rsidR="009B0C4F" w:rsidRPr="007047DA" w:rsidRDefault="009B0C4F" w:rsidP="0071569C">
      <w:pPr>
        <w:tabs>
          <w:tab w:val="num" w:pos="0"/>
          <w:tab w:val="left" w:pos="1080"/>
        </w:tabs>
        <w:ind w:firstLine="709"/>
        <w:jc w:val="center"/>
        <w:rPr>
          <w:rFonts w:ascii="Times New Roman" w:hAnsi="Times New Roman" w:cs="Times New Roman"/>
          <w:b/>
        </w:rPr>
      </w:pPr>
      <w:r w:rsidRPr="007047DA">
        <w:rPr>
          <w:rFonts w:ascii="Times New Roman" w:hAnsi="Times New Roman" w:cs="Times New Roman"/>
          <w:b/>
        </w:rPr>
        <w:t>Информационные источники:</w:t>
      </w:r>
    </w:p>
    <w:p w:rsidR="00657CB2" w:rsidRDefault="00657CB2" w:rsidP="00657CB2">
      <w:pPr>
        <w:ind w:firstLine="709"/>
        <w:jc w:val="both"/>
        <w:rPr>
          <w:rFonts w:ascii="Times New Roman" w:hAnsi="Times New Roman"/>
        </w:rPr>
      </w:pPr>
      <w:r w:rsidRPr="00455B9B">
        <w:rPr>
          <w:rFonts w:ascii="Times New Roman" w:hAnsi="Times New Roman"/>
        </w:rPr>
        <w:t xml:space="preserve">1.Палагин, Ю. И. Логистика - планирование и управление материальными потоками : учебное пособие / Ю. И. Палагин. — 2-е изд. — Санкт-Петербург : Политехника, 2020. — 288 c. — ISBN 978-5-7325-1084-3. — Текст : электронный // Электронно-библиотечная система IPR BOOKS : [сайт]. — URL: https://www.iprbookshop.ru/94836.html — Режим доступа: для авторизир. пользователей                                                   </w:t>
      </w:r>
    </w:p>
    <w:p w:rsidR="00657CB2" w:rsidRDefault="00657CB2" w:rsidP="00657CB2">
      <w:pPr>
        <w:ind w:firstLine="709"/>
        <w:jc w:val="both"/>
        <w:rPr>
          <w:rFonts w:ascii="Times New Roman" w:hAnsi="Times New Roman"/>
        </w:rPr>
      </w:pPr>
      <w:r w:rsidRPr="00455B9B">
        <w:rPr>
          <w:rFonts w:ascii="Times New Roman" w:hAnsi="Times New Roman"/>
        </w:rPr>
        <w:t xml:space="preserve">2. Строгонова Е.И. Инвестиции [Электронный ресурс]: практикум/ Е.И. Строгонова, С.О. Кушу— Электрон. текстовые данные.— Краснодар, Саратов: Южный институт менеджмента, Ай Пи Эр Медиа, 2017.— 54 c.— Режим доступа: http://www.iprbookshop.ru/64315.html.— ЭБС «IPRbooks»     </w:t>
      </w:r>
    </w:p>
    <w:p w:rsidR="00657CB2" w:rsidRPr="00455B9B" w:rsidRDefault="00657CB2" w:rsidP="00657CB2">
      <w:pPr>
        <w:ind w:firstLine="709"/>
        <w:jc w:val="both"/>
        <w:rPr>
          <w:rFonts w:ascii="Times New Roman" w:hAnsi="Times New Roman"/>
        </w:rPr>
      </w:pPr>
      <w:r w:rsidRPr="00455B9B">
        <w:rPr>
          <w:rFonts w:ascii="Times New Roman" w:hAnsi="Times New Roman"/>
        </w:rPr>
        <w:t>3. Воробьева Т.В. Управление инвестиционным проектом [Электронный ресурс]/ Воробьева Т.В. - Электрон. текстовые данные. - М.: Интернет-Университет Информационных Технологий (ИНТУИТ), 2016. - 146 c. - Режим доступа: http://www.iprbookshop.ru/39656. - ЭБС «IPRbooks»</w:t>
      </w:r>
    </w:p>
    <w:p w:rsidR="00657CB2" w:rsidRPr="00455B9B" w:rsidRDefault="00657CB2" w:rsidP="00657CB2">
      <w:pPr>
        <w:ind w:firstLine="709"/>
        <w:jc w:val="both"/>
        <w:rPr>
          <w:rFonts w:ascii="Times New Roman" w:hAnsi="Times New Roman"/>
        </w:rPr>
      </w:pPr>
      <w:r>
        <w:rPr>
          <w:rFonts w:ascii="Times New Roman" w:hAnsi="Times New Roman"/>
        </w:rPr>
        <w:t>4</w:t>
      </w:r>
      <w:r w:rsidRPr="00455B9B">
        <w:rPr>
          <w:rFonts w:ascii="Times New Roman" w:hAnsi="Times New Roman"/>
        </w:rPr>
        <w:t xml:space="preserve"> Турманидзе Т.У. Анализ и оценка эффективности инвестиций (2-е издание) [Электронный ресурс]: учебник/ Т.У. Турманидзе— Электрон. текстовые данные.— М.: ЮНИТИ-ДАНА, 2015.— 247 c.— Режим доступа: http://www.iprbookshop.ru/59291.html.— ЭБС «IPRbooks»</w:t>
      </w:r>
    </w:p>
    <w:p w:rsidR="00657CB2" w:rsidRDefault="00657CB2" w:rsidP="00657CB2">
      <w:pPr>
        <w:ind w:firstLine="709"/>
        <w:jc w:val="both"/>
        <w:rPr>
          <w:rFonts w:ascii="Times New Roman" w:hAnsi="Times New Roman"/>
        </w:rPr>
      </w:pPr>
      <w:r>
        <w:rPr>
          <w:rFonts w:ascii="Times New Roman" w:hAnsi="Times New Roman"/>
        </w:rPr>
        <w:t>5</w:t>
      </w:r>
      <w:r w:rsidRPr="00455B9B">
        <w:rPr>
          <w:rFonts w:ascii="Times New Roman" w:hAnsi="Times New Roman"/>
        </w:rPr>
        <w:t>. Терехова Е.А. Экономическая оценка рисков [Электронный ресурс]: учебное пособие/ Е.А. Терехова, Н.В. Мозолева— Электрон. текстовые данные.— М.: Российская таможенная академия, 2016.— 100 c.— Режим доступа: http://www.iprbookshop.ru/69853.html.— ЭБС «IPRbooks»</w:t>
      </w:r>
    </w:p>
    <w:p w:rsidR="009B0C4F" w:rsidRPr="0071569C" w:rsidRDefault="009B0C4F" w:rsidP="0071569C">
      <w:pPr>
        <w:tabs>
          <w:tab w:val="left" w:pos="2460"/>
        </w:tabs>
        <w:rPr>
          <w:rFonts w:ascii="Times New Roman" w:hAnsi="Times New Roman" w:cs="Times New Roman"/>
        </w:rPr>
      </w:pPr>
    </w:p>
    <w:p w:rsidR="009B0C4F" w:rsidRPr="007047DA" w:rsidRDefault="009B0C4F" w:rsidP="0071569C">
      <w:pPr>
        <w:widowControl w:val="0"/>
        <w:tabs>
          <w:tab w:val="num" w:pos="0"/>
          <w:tab w:val="left" w:pos="1080"/>
        </w:tabs>
        <w:autoSpaceDE w:val="0"/>
        <w:autoSpaceDN w:val="0"/>
        <w:adjustRightInd w:val="0"/>
        <w:ind w:firstLine="709"/>
        <w:jc w:val="both"/>
        <w:rPr>
          <w:rFonts w:ascii="Times New Roman" w:hAnsi="Times New Roman" w:cs="Times New Roman"/>
          <w:b/>
        </w:rPr>
      </w:pPr>
      <w:r w:rsidRPr="007047DA">
        <w:rPr>
          <w:rFonts w:ascii="Times New Roman" w:hAnsi="Times New Roman" w:cs="Times New Roman"/>
          <w:b/>
        </w:rPr>
        <w:t>Критерии оценивания:</w:t>
      </w:r>
    </w:p>
    <w:p w:rsidR="009B0C4F" w:rsidRPr="007047DA" w:rsidRDefault="009B0C4F" w:rsidP="0071569C">
      <w:pPr>
        <w:shd w:val="clear" w:color="auto" w:fill="FFFFFF"/>
        <w:ind w:firstLine="709"/>
        <w:jc w:val="both"/>
        <w:rPr>
          <w:rFonts w:ascii="Times New Roman" w:hAnsi="Times New Roman" w:cs="Times New Roman"/>
        </w:rPr>
      </w:pPr>
      <w:r w:rsidRPr="007047DA">
        <w:rPr>
          <w:rFonts w:ascii="Times New Roman" w:hAnsi="Times New Roman" w:cs="Times New Roman"/>
        </w:rPr>
        <w:t xml:space="preserve"> «</w:t>
      </w:r>
      <w:r w:rsidRPr="007047DA">
        <w:rPr>
          <w:rFonts w:ascii="Times New Roman" w:hAnsi="Times New Roman" w:cs="Times New Roman"/>
          <w:b/>
          <w:bCs/>
          <w:iCs/>
        </w:rPr>
        <w:t>Отлично</w:t>
      </w:r>
      <w:r w:rsidRPr="007047DA">
        <w:rPr>
          <w:rFonts w:ascii="Times New Roman" w:hAnsi="Times New Roman" w:cs="Times New Roman"/>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9B0C4F" w:rsidRPr="007047DA" w:rsidRDefault="009B0C4F" w:rsidP="0071569C">
      <w:pPr>
        <w:shd w:val="clear" w:color="auto" w:fill="FFFFFF"/>
        <w:ind w:firstLine="709"/>
        <w:jc w:val="both"/>
        <w:rPr>
          <w:rFonts w:ascii="Times New Roman" w:hAnsi="Times New Roman" w:cs="Times New Roman"/>
        </w:rPr>
      </w:pPr>
      <w:r w:rsidRPr="007047DA">
        <w:rPr>
          <w:rFonts w:ascii="Times New Roman" w:hAnsi="Times New Roman" w:cs="Times New Roman"/>
        </w:rPr>
        <w:t>«</w:t>
      </w:r>
      <w:r w:rsidRPr="007047DA">
        <w:rPr>
          <w:rFonts w:ascii="Times New Roman" w:hAnsi="Times New Roman" w:cs="Times New Roman"/>
          <w:b/>
          <w:bCs/>
          <w:iCs/>
        </w:rPr>
        <w:t>Хорошо</w:t>
      </w:r>
      <w:r w:rsidRPr="007047DA">
        <w:rPr>
          <w:rFonts w:ascii="Times New Roman" w:hAnsi="Times New Roman" w:cs="Times New Roman"/>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9B0C4F" w:rsidRPr="007047DA" w:rsidRDefault="009B0C4F" w:rsidP="0071569C">
      <w:pPr>
        <w:shd w:val="clear" w:color="auto" w:fill="FFFFFF"/>
        <w:ind w:firstLine="709"/>
        <w:jc w:val="both"/>
        <w:rPr>
          <w:rFonts w:ascii="Times New Roman" w:hAnsi="Times New Roman" w:cs="Times New Roman"/>
        </w:rPr>
      </w:pPr>
      <w:r w:rsidRPr="007047DA">
        <w:rPr>
          <w:rFonts w:ascii="Times New Roman" w:hAnsi="Times New Roman" w:cs="Times New Roman"/>
        </w:rPr>
        <w:t>«</w:t>
      </w:r>
      <w:r w:rsidRPr="007047DA">
        <w:rPr>
          <w:rFonts w:ascii="Times New Roman" w:hAnsi="Times New Roman" w:cs="Times New Roman"/>
          <w:b/>
          <w:bCs/>
          <w:iCs/>
        </w:rPr>
        <w:t>Удовлетворительно</w:t>
      </w:r>
      <w:r w:rsidRPr="007047DA">
        <w:rPr>
          <w:rFonts w:ascii="Times New Roman" w:hAnsi="Times New Roman" w:cs="Times New Roman"/>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9B0C4F" w:rsidRDefault="009B0C4F" w:rsidP="0071569C">
      <w:pPr>
        <w:shd w:val="clear" w:color="auto" w:fill="FFFFFF"/>
        <w:ind w:firstLine="709"/>
        <w:jc w:val="both"/>
        <w:rPr>
          <w:rFonts w:ascii="Times New Roman" w:hAnsi="Times New Roman" w:cs="Times New Roman"/>
        </w:rPr>
      </w:pPr>
      <w:r w:rsidRPr="007047DA">
        <w:rPr>
          <w:rFonts w:ascii="Times New Roman" w:hAnsi="Times New Roman" w:cs="Times New Roman"/>
        </w:rPr>
        <w:t>«</w:t>
      </w:r>
      <w:r w:rsidRPr="007047DA">
        <w:rPr>
          <w:rFonts w:ascii="Times New Roman" w:hAnsi="Times New Roman" w:cs="Times New Roman"/>
          <w:b/>
          <w:bCs/>
          <w:iCs/>
        </w:rPr>
        <w:t>Неудовлетворительно</w:t>
      </w:r>
      <w:r w:rsidRPr="007047DA">
        <w:rPr>
          <w:rFonts w:ascii="Times New Roman" w:hAnsi="Times New Roman" w:cs="Times New Roman"/>
        </w:rPr>
        <w:t xml:space="preserve">» - если студент не знает значительной части учебной программы, не владеет языком дисциплины, ее основными положениями, допускает </w:t>
      </w:r>
      <w:r w:rsidRPr="007047DA">
        <w:rPr>
          <w:rFonts w:ascii="Times New Roman" w:hAnsi="Times New Roman" w:cs="Times New Roman"/>
        </w:rPr>
        <w:lastRenderedPageBreak/>
        <w:t>существенное искажение материала, не выполняет практические задания или выполняет их с большими затруднениями.</w:t>
      </w:r>
    </w:p>
    <w:p w:rsidR="009B0C4F" w:rsidRDefault="009B0C4F" w:rsidP="0071569C">
      <w:pPr>
        <w:tabs>
          <w:tab w:val="left" w:pos="2295"/>
        </w:tabs>
        <w:ind w:firstLine="709"/>
        <w:jc w:val="center"/>
        <w:rPr>
          <w:rFonts w:ascii="Times New Roman" w:hAnsi="Times New Roman" w:cs="Times New Roman"/>
          <w:b/>
        </w:rPr>
      </w:pPr>
    </w:p>
    <w:p w:rsidR="009B0C4F" w:rsidRPr="0032755A" w:rsidRDefault="009B0C4F" w:rsidP="0071569C">
      <w:pPr>
        <w:tabs>
          <w:tab w:val="left" w:pos="2295"/>
        </w:tabs>
        <w:ind w:firstLine="709"/>
        <w:jc w:val="center"/>
        <w:rPr>
          <w:rFonts w:ascii="Times New Roman" w:hAnsi="Times New Roman" w:cs="Times New Roman"/>
          <w:b/>
        </w:rPr>
      </w:pPr>
      <w:r>
        <w:rPr>
          <w:rFonts w:ascii="Times New Roman" w:hAnsi="Times New Roman" w:cs="Times New Roman"/>
          <w:b/>
        </w:rPr>
        <w:t>Практическое занятие № 2</w:t>
      </w:r>
    </w:p>
    <w:p w:rsidR="009B0C4F" w:rsidRPr="00560253" w:rsidRDefault="009B0C4F" w:rsidP="0071569C">
      <w:pPr>
        <w:tabs>
          <w:tab w:val="left" w:pos="2295"/>
        </w:tabs>
        <w:ind w:firstLine="709"/>
        <w:jc w:val="center"/>
        <w:rPr>
          <w:rFonts w:ascii="Times New Roman" w:hAnsi="Times New Roman" w:cs="Times New Roman"/>
          <w:b/>
        </w:rPr>
      </w:pPr>
    </w:p>
    <w:p w:rsidR="009B0C4F" w:rsidRPr="0071569C" w:rsidRDefault="009B0C4F" w:rsidP="0071569C">
      <w:pPr>
        <w:ind w:firstLine="720"/>
        <w:jc w:val="both"/>
        <w:rPr>
          <w:rFonts w:ascii="Times New Roman" w:hAnsi="Times New Roman" w:cs="Times New Roman"/>
          <w:b/>
        </w:rPr>
      </w:pPr>
      <w:r w:rsidRPr="0071569C">
        <w:rPr>
          <w:rFonts w:ascii="Times New Roman" w:hAnsi="Times New Roman" w:cs="Times New Roman"/>
          <w:b/>
        </w:rPr>
        <w:t xml:space="preserve">Тема практической работы:  </w:t>
      </w:r>
      <w:r w:rsidRPr="0071569C">
        <w:rPr>
          <w:rFonts w:ascii="Times New Roman" w:hAnsi="Times New Roman" w:cs="Times New Roman"/>
          <w:bCs/>
        </w:rPr>
        <w:t>Оценка эффективности инвестиционных проектов развития производственно-логистических систем</w:t>
      </w:r>
    </w:p>
    <w:p w:rsidR="009B0C4F" w:rsidRPr="009970E4" w:rsidRDefault="009B0C4F" w:rsidP="0071569C">
      <w:pPr>
        <w:ind w:firstLine="720"/>
        <w:jc w:val="both"/>
        <w:rPr>
          <w:rFonts w:ascii="Times New Roman" w:hAnsi="Times New Roman" w:cs="Times New Roman"/>
        </w:rPr>
      </w:pPr>
      <w:r w:rsidRPr="0071569C">
        <w:rPr>
          <w:rFonts w:ascii="Times New Roman" w:hAnsi="Times New Roman" w:cs="Times New Roman"/>
          <w:b/>
        </w:rPr>
        <w:t xml:space="preserve">Цель: </w:t>
      </w:r>
      <w:r w:rsidRPr="0071569C">
        <w:rPr>
          <w:rFonts w:ascii="Times New Roman" w:hAnsi="Times New Roman" w:cs="Times New Roman"/>
        </w:rPr>
        <w:t>изучение методов расчета простых и сложных процентов и приобретение практического опыта решения задач по их расчету</w:t>
      </w:r>
      <w:r>
        <w:rPr>
          <w:rFonts w:ascii="Times New Roman" w:hAnsi="Times New Roman" w:cs="Times New Roman"/>
        </w:rPr>
        <w:t>.</w:t>
      </w:r>
    </w:p>
    <w:p w:rsidR="009B0C4F" w:rsidRDefault="009B0C4F" w:rsidP="0071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rPr>
      </w:pPr>
    </w:p>
    <w:p w:rsidR="009B0C4F" w:rsidRPr="0071569C" w:rsidRDefault="009B0C4F" w:rsidP="0071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rPr>
      </w:pPr>
      <w:r w:rsidRPr="0071569C">
        <w:rPr>
          <w:rFonts w:ascii="Times New Roman" w:hAnsi="Times New Roman" w:cs="Times New Roman"/>
          <w:b/>
        </w:rPr>
        <w:t>Планируемые результаты:</w:t>
      </w:r>
    </w:p>
    <w:p w:rsidR="009B0C4F" w:rsidRPr="0071569C" w:rsidRDefault="009B0C4F" w:rsidP="0071569C">
      <w:pPr>
        <w:shd w:val="clear" w:color="auto" w:fill="FFFFFF"/>
        <w:ind w:firstLine="720"/>
        <w:jc w:val="both"/>
        <w:rPr>
          <w:rFonts w:ascii="Times New Roman" w:hAnsi="Times New Roman" w:cs="Times New Roman"/>
          <w:b/>
        </w:rPr>
      </w:pPr>
      <w:r w:rsidRPr="0071569C">
        <w:rPr>
          <w:rFonts w:ascii="Times New Roman" w:hAnsi="Times New Roman" w:cs="Times New Roman"/>
          <w:b/>
          <w:iCs/>
        </w:rPr>
        <w:t>знать:</w:t>
      </w:r>
    </w:p>
    <w:p w:rsidR="009B0C4F" w:rsidRPr="0071569C" w:rsidRDefault="009B0C4F" w:rsidP="0071569C">
      <w:pPr>
        <w:shd w:val="clear" w:color="auto" w:fill="FFFFFF"/>
        <w:tabs>
          <w:tab w:val="left" w:pos="5347"/>
        </w:tabs>
        <w:ind w:firstLine="720"/>
        <w:jc w:val="both"/>
        <w:rPr>
          <w:rFonts w:ascii="Times New Roman" w:hAnsi="Times New Roman" w:cs="Times New Roman"/>
          <w:shd w:val="clear" w:color="auto" w:fill="FFFFFF"/>
        </w:rPr>
      </w:pPr>
      <w:r w:rsidRPr="0071569C">
        <w:rPr>
          <w:rFonts w:ascii="Times New Roman" w:hAnsi="Times New Roman" w:cs="Times New Roman"/>
        </w:rPr>
        <w:t xml:space="preserve">- </w:t>
      </w:r>
      <w:r w:rsidRPr="0071569C">
        <w:rPr>
          <w:rFonts w:ascii="Times New Roman" w:hAnsi="Times New Roman" w:cs="Times New Roman"/>
          <w:shd w:val="clear" w:color="auto" w:fill="FFFFFF"/>
        </w:rPr>
        <w:t xml:space="preserve">методы оценки </w:t>
      </w:r>
      <w:r w:rsidRPr="0071569C">
        <w:rPr>
          <w:rFonts w:ascii="Times New Roman" w:hAnsi="Times New Roman" w:cs="Times New Roman"/>
          <w:bCs/>
        </w:rPr>
        <w:t>эффективности инвестиционных проектов</w:t>
      </w:r>
      <w:r w:rsidRPr="0071569C">
        <w:rPr>
          <w:rFonts w:ascii="Times New Roman" w:hAnsi="Times New Roman" w:cs="Times New Roman"/>
          <w:shd w:val="clear" w:color="auto" w:fill="FFFFFF"/>
        </w:rPr>
        <w:t>;</w:t>
      </w:r>
    </w:p>
    <w:p w:rsidR="009B0C4F" w:rsidRPr="0071569C" w:rsidRDefault="009B0C4F" w:rsidP="0071569C">
      <w:pPr>
        <w:shd w:val="clear" w:color="auto" w:fill="FFFFFF"/>
        <w:tabs>
          <w:tab w:val="left" w:pos="5347"/>
        </w:tabs>
        <w:ind w:firstLine="720"/>
        <w:jc w:val="both"/>
        <w:rPr>
          <w:rFonts w:ascii="Times New Roman" w:hAnsi="Times New Roman" w:cs="Times New Roman"/>
          <w:shd w:val="clear" w:color="auto" w:fill="FFFFFF"/>
        </w:rPr>
      </w:pPr>
      <w:r w:rsidRPr="0071569C">
        <w:rPr>
          <w:rFonts w:ascii="Times New Roman" w:hAnsi="Times New Roman" w:cs="Times New Roman"/>
          <w:shd w:val="clear" w:color="auto" w:fill="FFFFFF"/>
        </w:rPr>
        <w:t xml:space="preserve">- критерии оценки </w:t>
      </w:r>
      <w:r w:rsidRPr="0071569C">
        <w:rPr>
          <w:rFonts w:ascii="Times New Roman" w:hAnsi="Times New Roman" w:cs="Times New Roman"/>
          <w:bCs/>
        </w:rPr>
        <w:t>эффективности инвестиционных проектов</w:t>
      </w:r>
      <w:r w:rsidRPr="0071569C">
        <w:rPr>
          <w:rFonts w:ascii="Times New Roman" w:hAnsi="Times New Roman" w:cs="Times New Roman"/>
          <w:shd w:val="clear" w:color="auto" w:fill="FFFFFF"/>
        </w:rPr>
        <w:t>;</w:t>
      </w:r>
    </w:p>
    <w:p w:rsidR="009B0C4F" w:rsidRPr="0071569C" w:rsidRDefault="009B0C4F" w:rsidP="0071569C">
      <w:pPr>
        <w:shd w:val="clear" w:color="auto" w:fill="FFFFFF"/>
        <w:ind w:firstLine="720"/>
        <w:jc w:val="both"/>
        <w:rPr>
          <w:rFonts w:ascii="Times New Roman" w:hAnsi="Times New Roman" w:cs="Times New Roman"/>
          <w:b/>
          <w:iCs/>
        </w:rPr>
      </w:pPr>
      <w:r w:rsidRPr="0071569C">
        <w:rPr>
          <w:rFonts w:ascii="Times New Roman" w:hAnsi="Times New Roman" w:cs="Times New Roman"/>
          <w:b/>
          <w:iCs/>
        </w:rPr>
        <w:t xml:space="preserve">уметь: </w:t>
      </w:r>
    </w:p>
    <w:p w:rsidR="009B0C4F" w:rsidRPr="0071569C" w:rsidRDefault="009B0C4F" w:rsidP="0071569C">
      <w:pPr>
        <w:pStyle w:val="ad"/>
        <w:shd w:val="clear" w:color="auto" w:fill="FFFFFF"/>
        <w:spacing w:before="0" w:beforeAutospacing="0" w:after="0" w:afterAutospacing="0"/>
        <w:ind w:right="-5" w:firstLine="720"/>
        <w:jc w:val="both"/>
        <w:rPr>
          <w:b/>
        </w:rPr>
      </w:pPr>
      <w:r w:rsidRPr="0071569C">
        <w:t>-</w:t>
      </w:r>
      <w:r w:rsidRPr="0071569C">
        <w:rPr>
          <w:color w:val="000000"/>
          <w:shd w:val="clear" w:color="auto" w:fill="FFFFFF"/>
        </w:rPr>
        <w:t xml:space="preserve"> </w:t>
      </w:r>
      <w:r w:rsidRPr="0071569C">
        <w:t>применять методы оценки капитальных вложений при решении практических</w:t>
      </w:r>
      <w:r>
        <w:t xml:space="preserve"> </w:t>
      </w:r>
      <w:r w:rsidRPr="0071569C">
        <w:t>задач</w:t>
      </w:r>
      <w:r w:rsidRPr="0071569C">
        <w:rPr>
          <w:rStyle w:val="ac"/>
          <w:b w:val="0"/>
          <w:bCs/>
        </w:rPr>
        <w:t>.</w:t>
      </w:r>
    </w:p>
    <w:p w:rsidR="009B0C4F" w:rsidRPr="0071569C" w:rsidRDefault="009B0C4F" w:rsidP="0071569C">
      <w:pPr>
        <w:ind w:firstLine="720"/>
        <w:jc w:val="both"/>
        <w:rPr>
          <w:rFonts w:ascii="Times New Roman" w:hAnsi="Times New Roman" w:cs="Times New Roman"/>
          <w:b/>
        </w:rPr>
      </w:pPr>
    </w:p>
    <w:p w:rsidR="009B0C4F" w:rsidRPr="002D1CF1" w:rsidRDefault="009B0C4F" w:rsidP="0071569C">
      <w:pPr>
        <w:ind w:firstLine="720"/>
        <w:jc w:val="both"/>
        <w:rPr>
          <w:rFonts w:ascii="Times New Roman" w:hAnsi="Times New Roman"/>
        </w:rPr>
      </w:pPr>
      <w:r w:rsidRPr="002D1CF1">
        <w:rPr>
          <w:rFonts w:ascii="Times New Roman" w:hAnsi="Times New Roman"/>
        </w:rPr>
        <w:t>ПК 3.1. Владеть методологией оценки эффективности функционирования элементов логистической системы.</w:t>
      </w:r>
    </w:p>
    <w:p w:rsidR="009B0C4F" w:rsidRPr="002D1CF1" w:rsidRDefault="009B0C4F" w:rsidP="0071569C">
      <w:pPr>
        <w:ind w:firstLine="720"/>
        <w:jc w:val="both"/>
        <w:rPr>
          <w:rFonts w:ascii="Times New Roman" w:hAnsi="Times New Roman"/>
        </w:rPr>
      </w:pPr>
      <w:r w:rsidRPr="002D1CF1">
        <w:rPr>
          <w:rFonts w:ascii="Times New Roman" w:hAnsi="Times New Roman"/>
        </w:rPr>
        <w:t>ПК 3.4. Применять современные логистические концепции и принципы сокращения логистических расходов.</w:t>
      </w:r>
    </w:p>
    <w:p w:rsidR="009B0C4F" w:rsidRPr="007047DA" w:rsidRDefault="009B0C4F" w:rsidP="0071569C">
      <w:pPr>
        <w:ind w:firstLine="720"/>
        <w:jc w:val="both"/>
        <w:rPr>
          <w:rFonts w:ascii="Times New Roman" w:hAnsi="Times New Roman" w:cs="Times New Roman"/>
        </w:rPr>
      </w:pPr>
      <w:r w:rsidRPr="007047DA">
        <w:rPr>
          <w:rFonts w:ascii="Times New Roman" w:hAnsi="Times New Roman" w:cs="Times New Roman"/>
        </w:rPr>
        <w:t>ОК-1 Понимать сущность и социальную значимость своей будущей профессии, проявлять к ней устойчивый интерес.</w:t>
      </w:r>
    </w:p>
    <w:p w:rsidR="009B0C4F" w:rsidRPr="007047DA" w:rsidRDefault="009B0C4F" w:rsidP="0071569C">
      <w:pPr>
        <w:ind w:firstLine="709"/>
        <w:jc w:val="both"/>
        <w:rPr>
          <w:rFonts w:ascii="Times New Roman" w:hAnsi="Times New Roman" w:cs="Times New Roman"/>
        </w:rPr>
      </w:pPr>
      <w:r w:rsidRPr="007047DA">
        <w:rPr>
          <w:rFonts w:ascii="Times New Roman" w:hAnsi="Times New Roman" w:cs="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9B0C4F" w:rsidRPr="007047DA" w:rsidRDefault="009B0C4F" w:rsidP="0071569C">
      <w:pPr>
        <w:ind w:firstLine="709"/>
        <w:jc w:val="both"/>
        <w:rPr>
          <w:rFonts w:ascii="Times New Roman" w:hAnsi="Times New Roman" w:cs="Times New Roman"/>
        </w:rPr>
      </w:pPr>
      <w:r w:rsidRPr="007047DA">
        <w:rPr>
          <w:rFonts w:ascii="Times New Roman" w:hAnsi="Times New Roman" w:cs="Times New Roman"/>
        </w:rPr>
        <w:t>ОК-3 Принимать решения в стандартных и нестандартных ситуациях и нести за них ответственность.</w:t>
      </w:r>
    </w:p>
    <w:p w:rsidR="009B0C4F" w:rsidRPr="007047DA" w:rsidRDefault="009B0C4F" w:rsidP="0071569C">
      <w:pPr>
        <w:ind w:firstLine="709"/>
        <w:jc w:val="both"/>
        <w:rPr>
          <w:rFonts w:ascii="Times New Roman" w:hAnsi="Times New Roman" w:cs="Times New Roman"/>
        </w:rPr>
      </w:pPr>
      <w:r w:rsidRPr="007047DA">
        <w:rPr>
          <w:rFonts w:ascii="Times New Roman" w:hAnsi="Times New Roman" w:cs="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9B0C4F" w:rsidRPr="007047DA" w:rsidRDefault="009B0C4F" w:rsidP="0071569C">
      <w:pPr>
        <w:ind w:firstLine="709"/>
        <w:jc w:val="both"/>
        <w:rPr>
          <w:rFonts w:ascii="Times New Roman" w:hAnsi="Times New Roman" w:cs="Times New Roman"/>
        </w:rPr>
      </w:pPr>
      <w:r w:rsidRPr="007047DA">
        <w:rPr>
          <w:rFonts w:ascii="Times New Roman" w:hAnsi="Times New Roman" w:cs="Times New Roman"/>
        </w:rPr>
        <w:t>ОК-5 Использовать информационно-коммуникационные технологии в профессиональной деятельности.</w:t>
      </w:r>
    </w:p>
    <w:p w:rsidR="009B0C4F" w:rsidRPr="007047DA" w:rsidRDefault="009B0C4F" w:rsidP="0071569C">
      <w:pPr>
        <w:ind w:firstLine="709"/>
        <w:jc w:val="both"/>
        <w:rPr>
          <w:rFonts w:ascii="Times New Roman" w:hAnsi="Times New Roman" w:cs="Times New Roman"/>
        </w:rPr>
      </w:pPr>
      <w:r w:rsidRPr="007047DA">
        <w:rPr>
          <w:rFonts w:ascii="Times New Roman" w:hAnsi="Times New Roman" w:cs="Times New Roman"/>
        </w:rPr>
        <w:t>ОК-6 Работать в коллективе и команде, эффективно общаться с коллегами, руководством, потребителями.</w:t>
      </w:r>
    </w:p>
    <w:p w:rsidR="009B0C4F" w:rsidRPr="007047DA" w:rsidRDefault="009B0C4F" w:rsidP="0071569C">
      <w:pPr>
        <w:ind w:firstLine="709"/>
        <w:jc w:val="both"/>
        <w:rPr>
          <w:rFonts w:ascii="Times New Roman" w:hAnsi="Times New Roman" w:cs="Times New Roman"/>
        </w:rPr>
      </w:pPr>
      <w:r w:rsidRPr="007047DA">
        <w:rPr>
          <w:rFonts w:ascii="Times New Roman" w:hAnsi="Times New Roman" w:cs="Times New Roman"/>
        </w:rPr>
        <w:t>ОК-7 Брать на себя ответственность за работу членов команды (подчиненных), результат выполнения заданий.</w:t>
      </w:r>
    </w:p>
    <w:p w:rsidR="009B0C4F" w:rsidRPr="007047DA" w:rsidRDefault="009B0C4F" w:rsidP="0071569C">
      <w:pPr>
        <w:ind w:firstLine="709"/>
        <w:jc w:val="both"/>
        <w:rPr>
          <w:rFonts w:ascii="Times New Roman" w:hAnsi="Times New Roman" w:cs="Times New Roman"/>
        </w:rPr>
      </w:pPr>
      <w:r w:rsidRPr="007047DA">
        <w:rPr>
          <w:rFonts w:ascii="Times New Roman" w:hAnsi="Times New Roman" w:cs="Times New Roman"/>
        </w:rPr>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9B0C4F" w:rsidRPr="007047DA" w:rsidRDefault="009B0C4F" w:rsidP="0071569C">
      <w:pPr>
        <w:ind w:firstLine="709"/>
        <w:jc w:val="both"/>
        <w:rPr>
          <w:rFonts w:ascii="Times New Roman" w:hAnsi="Times New Roman" w:cs="Times New Roman"/>
        </w:rPr>
      </w:pPr>
      <w:r w:rsidRPr="007047DA">
        <w:rPr>
          <w:rFonts w:ascii="Times New Roman" w:hAnsi="Times New Roman" w:cs="Times New Roman"/>
        </w:rPr>
        <w:t>ОК-9 Ориентироваться в условиях частой смены технологий в профессиональной деятельности.</w:t>
      </w:r>
    </w:p>
    <w:p w:rsidR="009B0C4F" w:rsidRPr="007047DA" w:rsidRDefault="009B0C4F" w:rsidP="0071569C">
      <w:pPr>
        <w:ind w:firstLine="709"/>
        <w:jc w:val="both"/>
        <w:rPr>
          <w:rFonts w:ascii="Times New Roman" w:hAnsi="Times New Roman" w:cs="Times New Roman"/>
          <w:b/>
          <w:bCs/>
        </w:rPr>
      </w:pPr>
    </w:p>
    <w:p w:rsidR="009B0C4F" w:rsidRPr="007047DA" w:rsidRDefault="009B0C4F" w:rsidP="0071569C">
      <w:pPr>
        <w:ind w:firstLine="709"/>
        <w:jc w:val="both"/>
        <w:rPr>
          <w:rFonts w:ascii="Times New Roman" w:hAnsi="Times New Roman" w:cs="Times New Roman"/>
          <w:b/>
        </w:rPr>
      </w:pPr>
      <w:r w:rsidRPr="007047DA">
        <w:rPr>
          <w:rFonts w:ascii="Times New Roman" w:hAnsi="Times New Roman" w:cs="Times New Roman"/>
          <w:b/>
          <w:bCs/>
        </w:rPr>
        <w:t>Материально</w:t>
      </w:r>
      <w:r w:rsidRPr="007047DA">
        <w:rPr>
          <w:rFonts w:ascii="Times New Roman" w:hAnsi="Times New Roman" w:cs="Times New Roman"/>
          <w:bCs/>
        </w:rPr>
        <w:t>-</w:t>
      </w:r>
      <w:r w:rsidRPr="007047DA">
        <w:rPr>
          <w:rFonts w:ascii="Times New Roman" w:hAnsi="Times New Roman" w:cs="Times New Roman"/>
          <w:b/>
          <w:bCs/>
        </w:rPr>
        <w:t>техническое и к</w:t>
      </w:r>
      <w:r w:rsidRPr="007047DA">
        <w:rPr>
          <w:rFonts w:ascii="Times New Roman" w:hAnsi="Times New Roman" w:cs="Times New Roman"/>
          <w:b/>
        </w:rPr>
        <w:t>омплексно-методическое обеспечение:</w:t>
      </w:r>
    </w:p>
    <w:p w:rsidR="006A1DF5" w:rsidRPr="005478E9" w:rsidRDefault="006A1DF5" w:rsidP="006A1DF5">
      <w:pPr>
        <w:ind w:firstLine="709"/>
        <w:jc w:val="both"/>
        <w:rPr>
          <w:rFonts w:ascii="Times New Roman" w:hAnsi="Times New Roman"/>
          <w:b/>
        </w:rPr>
      </w:pPr>
      <w:r w:rsidRPr="005478E9">
        <w:rPr>
          <w:rFonts w:ascii="Times New Roman" w:hAnsi="Times New Roman"/>
          <w:b/>
        </w:rPr>
        <w:t>Кабинет междисциплинарных курсов, менеджмента</w:t>
      </w:r>
    </w:p>
    <w:p w:rsidR="006A1DF5" w:rsidRPr="005478E9" w:rsidRDefault="006A1DF5" w:rsidP="006A1DF5">
      <w:pPr>
        <w:ind w:firstLine="709"/>
        <w:jc w:val="both"/>
        <w:rPr>
          <w:rFonts w:ascii="Times New Roman" w:hAnsi="Times New Roman"/>
        </w:rPr>
      </w:pPr>
      <w:r w:rsidRPr="005478E9">
        <w:rPr>
          <w:rFonts w:ascii="Times New Roman" w:hAnsi="Times New Roman"/>
        </w:rPr>
        <w:t xml:space="preserve"> Мультимедийный комплекс: ноутбук c лицензионным программным обеспечением: </w:t>
      </w:r>
      <w:r w:rsidRPr="005478E9">
        <w:rPr>
          <w:rFonts w:ascii="Times New Roman" w:hAnsi="Times New Roman"/>
          <w:lang w:val="en-US"/>
        </w:rPr>
        <w:t>Microsoft</w:t>
      </w:r>
      <w:r w:rsidRPr="005478E9">
        <w:rPr>
          <w:rFonts w:ascii="Times New Roman" w:hAnsi="Times New Roman"/>
        </w:rPr>
        <w:t xml:space="preserve"> </w:t>
      </w:r>
      <w:r w:rsidRPr="005478E9">
        <w:rPr>
          <w:rFonts w:ascii="Times New Roman" w:hAnsi="Times New Roman"/>
          <w:lang w:val="en-US"/>
        </w:rPr>
        <w:t>Windows</w:t>
      </w:r>
      <w:r w:rsidRPr="005478E9">
        <w:rPr>
          <w:rFonts w:ascii="Times New Roman" w:hAnsi="Times New Roman"/>
        </w:rPr>
        <w:t xml:space="preserve"> 7, </w:t>
      </w:r>
      <w:r w:rsidRPr="005478E9">
        <w:rPr>
          <w:rFonts w:ascii="Times New Roman" w:hAnsi="Times New Roman"/>
          <w:lang w:val="en-US"/>
        </w:rPr>
        <w:t>Microsoft</w:t>
      </w:r>
      <w:r w:rsidRPr="005478E9">
        <w:rPr>
          <w:rFonts w:ascii="Times New Roman" w:hAnsi="Times New Roman"/>
        </w:rPr>
        <w:t xml:space="preserve"> </w:t>
      </w:r>
      <w:r w:rsidRPr="005478E9">
        <w:rPr>
          <w:rFonts w:ascii="Times New Roman" w:hAnsi="Times New Roman"/>
          <w:lang w:val="en-US"/>
        </w:rPr>
        <w:t>Office</w:t>
      </w:r>
      <w:r w:rsidRPr="005478E9">
        <w:rPr>
          <w:rFonts w:ascii="Times New Roman" w:hAnsi="Times New Roman"/>
        </w:rPr>
        <w:t xml:space="preserve"> 2010 (</w:t>
      </w:r>
      <w:r w:rsidRPr="005478E9">
        <w:rPr>
          <w:rFonts w:ascii="Times New Roman" w:hAnsi="Times New Roman"/>
          <w:lang w:val="en-US"/>
        </w:rPr>
        <w:t>Word</w:t>
      </w:r>
      <w:r w:rsidRPr="005478E9">
        <w:rPr>
          <w:rFonts w:ascii="Times New Roman" w:hAnsi="Times New Roman"/>
        </w:rPr>
        <w:t xml:space="preserve">, </w:t>
      </w:r>
      <w:r w:rsidRPr="005478E9">
        <w:rPr>
          <w:rFonts w:ascii="Times New Roman" w:hAnsi="Times New Roman"/>
          <w:lang w:val="en-US"/>
        </w:rPr>
        <w:t>Excel</w:t>
      </w:r>
      <w:r w:rsidRPr="005478E9">
        <w:rPr>
          <w:rFonts w:ascii="Times New Roman" w:hAnsi="Times New Roman"/>
        </w:rPr>
        <w:t xml:space="preserve">, </w:t>
      </w:r>
      <w:r w:rsidRPr="005478E9">
        <w:rPr>
          <w:rFonts w:ascii="Times New Roman" w:hAnsi="Times New Roman"/>
          <w:lang w:val="en-US"/>
        </w:rPr>
        <w:t>PowerPoint</w:t>
      </w:r>
      <w:r w:rsidRPr="005478E9">
        <w:rPr>
          <w:rFonts w:ascii="Times New Roman" w:hAnsi="Times New Roman"/>
        </w:rPr>
        <w:t>), объединен в локальную сеть с выходом в Интернет и доступом в информационно-образовательную среду ЭТИ (филиал) СГТУ имени Гагарина Ю.А., проектор, экран для проектора, колонки..</w:t>
      </w:r>
    </w:p>
    <w:p w:rsidR="006A1DF5" w:rsidRPr="005478E9" w:rsidRDefault="006A1DF5" w:rsidP="006A1DF5">
      <w:pPr>
        <w:ind w:firstLine="709"/>
        <w:jc w:val="both"/>
        <w:rPr>
          <w:rFonts w:ascii="Times New Roman" w:hAnsi="Times New Roman"/>
        </w:rPr>
      </w:pPr>
      <w:r w:rsidRPr="005478E9">
        <w:rPr>
          <w:rFonts w:ascii="Times New Roman" w:hAnsi="Times New Roman"/>
        </w:rPr>
        <w:t>Рабочее место преподавателя, рабочие места обучающихся, комплект учебно-методической документации, комплекты таблиц демонстрационных, учебные видеофильмы.</w:t>
      </w:r>
    </w:p>
    <w:p w:rsidR="009B0C4F" w:rsidRPr="007047DA" w:rsidRDefault="009B0C4F" w:rsidP="0071569C">
      <w:pPr>
        <w:ind w:firstLine="709"/>
        <w:rPr>
          <w:rFonts w:ascii="Times New Roman" w:hAnsi="Times New Roman" w:cs="Times New Roman"/>
          <w:b/>
          <w:bCs/>
        </w:rPr>
      </w:pPr>
      <w:r w:rsidRPr="007047DA">
        <w:rPr>
          <w:rFonts w:ascii="Times New Roman" w:hAnsi="Times New Roman" w:cs="Times New Roman"/>
          <w:b/>
          <w:iCs/>
        </w:rPr>
        <w:lastRenderedPageBreak/>
        <w:t>Методы обучения</w:t>
      </w:r>
      <w:r w:rsidRPr="007047DA">
        <w:rPr>
          <w:rFonts w:ascii="Times New Roman" w:hAnsi="Times New Roman" w:cs="Times New Roman"/>
          <w:b/>
          <w:bCs/>
        </w:rPr>
        <w:t>:</w:t>
      </w:r>
    </w:p>
    <w:p w:rsidR="009B0C4F" w:rsidRPr="007047DA" w:rsidRDefault="009B0C4F" w:rsidP="0071569C">
      <w:pPr>
        <w:ind w:firstLine="709"/>
        <w:jc w:val="both"/>
        <w:rPr>
          <w:rFonts w:ascii="Times New Roman" w:hAnsi="Times New Roman" w:cs="Times New Roman"/>
        </w:rPr>
      </w:pPr>
      <w:r w:rsidRPr="007047DA">
        <w:rPr>
          <w:rFonts w:ascii="Times New Roman" w:hAnsi="Times New Roman" w:cs="Times New Roman"/>
        </w:rPr>
        <w:t xml:space="preserve">− наглядные методы: раздаточный материал; </w:t>
      </w:r>
    </w:p>
    <w:p w:rsidR="009B0C4F" w:rsidRPr="007047DA" w:rsidRDefault="009B0C4F" w:rsidP="0071569C">
      <w:pPr>
        <w:ind w:firstLine="709"/>
        <w:rPr>
          <w:rFonts w:ascii="Times New Roman" w:hAnsi="Times New Roman" w:cs="Times New Roman"/>
          <w:b/>
        </w:rPr>
      </w:pPr>
      <w:r w:rsidRPr="007047DA">
        <w:rPr>
          <w:rFonts w:ascii="Times New Roman" w:hAnsi="Times New Roman" w:cs="Times New Roman"/>
        </w:rPr>
        <w:t>− практические методы: решение задач</w:t>
      </w:r>
    </w:p>
    <w:p w:rsidR="009B0C4F" w:rsidRDefault="009B0C4F" w:rsidP="0071569C">
      <w:pPr>
        <w:ind w:firstLine="709"/>
        <w:rPr>
          <w:rFonts w:ascii="Times New Roman" w:hAnsi="Times New Roman" w:cs="Times New Roman"/>
          <w:b/>
          <w:iCs/>
        </w:rPr>
      </w:pPr>
    </w:p>
    <w:p w:rsidR="009B0C4F" w:rsidRPr="007047DA" w:rsidRDefault="009B0C4F" w:rsidP="0071569C">
      <w:pPr>
        <w:ind w:firstLine="709"/>
        <w:rPr>
          <w:rFonts w:ascii="Times New Roman" w:hAnsi="Times New Roman" w:cs="Times New Roman"/>
        </w:rPr>
      </w:pPr>
      <w:r w:rsidRPr="007047DA">
        <w:rPr>
          <w:rFonts w:ascii="Times New Roman" w:hAnsi="Times New Roman" w:cs="Times New Roman"/>
          <w:b/>
          <w:iCs/>
        </w:rPr>
        <w:t xml:space="preserve">Форма организации учебной деятельности: </w:t>
      </w:r>
      <w:r w:rsidRPr="007047DA">
        <w:rPr>
          <w:rFonts w:ascii="Times New Roman" w:hAnsi="Times New Roman" w:cs="Times New Roman"/>
          <w:iCs/>
        </w:rPr>
        <w:t>практическое занятие.</w:t>
      </w:r>
    </w:p>
    <w:p w:rsidR="009B0C4F" w:rsidRPr="007047DA" w:rsidRDefault="009B0C4F" w:rsidP="0071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b/>
        </w:rPr>
      </w:pPr>
    </w:p>
    <w:p w:rsidR="009B0C4F" w:rsidRPr="007047DA" w:rsidRDefault="009B0C4F" w:rsidP="0071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rPr>
      </w:pPr>
      <w:r w:rsidRPr="007047DA">
        <w:rPr>
          <w:rFonts w:ascii="Times New Roman" w:hAnsi="Times New Roman" w:cs="Times New Roman"/>
          <w:b/>
        </w:rPr>
        <w:t xml:space="preserve">Время выполнения: </w:t>
      </w:r>
      <w:r w:rsidRPr="007047DA">
        <w:rPr>
          <w:rFonts w:ascii="Times New Roman" w:hAnsi="Times New Roman" w:cs="Times New Roman"/>
        </w:rPr>
        <w:t>90  минут</w:t>
      </w:r>
    </w:p>
    <w:p w:rsidR="009B0C4F" w:rsidRPr="007047DA" w:rsidRDefault="009B0C4F" w:rsidP="0071569C">
      <w:pPr>
        <w:shd w:val="clear" w:color="auto" w:fill="FFFFFF"/>
        <w:ind w:firstLine="709"/>
        <w:jc w:val="both"/>
        <w:rPr>
          <w:rFonts w:ascii="Times New Roman" w:hAnsi="Times New Roman" w:cs="Times New Roman"/>
          <w:b/>
          <w:bCs/>
        </w:rPr>
      </w:pPr>
    </w:p>
    <w:p w:rsidR="009B0C4F" w:rsidRDefault="009B0C4F" w:rsidP="0071569C">
      <w:pPr>
        <w:shd w:val="clear" w:color="auto" w:fill="FFFFFF"/>
        <w:ind w:firstLine="709"/>
        <w:jc w:val="both"/>
        <w:rPr>
          <w:rFonts w:ascii="Times New Roman" w:hAnsi="Times New Roman" w:cs="Times New Roman"/>
          <w:b/>
          <w:bCs/>
        </w:rPr>
      </w:pPr>
      <w:r w:rsidRPr="007047DA">
        <w:rPr>
          <w:rFonts w:ascii="Times New Roman" w:hAnsi="Times New Roman" w:cs="Times New Roman"/>
          <w:b/>
          <w:bCs/>
        </w:rPr>
        <w:t>Вопросы для проверки готовности обучающихся к практическому занятию:</w:t>
      </w:r>
    </w:p>
    <w:p w:rsidR="009B0C4F" w:rsidRDefault="009B0C4F" w:rsidP="001F07E9">
      <w:pPr>
        <w:numPr>
          <w:ilvl w:val="1"/>
          <w:numId w:val="27"/>
        </w:numPr>
        <w:tabs>
          <w:tab w:val="clear" w:pos="1440"/>
          <w:tab w:val="num" w:pos="1080"/>
        </w:tabs>
        <w:ind w:hanging="720"/>
        <w:jc w:val="both"/>
        <w:rPr>
          <w:rFonts w:ascii="Times New Roman" w:hAnsi="Times New Roman"/>
          <w:bCs/>
        </w:rPr>
      </w:pPr>
      <w:r w:rsidRPr="002D1CF1">
        <w:rPr>
          <w:rFonts w:ascii="Times New Roman" w:hAnsi="Times New Roman"/>
          <w:bCs/>
        </w:rPr>
        <w:t xml:space="preserve">Денежные потоки инвестиционного проекта. </w:t>
      </w:r>
    </w:p>
    <w:p w:rsidR="009B0C4F" w:rsidRPr="001F07E9" w:rsidRDefault="009B0C4F" w:rsidP="001F07E9">
      <w:pPr>
        <w:numPr>
          <w:ilvl w:val="1"/>
          <w:numId w:val="27"/>
        </w:numPr>
        <w:tabs>
          <w:tab w:val="clear" w:pos="1440"/>
          <w:tab w:val="num" w:pos="1080"/>
        </w:tabs>
        <w:ind w:hanging="720"/>
        <w:jc w:val="both"/>
        <w:rPr>
          <w:rFonts w:ascii="Times New Roman" w:hAnsi="Times New Roman" w:cs="Times New Roman"/>
          <w:b/>
        </w:rPr>
      </w:pPr>
      <w:r w:rsidRPr="002D1CF1">
        <w:rPr>
          <w:rFonts w:ascii="Times New Roman" w:hAnsi="Times New Roman"/>
          <w:bCs/>
        </w:rPr>
        <w:t xml:space="preserve">Стоимость денег во времени. </w:t>
      </w:r>
    </w:p>
    <w:p w:rsidR="009B0C4F" w:rsidRDefault="009B0C4F" w:rsidP="0071569C">
      <w:pPr>
        <w:ind w:firstLine="709"/>
        <w:jc w:val="both"/>
        <w:rPr>
          <w:rFonts w:ascii="Times New Roman" w:hAnsi="Times New Roman" w:cs="Times New Roman"/>
          <w:b/>
        </w:rPr>
      </w:pPr>
    </w:p>
    <w:p w:rsidR="009B0C4F" w:rsidRPr="007047DA" w:rsidRDefault="009B0C4F" w:rsidP="0071569C">
      <w:pPr>
        <w:ind w:firstLine="709"/>
        <w:jc w:val="both"/>
        <w:rPr>
          <w:rFonts w:ascii="Times New Roman" w:hAnsi="Times New Roman" w:cs="Times New Roman"/>
        </w:rPr>
      </w:pPr>
      <w:r w:rsidRPr="007047DA">
        <w:rPr>
          <w:rFonts w:ascii="Times New Roman" w:hAnsi="Times New Roman" w:cs="Times New Roman"/>
          <w:b/>
        </w:rPr>
        <w:t>Форма отчетности по занятию</w:t>
      </w:r>
      <w:r w:rsidRPr="007047DA">
        <w:rPr>
          <w:rFonts w:ascii="Times New Roman" w:hAnsi="Times New Roman" w:cs="Times New Roman"/>
        </w:rPr>
        <w:t>: выполнение практических заданий</w:t>
      </w:r>
    </w:p>
    <w:p w:rsidR="009B0C4F" w:rsidRDefault="009B0C4F" w:rsidP="0071569C">
      <w:pPr>
        <w:shd w:val="clear" w:color="auto" w:fill="FFFFFF"/>
        <w:ind w:firstLine="709"/>
        <w:jc w:val="both"/>
        <w:rPr>
          <w:rFonts w:ascii="Times New Roman" w:hAnsi="Times New Roman" w:cs="Times New Roman"/>
          <w:b/>
        </w:rPr>
      </w:pPr>
    </w:p>
    <w:p w:rsidR="009B0C4F" w:rsidRPr="00543F76" w:rsidRDefault="009B0C4F" w:rsidP="0071569C">
      <w:pPr>
        <w:shd w:val="clear" w:color="auto" w:fill="FFFFFF"/>
        <w:ind w:firstLine="709"/>
        <w:jc w:val="both"/>
        <w:rPr>
          <w:rFonts w:ascii="Times New Roman" w:hAnsi="Times New Roman" w:cs="Times New Roman"/>
          <w:b/>
        </w:rPr>
      </w:pPr>
      <w:r w:rsidRPr="00543F76">
        <w:rPr>
          <w:rFonts w:ascii="Times New Roman" w:hAnsi="Times New Roman" w:cs="Times New Roman"/>
          <w:b/>
        </w:rPr>
        <w:t>Этапы выполнения работы:</w:t>
      </w:r>
    </w:p>
    <w:p w:rsidR="009B0C4F" w:rsidRDefault="009B0C4F" w:rsidP="0071569C">
      <w:pPr>
        <w:ind w:firstLine="720"/>
        <w:jc w:val="center"/>
        <w:rPr>
          <w:rFonts w:ascii="Times New Roman" w:hAnsi="Times New Roman" w:cs="Times New Roman"/>
          <w:b/>
        </w:rPr>
      </w:pPr>
    </w:p>
    <w:p w:rsidR="009B0C4F" w:rsidRDefault="009B0C4F" w:rsidP="0071569C">
      <w:pPr>
        <w:ind w:firstLine="720"/>
        <w:jc w:val="center"/>
        <w:rPr>
          <w:rFonts w:ascii="Times New Roman" w:hAnsi="Times New Roman" w:cs="Times New Roman"/>
          <w:b/>
        </w:rPr>
      </w:pPr>
      <w:r w:rsidRPr="0071569C">
        <w:rPr>
          <w:rFonts w:ascii="Times New Roman" w:hAnsi="Times New Roman" w:cs="Times New Roman"/>
          <w:b/>
        </w:rPr>
        <w:t xml:space="preserve">Методические указания </w:t>
      </w:r>
      <w:r>
        <w:rPr>
          <w:rFonts w:ascii="Times New Roman" w:hAnsi="Times New Roman" w:cs="Times New Roman"/>
          <w:b/>
        </w:rPr>
        <w:t>к выполнению практических задач</w:t>
      </w:r>
    </w:p>
    <w:p w:rsidR="009B0C4F" w:rsidRPr="0071569C" w:rsidRDefault="009B0C4F" w:rsidP="0071569C">
      <w:pPr>
        <w:ind w:firstLine="720"/>
        <w:jc w:val="center"/>
        <w:rPr>
          <w:rFonts w:ascii="Times New Roman" w:hAnsi="Times New Roman" w:cs="Times New Roman"/>
          <w:b/>
        </w:rPr>
      </w:pPr>
    </w:p>
    <w:p w:rsidR="009B0C4F" w:rsidRPr="0071569C" w:rsidRDefault="009B0C4F" w:rsidP="0071569C">
      <w:pPr>
        <w:ind w:firstLine="720"/>
        <w:jc w:val="both"/>
        <w:rPr>
          <w:rFonts w:ascii="Times New Roman" w:hAnsi="Times New Roman" w:cs="Times New Roman"/>
          <w:b/>
        </w:rPr>
      </w:pPr>
      <w:r w:rsidRPr="0071569C">
        <w:rPr>
          <w:rFonts w:ascii="Times New Roman" w:hAnsi="Times New Roman" w:cs="Times New Roman"/>
          <w:b/>
        </w:rPr>
        <w:t>1. Формула для расчета простых процентов:</w:t>
      </w:r>
    </w:p>
    <w:p w:rsidR="009B0C4F" w:rsidRPr="0071569C" w:rsidRDefault="009B0C4F" w:rsidP="0071569C">
      <w:pPr>
        <w:ind w:firstLine="720"/>
        <w:jc w:val="both"/>
        <w:rPr>
          <w:rFonts w:ascii="Times New Roman" w:hAnsi="Times New Roman" w:cs="Times New Roman"/>
        </w:rPr>
      </w:pPr>
    </w:p>
    <w:p w:rsidR="009B0C4F" w:rsidRPr="0071569C" w:rsidRDefault="009B0C4F" w:rsidP="0071569C">
      <w:pPr>
        <w:ind w:firstLine="720"/>
        <w:jc w:val="center"/>
        <w:rPr>
          <w:rFonts w:ascii="Times New Roman" w:hAnsi="Times New Roman" w:cs="Times New Roman"/>
        </w:rPr>
      </w:pPr>
      <w:r>
        <w:rPr>
          <w:rFonts w:ascii="Times New Roman" w:hAnsi="Times New Roman" w:cs="Times New Roman"/>
        </w:rPr>
        <w:t xml:space="preserve">                                               </w:t>
      </w:r>
      <w:r w:rsidRPr="0071569C">
        <w:rPr>
          <w:rFonts w:ascii="Times New Roman" w:hAnsi="Times New Roman" w:cs="Times New Roman"/>
        </w:rPr>
        <w:t xml:space="preserve">А = Р х (1 + </w:t>
      </w:r>
      <w:r w:rsidRPr="0071569C">
        <w:rPr>
          <w:rFonts w:ascii="Times New Roman" w:hAnsi="Times New Roman" w:cs="Times New Roman"/>
          <w:lang w:val="en-US"/>
        </w:rPr>
        <w:t>IT</w:t>
      </w:r>
      <w:r w:rsidRPr="0071569C">
        <w:rPr>
          <w:rFonts w:ascii="Times New Roman" w:hAnsi="Times New Roman" w:cs="Times New Roman"/>
        </w:rPr>
        <w:t>),</w:t>
      </w:r>
      <w:r>
        <w:rPr>
          <w:rFonts w:ascii="Times New Roman" w:hAnsi="Times New Roman" w:cs="Times New Roman"/>
        </w:rPr>
        <w:t xml:space="preserve">                                                                 (1)</w:t>
      </w:r>
    </w:p>
    <w:p w:rsidR="009B0C4F" w:rsidRDefault="009B0C4F" w:rsidP="0071569C">
      <w:pPr>
        <w:jc w:val="both"/>
        <w:rPr>
          <w:rFonts w:ascii="Times New Roman" w:hAnsi="Times New Roman" w:cs="Times New Roman"/>
        </w:rPr>
      </w:pPr>
    </w:p>
    <w:p w:rsidR="009B0C4F" w:rsidRPr="0071569C" w:rsidRDefault="009B0C4F" w:rsidP="0071569C">
      <w:pPr>
        <w:jc w:val="both"/>
        <w:rPr>
          <w:rFonts w:ascii="Times New Roman" w:hAnsi="Times New Roman" w:cs="Times New Roman"/>
        </w:rPr>
      </w:pPr>
      <w:r w:rsidRPr="0071569C">
        <w:rPr>
          <w:rFonts w:ascii="Times New Roman" w:hAnsi="Times New Roman" w:cs="Times New Roman"/>
        </w:rPr>
        <w:t>где Т – количество периодов;</w:t>
      </w:r>
    </w:p>
    <w:p w:rsidR="009B0C4F" w:rsidRPr="0071569C" w:rsidRDefault="009B0C4F" w:rsidP="0071569C">
      <w:pPr>
        <w:ind w:firstLine="720"/>
        <w:jc w:val="both"/>
        <w:rPr>
          <w:rFonts w:ascii="Times New Roman" w:hAnsi="Times New Roman" w:cs="Times New Roman"/>
        </w:rPr>
      </w:pPr>
      <w:r w:rsidRPr="0071569C">
        <w:rPr>
          <w:rFonts w:ascii="Times New Roman" w:hAnsi="Times New Roman" w:cs="Times New Roman"/>
          <w:lang w:val="en-US"/>
        </w:rPr>
        <w:t>I</w:t>
      </w:r>
      <w:r w:rsidRPr="0071569C">
        <w:rPr>
          <w:rFonts w:ascii="Times New Roman" w:hAnsi="Times New Roman" w:cs="Times New Roman"/>
        </w:rPr>
        <w:t xml:space="preserve"> – процентная ставка;</w:t>
      </w:r>
    </w:p>
    <w:p w:rsidR="009B0C4F" w:rsidRPr="0071569C" w:rsidRDefault="009B0C4F" w:rsidP="0071569C">
      <w:pPr>
        <w:ind w:firstLine="720"/>
        <w:jc w:val="both"/>
        <w:rPr>
          <w:rFonts w:ascii="Times New Roman" w:hAnsi="Times New Roman" w:cs="Times New Roman"/>
        </w:rPr>
      </w:pPr>
      <w:r w:rsidRPr="0071569C">
        <w:rPr>
          <w:rFonts w:ascii="Times New Roman" w:hAnsi="Times New Roman" w:cs="Times New Roman"/>
        </w:rPr>
        <w:t>Р – вкладываемая сумма;</w:t>
      </w:r>
    </w:p>
    <w:p w:rsidR="009B0C4F" w:rsidRPr="0071569C" w:rsidRDefault="009B0C4F" w:rsidP="0071569C">
      <w:pPr>
        <w:ind w:firstLine="720"/>
        <w:jc w:val="both"/>
        <w:rPr>
          <w:rFonts w:ascii="Times New Roman" w:hAnsi="Times New Roman" w:cs="Times New Roman"/>
        </w:rPr>
      </w:pPr>
      <w:r w:rsidRPr="0071569C">
        <w:rPr>
          <w:rFonts w:ascii="Times New Roman" w:hAnsi="Times New Roman" w:cs="Times New Roman"/>
        </w:rPr>
        <w:t>А – получаемая сумма.</w:t>
      </w:r>
    </w:p>
    <w:p w:rsidR="009B0C4F" w:rsidRPr="0071569C" w:rsidRDefault="009B0C4F" w:rsidP="0071569C">
      <w:pPr>
        <w:ind w:firstLine="720"/>
        <w:jc w:val="both"/>
        <w:rPr>
          <w:rFonts w:ascii="Times New Roman" w:hAnsi="Times New Roman" w:cs="Times New Roman"/>
        </w:rPr>
      </w:pPr>
    </w:p>
    <w:p w:rsidR="009B0C4F" w:rsidRPr="0071569C" w:rsidRDefault="009B0C4F" w:rsidP="0071569C">
      <w:pPr>
        <w:ind w:firstLine="720"/>
        <w:jc w:val="both"/>
        <w:rPr>
          <w:rFonts w:ascii="Times New Roman" w:hAnsi="Times New Roman" w:cs="Times New Roman"/>
          <w:b/>
        </w:rPr>
      </w:pPr>
      <w:r w:rsidRPr="0071569C">
        <w:rPr>
          <w:rFonts w:ascii="Times New Roman" w:hAnsi="Times New Roman" w:cs="Times New Roman"/>
          <w:b/>
        </w:rPr>
        <w:t>2. Формула для расчета сложных процентов:</w:t>
      </w:r>
    </w:p>
    <w:p w:rsidR="009B0C4F" w:rsidRPr="0071569C" w:rsidRDefault="009B0C4F" w:rsidP="0071569C">
      <w:pPr>
        <w:ind w:firstLine="720"/>
        <w:jc w:val="both"/>
        <w:rPr>
          <w:rFonts w:ascii="Times New Roman" w:hAnsi="Times New Roman" w:cs="Times New Roman"/>
          <w:b/>
        </w:rPr>
      </w:pPr>
    </w:p>
    <w:p w:rsidR="009B0C4F" w:rsidRPr="0071569C" w:rsidRDefault="009B0C4F" w:rsidP="0071569C">
      <w:pPr>
        <w:ind w:firstLine="720"/>
        <w:jc w:val="center"/>
        <w:rPr>
          <w:rFonts w:ascii="Times New Roman" w:hAnsi="Times New Roman" w:cs="Times New Roman"/>
        </w:rPr>
      </w:pPr>
      <w:r>
        <w:rPr>
          <w:rFonts w:ascii="Times New Roman" w:hAnsi="Times New Roman" w:cs="Times New Roman"/>
        </w:rPr>
        <w:t xml:space="preserve">                                                   </w:t>
      </w:r>
      <w:r w:rsidRPr="0071569C">
        <w:rPr>
          <w:rFonts w:ascii="Times New Roman" w:hAnsi="Times New Roman" w:cs="Times New Roman"/>
          <w:lang w:val="en-US"/>
        </w:rPr>
        <w:t>SUM</w:t>
      </w:r>
      <w:r w:rsidRPr="0071569C">
        <w:rPr>
          <w:rFonts w:ascii="Times New Roman" w:hAnsi="Times New Roman" w:cs="Times New Roman"/>
        </w:rPr>
        <w:t xml:space="preserve"> = </w:t>
      </w:r>
      <w:r w:rsidRPr="0071569C">
        <w:rPr>
          <w:rFonts w:ascii="Times New Roman" w:hAnsi="Times New Roman" w:cs="Times New Roman"/>
          <w:lang w:val="en-US"/>
        </w:rPr>
        <w:t>X</w:t>
      </w:r>
      <w:r w:rsidRPr="0071569C">
        <w:rPr>
          <w:rFonts w:ascii="Times New Roman" w:hAnsi="Times New Roman" w:cs="Times New Roman"/>
        </w:rPr>
        <w:t xml:space="preserve"> </w:t>
      </w:r>
      <w:r w:rsidRPr="0071569C">
        <w:rPr>
          <w:rFonts w:ascii="Times New Roman" w:hAnsi="Times New Roman" w:cs="Times New Roman"/>
          <w:lang w:val="en-US"/>
        </w:rPr>
        <w:t>x</w:t>
      </w:r>
      <w:r w:rsidRPr="0071569C">
        <w:rPr>
          <w:rFonts w:ascii="Times New Roman" w:hAnsi="Times New Roman" w:cs="Times New Roman"/>
        </w:rPr>
        <w:t xml:space="preserve"> (1 + </w:t>
      </w:r>
      <w:r w:rsidRPr="0071569C">
        <w:rPr>
          <w:rFonts w:ascii="Times New Roman" w:hAnsi="Times New Roman" w:cs="Times New Roman"/>
          <w:lang w:val="en-US"/>
        </w:rPr>
        <w:t>I</w:t>
      </w:r>
      <w:r w:rsidRPr="0071569C">
        <w:rPr>
          <w:rFonts w:ascii="Times New Roman" w:hAnsi="Times New Roman" w:cs="Times New Roman"/>
        </w:rPr>
        <w:t>)</w:t>
      </w:r>
      <w:r w:rsidRPr="0071569C">
        <w:rPr>
          <w:rFonts w:ascii="Times New Roman" w:hAnsi="Times New Roman" w:cs="Times New Roman"/>
          <w:vertAlign w:val="superscript"/>
          <w:lang w:val="en-US"/>
        </w:rPr>
        <w:t>n</w:t>
      </w:r>
      <w:r>
        <w:rPr>
          <w:rFonts w:ascii="Times New Roman" w:hAnsi="Times New Roman" w:cs="Times New Roman"/>
          <w:vertAlign w:val="superscript"/>
        </w:rPr>
        <w:t xml:space="preserve">  </w:t>
      </w:r>
      <w:r>
        <w:rPr>
          <w:rFonts w:ascii="Times New Roman" w:hAnsi="Times New Roman" w:cs="Times New Roman"/>
        </w:rPr>
        <w:t>,                                                      (2)</w:t>
      </w:r>
    </w:p>
    <w:p w:rsidR="009B0C4F" w:rsidRDefault="009B0C4F" w:rsidP="0071569C">
      <w:pPr>
        <w:jc w:val="both"/>
        <w:rPr>
          <w:rFonts w:ascii="Times New Roman" w:hAnsi="Times New Roman" w:cs="Times New Roman"/>
        </w:rPr>
      </w:pPr>
    </w:p>
    <w:p w:rsidR="009B0C4F" w:rsidRPr="0071569C" w:rsidRDefault="009B0C4F" w:rsidP="0071569C">
      <w:pPr>
        <w:jc w:val="both"/>
        <w:rPr>
          <w:rFonts w:ascii="Times New Roman" w:hAnsi="Times New Roman" w:cs="Times New Roman"/>
        </w:rPr>
      </w:pPr>
      <w:r w:rsidRPr="0071569C">
        <w:rPr>
          <w:rFonts w:ascii="Times New Roman" w:hAnsi="Times New Roman" w:cs="Times New Roman"/>
        </w:rPr>
        <w:t xml:space="preserve">где </w:t>
      </w:r>
      <w:r w:rsidRPr="0071569C">
        <w:rPr>
          <w:rFonts w:ascii="Times New Roman" w:hAnsi="Times New Roman" w:cs="Times New Roman"/>
          <w:lang w:val="en-US"/>
        </w:rPr>
        <w:t>SUM</w:t>
      </w:r>
      <w:r w:rsidRPr="0071569C">
        <w:rPr>
          <w:rFonts w:ascii="Times New Roman" w:hAnsi="Times New Roman" w:cs="Times New Roman"/>
        </w:rPr>
        <w:t xml:space="preserve"> – конечная сумма;</w:t>
      </w:r>
    </w:p>
    <w:p w:rsidR="009B0C4F" w:rsidRPr="0071569C" w:rsidRDefault="009B0C4F" w:rsidP="0071569C">
      <w:pPr>
        <w:ind w:firstLine="720"/>
        <w:jc w:val="both"/>
        <w:rPr>
          <w:rFonts w:ascii="Times New Roman" w:hAnsi="Times New Roman" w:cs="Times New Roman"/>
        </w:rPr>
      </w:pPr>
      <w:r w:rsidRPr="0071569C">
        <w:rPr>
          <w:rFonts w:ascii="Times New Roman" w:hAnsi="Times New Roman" w:cs="Times New Roman"/>
        </w:rPr>
        <w:t>Х – начальная сумма;</w:t>
      </w:r>
    </w:p>
    <w:p w:rsidR="009B0C4F" w:rsidRPr="0071569C" w:rsidRDefault="009B0C4F" w:rsidP="0071569C">
      <w:pPr>
        <w:ind w:firstLine="720"/>
        <w:jc w:val="both"/>
        <w:rPr>
          <w:rFonts w:ascii="Times New Roman" w:hAnsi="Times New Roman" w:cs="Times New Roman"/>
        </w:rPr>
      </w:pPr>
      <w:r w:rsidRPr="0071569C">
        <w:rPr>
          <w:rFonts w:ascii="Times New Roman" w:hAnsi="Times New Roman" w:cs="Times New Roman"/>
          <w:lang w:val="en-US"/>
        </w:rPr>
        <w:t>I</w:t>
      </w:r>
      <w:r w:rsidRPr="0071569C">
        <w:rPr>
          <w:rFonts w:ascii="Times New Roman" w:hAnsi="Times New Roman" w:cs="Times New Roman"/>
        </w:rPr>
        <w:t xml:space="preserve"> – процентная ставка;</w:t>
      </w:r>
    </w:p>
    <w:p w:rsidR="009B0C4F" w:rsidRPr="0071569C" w:rsidRDefault="009B0C4F" w:rsidP="0071569C">
      <w:pPr>
        <w:ind w:firstLine="720"/>
        <w:jc w:val="both"/>
        <w:rPr>
          <w:rFonts w:ascii="Times New Roman" w:hAnsi="Times New Roman" w:cs="Times New Roman"/>
        </w:rPr>
      </w:pPr>
      <w:r w:rsidRPr="0071569C">
        <w:rPr>
          <w:rFonts w:ascii="Times New Roman" w:hAnsi="Times New Roman" w:cs="Times New Roman"/>
          <w:lang w:val="en-US"/>
        </w:rPr>
        <w:t>n</w:t>
      </w:r>
      <w:r w:rsidRPr="0071569C">
        <w:rPr>
          <w:rFonts w:ascii="Times New Roman" w:hAnsi="Times New Roman" w:cs="Times New Roman"/>
        </w:rPr>
        <w:t xml:space="preserve"> – количество периодов, лет (месяцев, кварталов).</w:t>
      </w:r>
    </w:p>
    <w:p w:rsidR="009B0C4F" w:rsidRDefault="009B0C4F" w:rsidP="0071569C">
      <w:pPr>
        <w:tabs>
          <w:tab w:val="left" w:pos="5205"/>
        </w:tabs>
        <w:ind w:firstLine="720"/>
        <w:jc w:val="both"/>
        <w:rPr>
          <w:rFonts w:ascii="Times New Roman" w:hAnsi="Times New Roman" w:cs="Times New Roman"/>
          <w:b/>
        </w:rPr>
      </w:pPr>
    </w:p>
    <w:p w:rsidR="009B0C4F" w:rsidRDefault="009B0C4F" w:rsidP="0071569C">
      <w:pPr>
        <w:tabs>
          <w:tab w:val="left" w:pos="5205"/>
        </w:tabs>
        <w:ind w:firstLine="720"/>
        <w:rPr>
          <w:rFonts w:ascii="Times New Roman" w:hAnsi="Times New Roman" w:cs="Times New Roman"/>
          <w:b/>
        </w:rPr>
      </w:pPr>
      <w:r w:rsidRPr="0071569C">
        <w:rPr>
          <w:rFonts w:ascii="Times New Roman" w:hAnsi="Times New Roman" w:cs="Times New Roman"/>
          <w:b/>
        </w:rPr>
        <w:t>Задание.</w:t>
      </w:r>
    </w:p>
    <w:p w:rsidR="009B0C4F" w:rsidRPr="0071569C" w:rsidRDefault="009B0C4F" w:rsidP="0071569C">
      <w:pPr>
        <w:tabs>
          <w:tab w:val="left" w:pos="5205"/>
        </w:tabs>
        <w:ind w:firstLine="720"/>
        <w:rPr>
          <w:rFonts w:ascii="Times New Roman" w:hAnsi="Times New Roman" w:cs="Times New Roman"/>
          <w:b/>
        </w:rPr>
      </w:pPr>
      <w:r w:rsidRPr="0071569C">
        <w:rPr>
          <w:rFonts w:ascii="Times New Roman" w:hAnsi="Times New Roman" w:cs="Times New Roman"/>
          <w:b/>
        </w:rPr>
        <w:t>Решение задач.</w:t>
      </w:r>
    </w:p>
    <w:p w:rsidR="009B0C4F" w:rsidRDefault="009B0C4F" w:rsidP="0071569C">
      <w:pPr>
        <w:tabs>
          <w:tab w:val="left" w:pos="5205"/>
        </w:tabs>
        <w:ind w:firstLine="720"/>
        <w:rPr>
          <w:rFonts w:ascii="Times New Roman" w:hAnsi="Times New Roman" w:cs="Times New Roman"/>
          <w:b/>
        </w:rPr>
      </w:pPr>
    </w:p>
    <w:p w:rsidR="009B0C4F" w:rsidRPr="0071569C" w:rsidRDefault="009B0C4F" w:rsidP="0071569C">
      <w:pPr>
        <w:tabs>
          <w:tab w:val="left" w:pos="5205"/>
        </w:tabs>
        <w:ind w:firstLine="720"/>
        <w:rPr>
          <w:rFonts w:ascii="Times New Roman" w:hAnsi="Times New Roman" w:cs="Times New Roman"/>
          <w:b/>
        </w:rPr>
      </w:pPr>
      <w:r w:rsidRPr="0071569C">
        <w:rPr>
          <w:rFonts w:ascii="Times New Roman" w:hAnsi="Times New Roman" w:cs="Times New Roman"/>
          <w:b/>
        </w:rPr>
        <w:t>Задача 1.</w:t>
      </w:r>
    </w:p>
    <w:p w:rsidR="009B0C4F" w:rsidRPr="0071569C" w:rsidRDefault="009B0C4F" w:rsidP="0071569C">
      <w:pPr>
        <w:tabs>
          <w:tab w:val="left" w:pos="5205"/>
        </w:tabs>
        <w:ind w:firstLine="720"/>
        <w:jc w:val="both"/>
        <w:rPr>
          <w:rFonts w:ascii="Times New Roman" w:hAnsi="Times New Roman" w:cs="Times New Roman"/>
        </w:rPr>
      </w:pPr>
      <w:r w:rsidRPr="0071569C">
        <w:rPr>
          <w:rFonts w:ascii="Times New Roman" w:hAnsi="Times New Roman" w:cs="Times New Roman"/>
        </w:rPr>
        <w:t>Инвестор вложил 15 000 руб. сроком на 5 лет на депозит в бан</w:t>
      </w:r>
      <w:r w:rsidRPr="0071569C">
        <w:rPr>
          <w:rFonts w:ascii="Times New Roman" w:hAnsi="Times New Roman" w:cs="Times New Roman"/>
        </w:rPr>
        <w:softHyphen/>
        <w:t>ке, который начисляет 12% по вкладу. В конце каждого года инвестор снимает со счета начисленную сумму очередного процента. Какую величину составит общая сумма вклада и начисленных в течение 5 лет процентных платежей?</w:t>
      </w:r>
    </w:p>
    <w:p w:rsidR="009B0C4F" w:rsidRDefault="009B0C4F" w:rsidP="0071569C">
      <w:pPr>
        <w:pStyle w:val="ad"/>
        <w:spacing w:before="0" w:beforeAutospacing="0" w:after="0" w:afterAutospacing="0"/>
        <w:ind w:firstLine="720"/>
        <w:jc w:val="both"/>
        <w:textAlignment w:val="baseline"/>
        <w:rPr>
          <w:b/>
        </w:rPr>
      </w:pPr>
    </w:p>
    <w:p w:rsidR="009B0C4F" w:rsidRPr="0071569C" w:rsidRDefault="009B0C4F" w:rsidP="0071569C">
      <w:pPr>
        <w:pStyle w:val="ad"/>
        <w:spacing w:before="0" w:beforeAutospacing="0" w:after="0" w:afterAutospacing="0"/>
        <w:ind w:firstLine="720"/>
        <w:jc w:val="both"/>
        <w:textAlignment w:val="baseline"/>
        <w:rPr>
          <w:b/>
        </w:rPr>
      </w:pPr>
      <w:r w:rsidRPr="0071569C">
        <w:rPr>
          <w:b/>
        </w:rPr>
        <w:t>Задача 2</w:t>
      </w:r>
    </w:p>
    <w:p w:rsidR="009B0C4F" w:rsidRPr="0071569C" w:rsidRDefault="009B0C4F" w:rsidP="0071569C">
      <w:pPr>
        <w:pStyle w:val="ad"/>
        <w:spacing w:before="0" w:beforeAutospacing="0" w:after="0" w:afterAutospacing="0"/>
        <w:ind w:firstLine="720"/>
        <w:jc w:val="both"/>
        <w:textAlignment w:val="baseline"/>
      </w:pPr>
      <w:r w:rsidRPr="0071569C">
        <w:t>Вкладчик положил в банк 10 000 руб. в начале 201</w:t>
      </w:r>
      <w:r>
        <w:t>8</w:t>
      </w:r>
      <w:r w:rsidRPr="0071569C">
        <w:t xml:space="preserve"> г. Банк на</w:t>
      </w:r>
      <w:r w:rsidRPr="0071569C">
        <w:softHyphen/>
        <w:t>числял с периодичностью раз в полгода простые проценты по сле</w:t>
      </w:r>
      <w:r w:rsidRPr="0071569C">
        <w:softHyphen/>
        <w:t>дующим процентным ставкам: 201</w:t>
      </w:r>
      <w:r>
        <w:t>8</w:t>
      </w:r>
      <w:r w:rsidRPr="0071569C">
        <w:t xml:space="preserve"> г. - 8% годовых; 201</w:t>
      </w:r>
      <w:r>
        <w:t>9</w:t>
      </w:r>
      <w:r w:rsidRPr="0071569C">
        <w:t xml:space="preserve"> г. - 7% г</w:t>
      </w:r>
      <w:r>
        <w:t>о</w:t>
      </w:r>
      <w:r>
        <w:softHyphen/>
        <w:t>довых; 2020</w:t>
      </w:r>
      <w:r w:rsidRPr="0071569C">
        <w:t xml:space="preserve"> г. - 5% годовых. В предположении, что вкладчик не сни</w:t>
      </w:r>
      <w:r w:rsidRPr="0071569C">
        <w:softHyphen/>
        <w:t xml:space="preserve">мал денег со своего счета, определите, какая сумма </w:t>
      </w:r>
      <w:r>
        <w:t>была на его счете в середине 2020</w:t>
      </w:r>
      <w:r w:rsidRPr="0071569C">
        <w:t xml:space="preserve"> г.</w:t>
      </w:r>
    </w:p>
    <w:p w:rsidR="009B0C4F" w:rsidRDefault="009B0C4F" w:rsidP="0071569C">
      <w:pPr>
        <w:pStyle w:val="ad"/>
        <w:spacing w:before="0" w:beforeAutospacing="0" w:after="0" w:afterAutospacing="0"/>
        <w:ind w:firstLine="720"/>
        <w:jc w:val="both"/>
        <w:textAlignment w:val="baseline"/>
        <w:rPr>
          <w:b/>
        </w:rPr>
      </w:pPr>
    </w:p>
    <w:p w:rsidR="00657CB2" w:rsidRDefault="00657CB2" w:rsidP="0071569C">
      <w:pPr>
        <w:pStyle w:val="ad"/>
        <w:spacing w:before="0" w:beforeAutospacing="0" w:after="0" w:afterAutospacing="0"/>
        <w:ind w:firstLine="720"/>
        <w:jc w:val="both"/>
        <w:textAlignment w:val="baseline"/>
        <w:rPr>
          <w:b/>
        </w:rPr>
      </w:pPr>
    </w:p>
    <w:p w:rsidR="009B0C4F" w:rsidRPr="0071569C" w:rsidRDefault="009B0C4F" w:rsidP="0071569C">
      <w:pPr>
        <w:pStyle w:val="ad"/>
        <w:spacing w:before="0" w:beforeAutospacing="0" w:after="0" w:afterAutospacing="0"/>
        <w:ind w:firstLine="720"/>
        <w:jc w:val="both"/>
        <w:textAlignment w:val="baseline"/>
        <w:rPr>
          <w:b/>
        </w:rPr>
      </w:pPr>
      <w:r w:rsidRPr="0071569C">
        <w:rPr>
          <w:b/>
        </w:rPr>
        <w:lastRenderedPageBreak/>
        <w:t>Задача 3</w:t>
      </w:r>
    </w:p>
    <w:p w:rsidR="009B0C4F" w:rsidRPr="0071569C" w:rsidRDefault="009B0C4F" w:rsidP="0071569C">
      <w:pPr>
        <w:pStyle w:val="ad"/>
        <w:spacing w:before="0" w:beforeAutospacing="0" w:after="0" w:afterAutospacing="0"/>
        <w:ind w:firstLine="720"/>
        <w:jc w:val="both"/>
        <w:textAlignment w:val="baseline"/>
      </w:pPr>
      <w:r w:rsidRPr="0071569C">
        <w:t>Банк А выплачивает 11% годовых по сложной процентной став</w:t>
      </w:r>
      <w:r w:rsidRPr="0071569C">
        <w:softHyphen/>
        <w:t>ке раз в полгода. Банк Б выплачивает 12% годовых по простой про</w:t>
      </w:r>
      <w:r w:rsidRPr="0071569C">
        <w:softHyphen/>
        <w:t>центной ставке. Вкладчик планирует разместить 10 000 рублей сро</w:t>
      </w:r>
      <w:r w:rsidRPr="0071569C">
        <w:softHyphen/>
        <w:t>ком на 4 года. Какой результат он может получить в каждом из бан</w:t>
      </w:r>
      <w:r w:rsidRPr="0071569C">
        <w:softHyphen/>
        <w:t>ков и условия, какого банка окажутся более выгодными?</w:t>
      </w:r>
    </w:p>
    <w:p w:rsidR="009B0C4F" w:rsidRPr="0071569C" w:rsidRDefault="009B0C4F" w:rsidP="0071569C">
      <w:pPr>
        <w:pStyle w:val="ad"/>
        <w:spacing w:before="0" w:beforeAutospacing="0" w:after="0" w:afterAutospacing="0"/>
        <w:ind w:firstLine="255"/>
        <w:jc w:val="both"/>
        <w:textAlignment w:val="baseline"/>
      </w:pPr>
    </w:p>
    <w:p w:rsidR="009B0C4F" w:rsidRPr="0071569C" w:rsidRDefault="009B0C4F" w:rsidP="0071569C">
      <w:pPr>
        <w:pStyle w:val="ad"/>
        <w:spacing w:before="0" w:beforeAutospacing="0" w:after="0" w:afterAutospacing="0"/>
        <w:ind w:firstLine="720"/>
        <w:jc w:val="both"/>
        <w:textAlignment w:val="baseline"/>
        <w:rPr>
          <w:b/>
        </w:rPr>
      </w:pPr>
      <w:r w:rsidRPr="0071569C">
        <w:rPr>
          <w:b/>
        </w:rPr>
        <w:t>Задача 4</w:t>
      </w:r>
    </w:p>
    <w:p w:rsidR="009B0C4F" w:rsidRPr="0071569C" w:rsidRDefault="009B0C4F" w:rsidP="0071569C">
      <w:pPr>
        <w:pStyle w:val="ad"/>
        <w:spacing w:before="0" w:beforeAutospacing="0" w:after="0" w:afterAutospacing="0"/>
        <w:ind w:firstLine="720"/>
        <w:jc w:val="both"/>
        <w:textAlignment w:val="baseline"/>
      </w:pPr>
      <w:r w:rsidRPr="0071569C">
        <w:t>Банк А выплачивает 13% годовых по схеме сложных процентов раз в квартал. Банк Б выплачивает 15% годовых по простой процент</w:t>
      </w:r>
      <w:r w:rsidRPr="0071569C">
        <w:softHyphen/>
        <w:t>ной ставке. Вкладчик планирует разместить по 150 000 руб. в одном из банков сроком на 2 года. В какой банк выгоднее вложить средст</w:t>
      </w:r>
      <w:r w:rsidRPr="0071569C">
        <w:softHyphen/>
        <w:t>ва? Изменится ли ситуация, если срок вклада увеличится до 3 лет?</w:t>
      </w:r>
    </w:p>
    <w:p w:rsidR="009B0C4F" w:rsidRPr="0071569C" w:rsidRDefault="009B0C4F" w:rsidP="0071569C">
      <w:pPr>
        <w:tabs>
          <w:tab w:val="left" w:pos="5205"/>
        </w:tabs>
        <w:ind w:firstLine="720"/>
        <w:rPr>
          <w:rFonts w:ascii="Times New Roman" w:hAnsi="Times New Roman" w:cs="Times New Roman"/>
        </w:rPr>
      </w:pPr>
    </w:p>
    <w:p w:rsidR="009B0C4F" w:rsidRPr="0071569C" w:rsidRDefault="009B0C4F" w:rsidP="0071569C">
      <w:pPr>
        <w:pStyle w:val="ad"/>
        <w:spacing w:before="0" w:beforeAutospacing="0" w:after="0" w:afterAutospacing="0"/>
        <w:ind w:firstLine="720"/>
        <w:jc w:val="both"/>
        <w:textAlignment w:val="baseline"/>
        <w:rPr>
          <w:b/>
        </w:rPr>
      </w:pPr>
      <w:r w:rsidRPr="0071569C">
        <w:rPr>
          <w:b/>
        </w:rPr>
        <w:t>Задача 5</w:t>
      </w:r>
    </w:p>
    <w:p w:rsidR="009B0C4F" w:rsidRPr="0071569C" w:rsidRDefault="009B0C4F" w:rsidP="00B873DD">
      <w:pPr>
        <w:tabs>
          <w:tab w:val="left" w:pos="5205"/>
        </w:tabs>
        <w:ind w:firstLine="720"/>
        <w:jc w:val="both"/>
        <w:rPr>
          <w:rFonts w:ascii="Times New Roman" w:hAnsi="Times New Roman" w:cs="Times New Roman"/>
        </w:rPr>
      </w:pPr>
      <w:r w:rsidRPr="0071569C">
        <w:rPr>
          <w:rFonts w:ascii="Times New Roman" w:hAnsi="Times New Roman" w:cs="Times New Roman"/>
        </w:rPr>
        <w:t>Через сколько лет сумма 50 000 руб. удвоится при простой ставе процента 8 % годовых?</w:t>
      </w:r>
    </w:p>
    <w:p w:rsidR="009B0C4F" w:rsidRPr="0071569C" w:rsidRDefault="009B0C4F" w:rsidP="0071569C">
      <w:pPr>
        <w:tabs>
          <w:tab w:val="left" w:pos="5205"/>
        </w:tabs>
        <w:ind w:firstLine="720"/>
        <w:rPr>
          <w:rFonts w:ascii="Times New Roman" w:hAnsi="Times New Roman" w:cs="Times New Roman"/>
        </w:rPr>
      </w:pPr>
    </w:p>
    <w:p w:rsidR="009B0C4F" w:rsidRPr="0071569C" w:rsidRDefault="009B0C4F" w:rsidP="0071569C">
      <w:pPr>
        <w:pStyle w:val="ad"/>
        <w:spacing w:before="0" w:beforeAutospacing="0" w:after="0" w:afterAutospacing="0"/>
        <w:ind w:firstLine="720"/>
        <w:jc w:val="both"/>
        <w:textAlignment w:val="baseline"/>
        <w:rPr>
          <w:b/>
        </w:rPr>
      </w:pPr>
      <w:r w:rsidRPr="0071569C">
        <w:rPr>
          <w:b/>
        </w:rPr>
        <w:t>Задача 6</w:t>
      </w:r>
    </w:p>
    <w:p w:rsidR="009B0C4F" w:rsidRPr="0071569C" w:rsidRDefault="009B0C4F" w:rsidP="0071569C">
      <w:pPr>
        <w:tabs>
          <w:tab w:val="left" w:pos="5205"/>
        </w:tabs>
        <w:ind w:firstLine="720"/>
        <w:rPr>
          <w:rFonts w:ascii="Times New Roman" w:hAnsi="Times New Roman" w:cs="Times New Roman"/>
        </w:rPr>
      </w:pPr>
      <w:r w:rsidRPr="0071569C">
        <w:rPr>
          <w:rFonts w:ascii="Times New Roman" w:hAnsi="Times New Roman" w:cs="Times New Roman"/>
        </w:rPr>
        <w:t>Вкладчик вложил 100 000 руб. при простой ставке 3% годовых. Рассчитайте, какая сумма будет на его лицевом счету через 5 лет; 8 лет; 10 лет.</w:t>
      </w:r>
    </w:p>
    <w:p w:rsidR="009B0C4F" w:rsidRPr="0071569C" w:rsidRDefault="009B0C4F" w:rsidP="0071569C">
      <w:pPr>
        <w:ind w:firstLine="720"/>
        <w:jc w:val="center"/>
        <w:rPr>
          <w:rFonts w:ascii="Times New Roman" w:hAnsi="Times New Roman" w:cs="Times New Roman"/>
          <w:b/>
          <w:u w:val="single"/>
        </w:rPr>
      </w:pPr>
    </w:p>
    <w:p w:rsidR="009B0C4F" w:rsidRPr="0071569C" w:rsidRDefault="009B0C4F" w:rsidP="0071569C">
      <w:pPr>
        <w:pStyle w:val="ad"/>
        <w:spacing w:before="0" w:beforeAutospacing="0" w:after="0" w:afterAutospacing="0"/>
        <w:ind w:firstLine="720"/>
        <w:jc w:val="both"/>
        <w:textAlignment w:val="baseline"/>
        <w:rPr>
          <w:b/>
        </w:rPr>
      </w:pPr>
      <w:r w:rsidRPr="0071569C">
        <w:rPr>
          <w:b/>
        </w:rPr>
        <w:t>Задача 7</w:t>
      </w:r>
    </w:p>
    <w:p w:rsidR="009B0C4F" w:rsidRPr="0071569C" w:rsidRDefault="009B0C4F" w:rsidP="0071569C">
      <w:pPr>
        <w:tabs>
          <w:tab w:val="left" w:pos="5205"/>
        </w:tabs>
        <w:ind w:firstLine="720"/>
        <w:jc w:val="both"/>
        <w:rPr>
          <w:rFonts w:ascii="Times New Roman" w:hAnsi="Times New Roman" w:cs="Times New Roman"/>
        </w:rPr>
      </w:pPr>
      <w:r w:rsidRPr="0071569C">
        <w:rPr>
          <w:rFonts w:ascii="Times New Roman" w:hAnsi="Times New Roman" w:cs="Times New Roman"/>
        </w:rPr>
        <w:t>Рассчитать два варианта инвестирования средств по простому и сложному проценту.</w:t>
      </w:r>
    </w:p>
    <w:p w:rsidR="009B0C4F" w:rsidRPr="0071569C" w:rsidRDefault="009B0C4F" w:rsidP="0071569C">
      <w:pPr>
        <w:tabs>
          <w:tab w:val="left" w:pos="5205"/>
        </w:tabs>
        <w:ind w:firstLine="720"/>
        <w:jc w:val="both"/>
        <w:rPr>
          <w:rFonts w:ascii="Times New Roman" w:hAnsi="Times New Roman" w:cs="Times New Roman"/>
        </w:rPr>
      </w:pPr>
      <w:r w:rsidRPr="0071569C">
        <w:rPr>
          <w:rFonts w:ascii="Times New Roman" w:hAnsi="Times New Roman" w:cs="Times New Roman"/>
        </w:rPr>
        <w:t>1. Простой процент. Вы инвестировали 50 000 руб. на 15 лет под 20%. Дополнительных взносов нет. Всю прибыль вы снимаете.</w:t>
      </w:r>
    </w:p>
    <w:p w:rsidR="009B0C4F" w:rsidRPr="0071569C" w:rsidRDefault="009B0C4F" w:rsidP="0071569C">
      <w:pPr>
        <w:tabs>
          <w:tab w:val="left" w:pos="5205"/>
        </w:tabs>
        <w:ind w:firstLine="720"/>
        <w:jc w:val="both"/>
        <w:rPr>
          <w:rFonts w:ascii="Times New Roman" w:hAnsi="Times New Roman" w:cs="Times New Roman"/>
        </w:rPr>
      </w:pPr>
      <w:r w:rsidRPr="0071569C">
        <w:rPr>
          <w:rFonts w:ascii="Times New Roman" w:hAnsi="Times New Roman" w:cs="Times New Roman"/>
        </w:rPr>
        <w:t>2. Сложный процент. Вы инвестировали 50 000 руб. на 15 лет под 20%. Дополнительных взносов нет. Каждый год проценты прибыли прибавляются к основной сумме. Процентная ставка: 20%.</w:t>
      </w:r>
    </w:p>
    <w:p w:rsidR="009B0C4F" w:rsidRPr="0071569C" w:rsidRDefault="009B0C4F" w:rsidP="0071569C">
      <w:pPr>
        <w:tabs>
          <w:tab w:val="left" w:pos="5205"/>
        </w:tabs>
        <w:ind w:firstLine="720"/>
        <w:jc w:val="both"/>
        <w:rPr>
          <w:rFonts w:ascii="Times New Roman" w:hAnsi="Times New Roman" w:cs="Times New Roman"/>
        </w:rPr>
      </w:pPr>
      <w:r w:rsidRPr="0071569C">
        <w:rPr>
          <w:rFonts w:ascii="Times New Roman" w:hAnsi="Times New Roman" w:cs="Times New Roman"/>
        </w:rPr>
        <w:t>Результаты расчетов занести в таблицу.</w:t>
      </w:r>
    </w:p>
    <w:p w:rsidR="009B0C4F" w:rsidRPr="0071569C" w:rsidRDefault="009B0C4F" w:rsidP="0071569C">
      <w:pPr>
        <w:tabs>
          <w:tab w:val="left" w:pos="5205"/>
        </w:tabs>
        <w:ind w:firstLine="720"/>
        <w:jc w:val="both"/>
        <w:rPr>
          <w:rFonts w:ascii="Times New Roman" w:hAnsi="Times New Roman" w:cs="Times New Roman"/>
        </w:rPr>
      </w:pPr>
    </w:p>
    <w:tbl>
      <w:tblPr>
        <w:tblW w:w="95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8"/>
        <w:gridCol w:w="1782"/>
        <w:gridCol w:w="1746"/>
        <w:gridCol w:w="36"/>
        <w:gridCol w:w="1782"/>
        <w:gridCol w:w="1783"/>
      </w:tblGrid>
      <w:tr w:rsidR="009B0C4F" w:rsidRPr="0071569C" w:rsidTr="0071569C">
        <w:tc>
          <w:tcPr>
            <w:tcW w:w="2448" w:type="dxa"/>
            <w:vMerge w:val="restart"/>
          </w:tcPr>
          <w:p w:rsidR="009B0C4F" w:rsidRPr="0071569C" w:rsidRDefault="009B0C4F" w:rsidP="0071569C">
            <w:pPr>
              <w:tabs>
                <w:tab w:val="left" w:pos="5205"/>
              </w:tabs>
              <w:jc w:val="both"/>
              <w:rPr>
                <w:rFonts w:ascii="Times New Roman" w:hAnsi="Times New Roman" w:cs="Times New Roman"/>
              </w:rPr>
            </w:pPr>
          </w:p>
        </w:tc>
        <w:tc>
          <w:tcPr>
            <w:tcW w:w="3528" w:type="dxa"/>
            <w:gridSpan w:val="2"/>
          </w:tcPr>
          <w:p w:rsidR="009B0C4F" w:rsidRPr="0071569C" w:rsidRDefault="009B0C4F" w:rsidP="0071569C">
            <w:pPr>
              <w:tabs>
                <w:tab w:val="left" w:pos="5205"/>
              </w:tabs>
              <w:jc w:val="center"/>
              <w:rPr>
                <w:rFonts w:ascii="Times New Roman" w:hAnsi="Times New Roman" w:cs="Times New Roman"/>
              </w:rPr>
            </w:pPr>
            <w:r w:rsidRPr="0071569C">
              <w:rPr>
                <w:rFonts w:ascii="Times New Roman" w:hAnsi="Times New Roman" w:cs="Times New Roman"/>
              </w:rPr>
              <w:t>Простой процент</w:t>
            </w:r>
          </w:p>
        </w:tc>
        <w:tc>
          <w:tcPr>
            <w:tcW w:w="3601" w:type="dxa"/>
            <w:gridSpan w:val="3"/>
          </w:tcPr>
          <w:p w:rsidR="009B0C4F" w:rsidRPr="0071569C" w:rsidRDefault="009B0C4F" w:rsidP="0071569C">
            <w:pPr>
              <w:tabs>
                <w:tab w:val="left" w:pos="5205"/>
              </w:tabs>
              <w:jc w:val="center"/>
              <w:rPr>
                <w:rFonts w:ascii="Times New Roman" w:hAnsi="Times New Roman" w:cs="Times New Roman"/>
              </w:rPr>
            </w:pPr>
            <w:r w:rsidRPr="0071569C">
              <w:rPr>
                <w:rFonts w:ascii="Times New Roman" w:hAnsi="Times New Roman" w:cs="Times New Roman"/>
              </w:rPr>
              <w:t>Сложный процент</w:t>
            </w:r>
          </w:p>
        </w:tc>
      </w:tr>
      <w:tr w:rsidR="009B0C4F" w:rsidRPr="0071569C" w:rsidTr="0071569C">
        <w:tc>
          <w:tcPr>
            <w:tcW w:w="2448" w:type="dxa"/>
            <w:vMerge/>
          </w:tcPr>
          <w:p w:rsidR="009B0C4F" w:rsidRPr="0071569C" w:rsidRDefault="009B0C4F" w:rsidP="0071569C">
            <w:pPr>
              <w:tabs>
                <w:tab w:val="left" w:pos="5205"/>
              </w:tabs>
              <w:jc w:val="both"/>
              <w:rPr>
                <w:rFonts w:ascii="Times New Roman" w:hAnsi="Times New Roman" w:cs="Times New Roman"/>
              </w:rPr>
            </w:pPr>
          </w:p>
        </w:tc>
        <w:tc>
          <w:tcPr>
            <w:tcW w:w="1782" w:type="dxa"/>
          </w:tcPr>
          <w:p w:rsidR="009B0C4F" w:rsidRPr="0071569C" w:rsidRDefault="009B0C4F" w:rsidP="0071569C">
            <w:pPr>
              <w:tabs>
                <w:tab w:val="left" w:pos="5205"/>
              </w:tabs>
              <w:jc w:val="center"/>
              <w:rPr>
                <w:rFonts w:ascii="Times New Roman" w:hAnsi="Times New Roman" w:cs="Times New Roman"/>
              </w:rPr>
            </w:pPr>
            <w:r w:rsidRPr="0071569C">
              <w:rPr>
                <w:rFonts w:ascii="Times New Roman" w:hAnsi="Times New Roman" w:cs="Times New Roman"/>
              </w:rPr>
              <w:t>Сумма</w:t>
            </w:r>
          </w:p>
        </w:tc>
        <w:tc>
          <w:tcPr>
            <w:tcW w:w="1782" w:type="dxa"/>
            <w:gridSpan w:val="2"/>
          </w:tcPr>
          <w:p w:rsidR="009B0C4F" w:rsidRPr="0071569C" w:rsidRDefault="009B0C4F" w:rsidP="0071569C">
            <w:pPr>
              <w:tabs>
                <w:tab w:val="left" w:pos="5205"/>
              </w:tabs>
              <w:jc w:val="center"/>
              <w:rPr>
                <w:rFonts w:ascii="Times New Roman" w:hAnsi="Times New Roman" w:cs="Times New Roman"/>
              </w:rPr>
            </w:pPr>
            <w:r w:rsidRPr="0071569C">
              <w:rPr>
                <w:rFonts w:ascii="Times New Roman" w:hAnsi="Times New Roman" w:cs="Times New Roman"/>
              </w:rPr>
              <w:t>Прибыль за год</w:t>
            </w:r>
          </w:p>
        </w:tc>
        <w:tc>
          <w:tcPr>
            <w:tcW w:w="1782" w:type="dxa"/>
          </w:tcPr>
          <w:p w:rsidR="009B0C4F" w:rsidRPr="0071569C" w:rsidRDefault="009B0C4F" w:rsidP="0071569C">
            <w:pPr>
              <w:tabs>
                <w:tab w:val="left" w:pos="5205"/>
              </w:tabs>
              <w:jc w:val="center"/>
              <w:rPr>
                <w:rFonts w:ascii="Times New Roman" w:hAnsi="Times New Roman" w:cs="Times New Roman"/>
              </w:rPr>
            </w:pPr>
            <w:r w:rsidRPr="0071569C">
              <w:rPr>
                <w:rFonts w:ascii="Times New Roman" w:hAnsi="Times New Roman" w:cs="Times New Roman"/>
              </w:rPr>
              <w:t>Сумма</w:t>
            </w:r>
          </w:p>
        </w:tc>
        <w:tc>
          <w:tcPr>
            <w:tcW w:w="1783" w:type="dxa"/>
          </w:tcPr>
          <w:p w:rsidR="009B0C4F" w:rsidRPr="0071569C" w:rsidRDefault="009B0C4F" w:rsidP="0071569C">
            <w:pPr>
              <w:tabs>
                <w:tab w:val="left" w:pos="5205"/>
              </w:tabs>
              <w:jc w:val="center"/>
              <w:rPr>
                <w:rFonts w:ascii="Times New Roman" w:hAnsi="Times New Roman" w:cs="Times New Roman"/>
              </w:rPr>
            </w:pPr>
            <w:r w:rsidRPr="0071569C">
              <w:rPr>
                <w:rFonts w:ascii="Times New Roman" w:hAnsi="Times New Roman" w:cs="Times New Roman"/>
              </w:rPr>
              <w:t>Прибыль за год</w:t>
            </w:r>
          </w:p>
        </w:tc>
      </w:tr>
      <w:tr w:rsidR="009B0C4F" w:rsidRPr="0071569C" w:rsidTr="0071569C">
        <w:tc>
          <w:tcPr>
            <w:tcW w:w="2448" w:type="dxa"/>
          </w:tcPr>
          <w:p w:rsidR="009B0C4F" w:rsidRPr="0071569C" w:rsidRDefault="009B0C4F" w:rsidP="0071569C">
            <w:pPr>
              <w:tabs>
                <w:tab w:val="left" w:pos="5205"/>
              </w:tabs>
              <w:jc w:val="both"/>
              <w:rPr>
                <w:rFonts w:ascii="Times New Roman" w:hAnsi="Times New Roman" w:cs="Times New Roman"/>
              </w:rPr>
            </w:pPr>
            <w:r w:rsidRPr="0071569C">
              <w:rPr>
                <w:rFonts w:ascii="Times New Roman" w:hAnsi="Times New Roman" w:cs="Times New Roman"/>
              </w:rPr>
              <w:t>Через 1 год</w:t>
            </w:r>
          </w:p>
        </w:tc>
        <w:tc>
          <w:tcPr>
            <w:tcW w:w="1782" w:type="dxa"/>
          </w:tcPr>
          <w:p w:rsidR="009B0C4F" w:rsidRPr="0071569C" w:rsidRDefault="009B0C4F" w:rsidP="0071569C">
            <w:pPr>
              <w:tabs>
                <w:tab w:val="left" w:pos="5205"/>
              </w:tabs>
              <w:jc w:val="both"/>
              <w:rPr>
                <w:rFonts w:ascii="Times New Roman" w:hAnsi="Times New Roman" w:cs="Times New Roman"/>
              </w:rPr>
            </w:pPr>
          </w:p>
        </w:tc>
        <w:tc>
          <w:tcPr>
            <w:tcW w:w="1782" w:type="dxa"/>
            <w:gridSpan w:val="2"/>
          </w:tcPr>
          <w:p w:rsidR="009B0C4F" w:rsidRPr="0071569C" w:rsidRDefault="009B0C4F" w:rsidP="0071569C">
            <w:pPr>
              <w:tabs>
                <w:tab w:val="left" w:pos="5205"/>
              </w:tabs>
              <w:jc w:val="both"/>
              <w:rPr>
                <w:rFonts w:ascii="Times New Roman" w:hAnsi="Times New Roman" w:cs="Times New Roman"/>
              </w:rPr>
            </w:pPr>
          </w:p>
        </w:tc>
        <w:tc>
          <w:tcPr>
            <w:tcW w:w="1782" w:type="dxa"/>
          </w:tcPr>
          <w:p w:rsidR="009B0C4F" w:rsidRPr="0071569C" w:rsidRDefault="009B0C4F" w:rsidP="0071569C">
            <w:pPr>
              <w:tabs>
                <w:tab w:val="left" w:pos="5205"/>
              </w:tabs>
              <w:jc w:val="both"/>
              <w:rPr>
                <w:rFonts w:ascii="Times New Roman" w:hAnsi="Times New Roman" w:cs="Times New Roman"/>
              </w:rPr>
            </w:pPr>
          </w:p>
        </w:tc>
        <w:tc>
          <w:tcPr>
            <w:tcW w:w="1783" w:type="dxa"/>
          </w:tcPr>
          <w:p w:rsidR="009B0C4F" w:rsidRPr="0071569C" w:rsidRDefault="009B0C4F" w:rsidP="0071569C">
            <w:pPr>
              <w:tabs>
                <w:tab w:val="left" w:pos="5205"/>
              </w:tabs>
              <w:jc w:val="both"/>
              <w:rPr>
                <w:rFonts w:ascii="Times New Roman" w:hAnsi="Times New Roman" w:cs="Times New Roman"/>
              </w:rPr>
            </w:pPr>
          </w:p>
        </w:tc>
      </w:tr>
      <w:tr w:rsidR="009B0C4F" w:rsidRPr="0071569C" w:rsidTr="0071569C">
        <w:tc>
          <w:tcPr>
            <w:tcW w:w="2448" w:type="dxa"/>
          </w:tcPr>
          <w:p w:rsidR="009B0C4F" w:rsidRPr="0071569C" w:rsidRDefault="009B0C4F" w:rsidP="0071569C">
            <w:pPr>
              <w:tabs>
                <w:tab w:val="left" w:pos="5205"/>
              </w:tabs>
              <w:jc w:val="both"/>
              <w:rPr>
                <w:rFonts w:ascii="Times New Roman" w:hAnsi="Times New Roman" w:cs="Times New Roman"/>
              </w:rPr>
            </w:pPr>
            <w:r w:rsidRPr="0071569C">
              <w:rPr>
                <w:rFonts w:ascii="Times New Roman" w:hAnsi="Times New Roman" w:cs="Times New Roman"/>
              </w:rPr>
              <w:t>Через 2 года</w:t>
            </w:r>
          </w:p>
        </w:tc>
        <w:tc>
          <w:tcPr>
            <w:tcW w:w="1782" w:type="dxa"/>
          </w:tcPr>
          <w:p w:rsidR="009B0C4F" w:rsidRPr="0071569C" w:rsidRDefault="009B0C4F" w:rsidP="0071569C">
            <w:pPr>
              <w:tabs>
                <w:tab w:val="left" w:pos="5205"/>
              </w:tabs>
              <w:jc w:val="both"/>
              <w:rPr>
                <w:rFonts w:ascii="Times New Roman" w:hAnsi="Times New Roman" w:cs="Times New Roman"/>
              </w:rPr>
            </w:pPr>
          </w:p>
        </w:tc>
        <w:tc>
          <w:tcPr>
            <w:tcW w:w="1782" w:type="dxa"/>
            <w:gridSpan w:val="2"/>
          </w:tcPr>
          <w:p w:rsidR="009B0C4F" w:rsidRPr="0071569C" w:rsidRDefault="009B0C4F" w:rsidP="0071569C">
            <w:pPr>
              <w:tabs>
                <w:tab w:val="left" w:pos="5205"/>
              </w:tabs>
              <w:jc w:val="both"/>
              <w:rPr>
                <w:rFonts w:ascii="Times New Roman" w:hAnsi="Times New Roman" w:cs="Times New Roman"/>
              </w:rPr>
            </w:pPr>
          </w:p>
        </w:tc>
        <w:tc>
          <w:tcPr>
            <w:tcW w:w="1782" w:type="dxa"/>
          </w:tcPr>
          <w:p w:rsidR="009B0C4F" w:rsidRPr="0071569C" w:rsidRDefault="009B0C4F" w:rsidP="0071569C">
            <w:pPr>
              <w:tabs>
                <w:tab w:val="left" w:pos="5205"/>
              </w:tabs>
              <w:jc w:val="both"/>
              <w:rPr>
                <w:rFonts w:ascii="Times New Roman" w:hAnsi="Times New Roman" w:cs="Times New Roman"/>
              </w:rPr>
            </w:pPr>
          </w:p>
        </w:tc>
        <w:tc>
          <w:tcPr>
            <w:tcW w:w="1783" w:type="dxa"/>
          </w:tcPr>
          <w:p w:rsidR="009B0C4F" w:rsidRPr="0071569C" w:rsidRDefault="009B0C4F" w:rsidP="0071569C">
            <w:pPr>
              <w:tabs>
                <w:tab w:val="left" w:pos="5205"/>
              </w:tabs>
              <w:jc w:val="both"/>
              <w:rPr>
                <w:rFonts w:ascii="Times New Roman" w:hAnsi="Times New Roman" w:cs="Times New Roman"/>
              </w:rPr>
            </w:pPr>
          </w:p>
        </w:tc>
      </w:tr>
      <w:tr w:rsidR="009B0C4F" w:rsidRPr="0071569C" w:rsidTr="0071569C">
        <w:tc>
          <w:tcPr>
            <w:tcW w:w="2448" w:type="dxa"/>
          </w:tcPr>
          <w:p w:rsidR="009B0C4F" w:rsidRPr="0071569C" w:rsidRDefault="009B0C4F" w:rsidP="0071569C">
            <w:pPr>
              <w:tabs>
                <w:tab w:val="left" w:pos="5205"/>
              </w:tabs>
              <w:jc w:val="both"/>
              <w:rPr>
                <w:rFonts w:ascii="Times New Roman" w:hAnsi="Times New Roman" w:cs="Times New Roman"/>
              </w:rPr>
            </w:pPr>
            <w:r w:rsidRPr="0071569C">
              <w:rPr>
                <w:rFonts w:ascii="Times New Roman" w:hAnsi="Times New Roman" w:cs="Times New Roman"/>
              </w:rPr>
              <w:t>Через 3 года</w:t>
            </w:r>
          </w:p>
        </w:tc>
        <w:tc>
          <w:tcPr>
            <w:tcW w:w="1782" w:type="dxa"/>
          </w:tcPr>
          <w:p w:rsidR="009B0C4F" w:rsidRPr="0071569C" w:rsidRDefault="009B0C4F" w:rsidP="0071569C">
            <w:pPr>
              <w:tabs>
                <w:tab w:val="left" w:pos="5205"/>
              </w:tabs>
              <w:jc w:val="both"/>
              <w:rPr>
                <w:rFonts w:ascii="Times New Roman" w:hAnsi="Times New Roman" w:cs="Times New Roman"/>
              </w:rPr>
            </w:pPr>
          </w:p>
        </w:tc>
        <w:tc>
          <w:tcPr>
            <w:tcW w:w="1782" w:type="dxa"/>
            <w:gridSpan w:val="2"/>
          </w:tcPr>
          <w:p w:rsidR="009B0C4F" w:rsidRPr="0071569C" w:rsidRDefault="009B0C4F" w:rsidP="0071569C">
            <w:pPr>
              <w:tabs>
                <w:tab w:val="left" w:pos="5205"/>
              </w:tabs>
              <w:jc w:val="both"/>
              <w:rPr>
                <w:rFonts w:ascii="Times New Roman" w:hAnsi="Times New Roman" w:cs="Times New Roman"/>
              </w:rPr>
            </w:pPr>
          </w:p>
        </w:tc>
        <w:tc>
          <w:tcPr>
            <w:tcW w:w="1782" w:type="dxa"/>
          </w:tcPr>
          <w:p w:rsidR="009B0C4F" w:rsidRPr="0071569C" w:rsidRDefault="009B0C4F" w:rsidP="0071569C">
            <w:pPr>
              <w:tabs>
                <w:tab w:val="left" w:pos="5205"/>
              </w:tabs>
              <w:jc w:val="both"/>
              <w:rPr>
                <w:rFonts w:ascii="Times New Roman" w:hAnsi="Times New Roman" w:cs="Times New Roman"/>
              </w:rPr>
            </w:pPr>
          </w:p>
        </w:tc>
        <w:tc>
          <w:tcPr>
            <w:tcW w:w="1783" w:type="dxa"/>
          </w:tcPr>
          <w:p w:rsidR="009B0C4F" w:rsidRPr="0071569C" w:rsidRDefault="009B0C4F" w:rsidP="0071569C">
            <w:pPr>
              <w:tabs>
                <w:tab w:val="left" w:pos="5205"/>
              </w:tabs>
              <w:jc w:val="both"/>
              <w:rPr>
                <w:rFonts w:ascii="Times New Roman" w:hAnsi="Times New Roman" w:cs="Times New Roman"/>
              </w:rPr>
            </w:pPr>
          </w:p>
        </w:tc>
      </w:tr>
      <w:tr w:rsidR="009B0C4F" w:rsidRPr="0071569C" w:rsidTr="0071569C">
        <w:tc>
          <w:tcPr>
            <w:tcW w:w="2448" w:type="dxa"/>
          </w:tcPr>
          <w:p w:rsidR="009B0C4F" w:rsidRPr="0071569C" w:rsidRDefault="009B0C4F" w:rsidP="0071569C">
            <w:pPr>
              <w:tabs>
                <w:tab w:val="left" w:pos="5205"/>
              </w:tabs>
              <w:jc w:val="both"/>
              <w:rPr>
                <w:rFonts w:ascii="Times New Roman" w:hAnsi="Times New Roman" w:cs="Times New Roman"/>
              </w:rPr>
            </w:pPr>
            <w:r w:rsidRPr="0071569C">
              <w:rPr>
                <w:rFonts w:ascii="Times New Roman" w:hAnsi="Times New Roman" w:cs="Times New Roman"/>
              </w:rPr>
              <w:t>Через 4 года</w:t>
            </w:r>
          </w:p>
        </w:tc>
        <w:tc>
          <w:tcPr>
            <w:tcW w:w="1782" w:type="dxa"/>
          </w:tcPr>
          <w:p w:rsidR="009B0C4F" w:rsidRPr="0071569C" w:rsidRDefault="009B0C4F" w:rsidP="0071569C">
            <w:pPr>
              <w:tabs>
                <w:tab w:val="left" w:pos="5205"/>
              </w:tabs>
              <w:jc w:val="both"/>
              <w:rPr>
                <w:rFonts w:ascii="Times New Roman" w:hAnsi="Times New Roman" w:cs="Times New Roman"/>
              </w:rPr>
            </w:pPr>
          </w:p>
        </w:tc>
        <w:tc>
          <w:tcPr>
            <w:tcW w:w="1782" w:type="dxa"/>
            <w:gridSpan w:val="2"/>
          </w:tcPr>
          <w:p w:rsidR="009B0C4F" w:rsidRPr="0071569C" w:rsidRDefault="009B0C4F" w:rsidP="0071569C">
            <w:pPr>
              <w:tabs>
                <w:tab w:val="left" w:pos="5205"/>
              </w:tabs>
              <w:jc w:val="both"/>
              <w:rPr>
                <w:rFonts w:ascii="Times New Roman" w:hAnsi="Times New Roman" w:cs="Times New Roman"/>
              </w:rPr>
            </w:pPr>
          </w:p>
        </w:tc>
        <w:tc>
          <w:tcPr>
            <w:tcW w:w="1782" w:type="dxa"/>
          </w:tcPr>
          <w:p w:rsidR="009B0C4F" w:rsidRPr="0071569C" w:rsidRDefault="009B0C4F" w:rsidP="0071569C">
            <w:pPr>
              <w:tabs>
                <w:tab w:val="left" w:pos="5205"/>
              </w:tabs>
              <w:jc w:val="both"/>
              <w:rPr>
                <w:rFonts w:ascii="Times New Roman" w:hAnsi="Times New Roman" w:cs="Times New Roman"/>
              </w:rPr>
            </w:pPr>
          </w:p>
        </w:tc>
        <w:tc>
          <w:tcPr>
            <w:tcW w:w="1783" w:type="dxa"/>
          </w:tcPr>
          <w:p w:rsidR="009B0C4F" w:rsidRPr="0071569C" w:rsidRDefault="009B0C4F" w:rsidP="0071569C">
            <w:pPr>
              <w:tabs>
                <w:tab w:val="left" w:pos="5205"/>
              </w:tabs>
              <w:jc w:val="both"/>
              <w:rPr>
                <w:rFonts w:ascii="Times New Roman" w:hAnsi="Times New Roman" w:cs="Times New Roman"/>
              </w:rPr>
            </w:pPr>
          </w:p>
        </w:tc>
      </w:tr>
      <w:tr w:rsidR="009B0C4F" w:rsidRPr="0071569C" w:rsidTr="0071569C">
        <w:tc>
          <w:tcPr>
            <w:tcW w:w="2448" w:type="dxa"/>
          </w:tcPr>
          <w:p w:rsidR="009B0C4F" w:rsidRPr="0071569C" w:rsidRDefault="009B0C4F" w:rsidP="0071569C">
            <w:pPr>
              <w:tabs>
                <w:tab w:val="left" w:pos="5205"/>
              </w:tabs>
              <w:jc w:val="both"/>
              <w:rPr>
                <w:rFonts w:ascii="Times New Roman" w:hAnsi="Times New Roman" w:cs="Times New Roman"/>
              </w:rPr>
            </w:pPr>
            <w:r w:rsidRPr="0071569C">
              <w:rPr>
                <w:rFonts w:ascii="Times New Roman" w:hAnsi="Times New Roman" w:cs="Times New Roman"/>
              </w:rPr>
              <w:t>Через 5 лет</w:t>
            </w:r>
          </w:p>
        </w:tc>
        <w:tc>
          <w:tcPr>
            <w:tcW w:w="1782" w:type="dxa"/>
          </w:tcPr>
          <w:p w:rsidR="009B0C4F" w:rsidRPr="0071569C" w:rsidRDefault="009B0C4F" w:rsidP="0071569C">
            <w:pPr>
              <w:tabs>
                <w:tab w:val="left" w:pos="5205"/>
              </w:tabs>
              <w:jc w:val="both"/>
              <w:rPr>
                <w:rFonts w:ascii="Times New Roman" w:hAnsi="Times New Roman" w:cs="Times New Roman"/>
              </w:rPr>
            </w:pPr>
          </w:p>
        </w:tc>
        <w:tc>
          <w:tcPr>
            <w:tcW w:w="1782" w:type="dxa"/>
            <w:gridSpan w:val="2"/>
          </w:tcPr>
          <w:p w:rsidR="009B0C4F" w:rsidRPr="0071569C" w:rsidRDefault="009B0C4F" w:rsidP="0071569C">
            <w:pPr>
              <w:tabs>
                <w:tab w:val="left" w:pos="5205"/>
              </w:tabs>
              <w:jc w:val="both"/>
              <w:rPr>
                <w:rFonts w:ascii="Times New Roman" w:hAnsi="Times New Roman" w:cs="Times New Roman"/>
              </w:rPr>
            </w:pPr>
          </w:p>
        </w:tc>
        <w:tc>
          <w:tcPr>
            <w:tcW w:w="1782" w:type="dxa"/>
          </w:tcPr>
          <w:p w:rsidR="009B0C4F" w:rsidRPr="0071569C" w:rsidRDefault="009B0C4F" w:rsidP="0071569C">
            <w:pPr>
              <w:tabs>
                <w:tab w:val="left" w:pos="5205"/>
              </w:tabs>
              <w:jc w:val="both"/>
              <w:rPr>
                <w:rFonts w:ascii="Times New Roman" w:hAnsi="Times New Roman" w:cs="Times New Roman"/>
              </w:rPr>
            </w:pPr>
          </w:p>
        </w:tc>
        <w:tc>
          <w:tcPr>
            <w:tcW w:w="1783" w:type="dxa"/>
          </w:tcPr>
          <w:p w:rsidR="009B0C4F" w:rsidRPr="0071569C" w:rsidRDefault="009B0C4F" w:rsidP="0071569C">
            <w:pPr>
              <w:tabs>
                <w:tab w:val="left" w:pos="5205"/>
              </w:tabs>
              <w:jc w:val="both"/>
              <w:rPr>
                <w:rFonts w:ascii="Times New Roman" w:hAnsi="Times New Roman" w:cs="Times New Roman"/>
              </w:rPr>
            </w:pPr>
          </w:p>
        </w:tc>
      </w:tr>
      <w:tr w:rsidR="009B0C4F" w:rsidRPr="0071569C" w:rsidTr="0071569C">
        <w:tc>
          <w:tcPr>
            <w:tcW w:w="2448" w:type="dxa"/>
          </w:tcPr>
          <w:p w:rsidR="009B0C4F" w:rsidRPr="0071569C" w:rsidRDefault="009B0C4F" w:rsidP="0071569C">
            <w:pPr>
              <w:tabs>
                <w:tab w:val="left" w:pos="5205"/>
              </w:tabs>
              <w:jc w:val="both"/>
              <w:rPr>
                <w:rFonts w:ascii="Times New Roman" w:hAnsi="Times New Roman" w:cs="Times New Roman"/>
              </w:rPr>
            </w:pPr>
            <w:r w:rsidRPr="0071569C">
              <w:rPr>
                <w:rFonts w:ascii="Times New Roman" w:hAnsi="Times New Roman" w:cs="Times New Roman"/>
              </w:rPr>
              <w:t>Через 6 лет</w:t>
            </w:r>
          </w:p>
        </w:tc>
        <w:tc>
          <w:tcPr>
            <w:tcW w:w="1782" w:type="dxa"/>
          </w:tcPr>
          <w:p w:rsidR="009B0C4F" w:rsidRPr="0071569C" w:rsidRDefault="009B0C4F" w:rsidP="0071569C">
            <w:pPr>
              <w:tabs>
                <w:tab w:val="left" w:pos="5205"/>
              </w:tabs>
              <w:jc w:val="both"/>
              <w:rPr>
                <w:rFonts w:ascii="Times New Roman" w:hAnsi="Times New Roman" w:cs="Times New Roman"/>
              </w:rPr>
            </w:pPr>
          </w:p>
        </w:tc>
        <w:tc>
          <w:tcPr>
            <w:tcW w:w="1782" w:type="dxa"/>
            <w:gridSpan w:val="2"/>
          </w:tcPr>
          <w:p w:rsidR="009B0C4F" w:rsidRPr="0071569C" w:rsidRDefault="009B0C4F" w:rsidP="0071569C">
            <w:pPr>
              <w:tabs>
                <w:tab w:val="left" w:pos="5205"/>
              </w:tabs>
              <w:jc w:val="both"/>
              <w:rPr>
                <w:rFonts w:ascii="Times New Roman" w:hAnsi="Times New Roman" w:cs="Times New Roman"/>
              </w:rPr>
            </w:pPr>
          </w:p>
        </w:tc>
        <w:tc>
          <w:tcPr>
            <w:tcW w:w="1782" w:type="dxa"/>
          </w:tcPr>
          <w:p w:rsidR="009B0C4F" w:rsidRPr="0071569C" w:rsidRDefault="009B0C4F" w:rsidP="0071569C">
            <w:pPr>
              <w:tabs>
                <w:tab w:val="left" w:pos="5205"/>
              </w:tabs>
              <w:jc w:val="both"/>
              <w:rPr>
                <w:rFonts w:ascii="Times New Roman" w:hAnsi="Times New Roman" w:cs="Times New Roman"/>
              </w:rPr>
            </w:pPr>
          </w:p>
        </w:tc>
        <w:tc>
          <w:tcPr>
            <w:tcW w:w="1783" w:type="dxa"/>
          </w:tcPr>
          <w:p w:rsidR="009B0C4F" w:rsidRPr="0071569C" w:rsidRDefault="009B0C4F" w:rsidP="0071569C">
            <w:pPr>
              <w:tabs>
                <w:tab w:val="left" w:pos="5205"/>
              </w:tabs>
              <w:jc w:val="both"/>
              <w:rPr>
                <w:rFonts w:ascii="Times New Roman" w:hAnsi="Times New Roman" w:cs="Times New Roman"/>
              </w:rPr>
            </w:pPr>
          </w:p>
        </w:tc>
      </w:tr>
      <w:tr w:rsidR="009B0C4F" w:rsidRPr="0071569C" w:rsidTr="0071569C">
        <w:tc>
          <w:tcPr>
            <w:tcW w:w="2448" w:type="dxa"/>
          </w:tcPr>
          <w:p w:rsidR="009B0C4F" w:rsidRPr="0071569C" w:rsidRDefault="009B0C4F" w:rsidP="0071569C">
            <w:pPr>
              <w:tabs>
                <w:tab w:val="left" w:pos="5205"/>
              </w:tabs>
              <w:jc w:val="both"/>
              <w:rPr>
                <w:rFonts w:ascii="Times New Roman" w:hAnsi="Times New Roman" w:cs="Times New Roman"/>
              </w:rPr>
            </w:pPr>
            <w:r w:rsidRPr="0071569C">
              <w:rPr>
                <w:rFonts w:ascii="Times New Roman" w:hAnsi="Times New Roman" w:cs="Times New Roman"/>
              </w:rPr>
              <w:t>Через 7лет</w:t>
            </w:r>
          </w:p>
        </w:tc>
        <w:tc>
          <w:tcPr>
            <w:tcW w:w="1782" w:type="dxa"/>
          </w:tcPr>
          <w:p w:rsidR="009B0C4F" w:rsidRPr="0071569C" w:rsidRDefault="009B0C4F" w:rsidP="0071569C">
            <w:pPr>
              <w:tabs>
                <w:tab w:val="left" w:pos="5205"/>
              </w:tabs>
              <w:jc w:val="both"/>
              <w:rPr>
                <w:rFonts w:ascii="Times New Roman" w:hAnsi="Times New Roman" w:cs="Times New Roman"/>
              </w:rPr>
            </w:pPr>
          </w:p>
        </w:tc>
        <w:tc>
          <w:tcPr>
            <w:tcW w:w="1782" w:type="dxa"/>
            <w:gridSpan w:val="2"/>
          </w:tcPr>
          <w:p w:rsidR="009B0C4F" w:rsidRPr="0071569C" w:rsidRDefault="009B0C4F" w:rsidP="0071569C">
            <w:pPr>
              <w:tabs>
                <w:tab w:val="left" w:pos="5205"/>
              </w:tabs>
              <w:jc w:val="both"/>
              <w:rPr>
                <w:rFonts w:ascii="Times New Roman" w:hAnsi="Times New Roman" w:cs="Times New Roman"/>
              </w:rPr>
            </w:pPr>
          </w:p>
        </w:tc>
        <w:tc>
          <w:tcPr>
            <w:tcW w:w="1782" w:type="dxa"/>
          </w:tcPr>
          <w:p w:rsidR="009B0C4F" w:rsidRPr="0071569C" w:rsidRDefault="009B0C4F" w:rsidP="0071569C">
            <w:pPr>
              <w:tabs>
                <w:tab w:val="left" w:pos="5205"/>
              </w:tabs>
              <w:jc w:val="both"/>
              <w:rPr>
                <w:rFonts w:ascii="Times New Roman" w:hAnsi="Times New Roman" w:cs="Times New Roman"/>
              </w:rPr>
            </w:pPr>
          </w:p>
        </w:tc>
        <w:tc>
          <w:tcPr>
            <w:tcW w:w="1783" w:type="dxa"/>
          </w:tcPr>
          <w:p w:rsidR="009B0C4F" w:rsidRPr="0071569C" w:rsidRDefault="009B0C4F" w:rsidP="0071569C">
            <w:pPr>
              <w:tabs>
                <w:tab w:val="left" w:pos="5205"/>
              </w:tabs>
              <w:jc w:val="both"/>
              <w:rPr>
                <w:rFonts w:ascii="Times New Roman" w:hAnsi="Times New Roman" w:cs="Times New Roman"/>
              </w:rPr>
            </w:pPr>
          </w:p>
        </w:tc>
      </w:tr>
      <w:tr w:rsidR="009B0C4F" w:rsidRPr="0071569C" w:rsidTr="0071569C">
        <w:tc>
          <w:tcPr>
            <w:tcW w:w="2448" w:type="dxa"/>
          </w:tcPr>
          <w:p w:rsidR="009B0C4F" w:rsidRPr="0071569C" w:rsidRDefault="009B0C4F" w:rsidP="0071569C">
            <w:pPr>
              <w:tabs>
                <w:tab w:val="left" w:pos="5205"/>
              </w:tabs>
              <w:jc w:val="both"/>
              <w:rPr>
                <w:rFonts w:ascii="Times New Roman" w:hAnsi="Times New Roman" w:cs="Times New Roman"/>
              </w:rPr>
            </w:pPr>
            <w:r w:rsidRPr="0071569C">
              <w:rPr>
                <w:rFonts w:ascii="Times New Roman" w:hAnsi="Times New Roman" w:cs="Times New Roman"/>
              </w:rPr>
              <w:t>Через 8 лет</w:t>
            </w:r>
          </w:p>
        </w:tc>
        <w:tc>
          <w:tcPr>
            <w:tcW w:w="1782" w:type="dxa"/>
          </w:tcPr>
          <w:p w:rsidR="009B0C4F" w:rsidRPr="0071569C" w:rsidRDefault="009B0C4F" w:rsidP="0071569C">
            <w:pPr>
              <w:tabs>
                <w:tab w:val="left" w:pos="5205"/>
              </w:tabs>
              <w:jc w:val="both"/>
              <w:rPr>
                <w:rFonts w:ascii="Times New Roman" w:hAnsi="Times New Roman" w:cs="Times New Roman"/>
              </w:rPr>
            </w:pPr>
          </w:p>
        </w:tc>
        <w:tc>
          <w:tcPr>
            <w:tcW w:w="1782" w:type="dxa"/>
            <w:gridSpan w:val="2"/>
          </w:tcPr>
          <w:p w:rsidR="009B0C4F" w:rsidRPr="0071569C" w:rsidRDefault="009B0C4F" w:rsidP="0071569C">
            <w:pPr>
              <w:tabs>
                <w:tab w:val="left" w:pos="5205"/>
              </w:tabs>
              <w:jc w:val="both"/>
              <w:rPr>
                <w:rFonts w:ascii="Times New Roman" w:hAnsi="Times New Roman" w:cs="Times New Roman"/>
              </w:rPr>
            </w:pPr>
          </w:p>
        </w:tc>
        <w:tc>
          <w:tcPr>
            <w:tcW w:w="1782" w:type="dxa"/>
          </w:tcPr>
          <w:p w:rsidR="009B0C4F" w:rsidRPr="0071569C" w:rsidRDefault="009B0C4F" w:rsidP="0071569C">
            <w:pPr>
              <w:tabs>
                <w:tab w:val="left" w:pos="5205"/>
              </w:tabs>
              <w:jc w:val="both"/>
              <w:rPr>
                <w:rFonts w:ascii="Times New Roman" w:hAnsi="Times New Roman" w:cs="Times New Roman"/>
              </w:rPr>
            </w:pPr>
          </w:p>
        </w:tc>
        <w:tc>
          <w:tcPr>
            <w:tcW w:w="1783" w:type="dxa"/>
          </w:tcPr>
          <w:p w:rsidR="009B0C4F" w:rsidRPr="0071569C" w:rsidRDefault="009B0C4F" w:rsidP="0071569C">
            <w:pPr>
              <w:tabs>
                <w:tab w:val="left" w:pos="5205"/>
              </w:tabs>
              <w:jc w:val="both"/>
              <w:rPr>
                <w:rFonts w:ascii="Times New Roman" w:hAnsi="Times New Roman" w:cs="Times New Roman"/>
              </w:rPr>
            </w:pPr>
          </w:p>
        </w:tc>
      </w:tr>
      <w:tr w:rsidR="009B0C4F" w:rsidRPr="0071569C" w:rsidTr="0071569C">
        <w:tc>
          <w:tcPr>
            <w:tcW w:w="2448" w:type="dxa"/>
          </w:tcPr>
          <w:p w:rsidR="009B0C4F" w:rsidRPr="0071569C" w:rsidRDefault="009B0C4F" w:rsidP="0071569C">
            <w:pPr>
              <w:tabs>
                <w:tab w:val="left" w:pos="5205"/>
              </w:tabs>
              <w:jc w:val="both"/>
              <w:rPr>
                <w:rFonts w:ascii="Times New Roman" w:hAnsi="Times New Roman" w:cs="Times New Roman"/>
              </w:rPr>
            </w:pPr>
            <w:r w:rsidRPr="0071569C">
              <w:rPr>
                <w:rFonts w:ascii="Times New Roman" w:hAnsi="Times New Roman" w:cs="Times New Roman"/>
              </w:rPr>
              <w:t>Через 9 лет</w:t>
            </w:r>
          </w:p>
        </w:tc>
        <w:tc>
          <w:tcPr>
            <w:tcW w:w="1782" w:type="dxa"/>
          </w:tcPr>
          <w:p w:rsidR="009B0C4F" w:rsidRPr="0071569C" w:rsidRDefault="009B0C4F" w:rsidP="0071569C">
            <w:pPr>
              <w:tabs>
                <w:tab w:val="left" w:pos="5205"/>
              </w:tabs>
              <w:jc w:val="both"/>
              <w:rPr>
                <w:rFonts w:ascii="Times New Roman" w:hAnsi="Times New Roman" w:cs="Times New Roman"/>
              </w:rPr>
            </w:pPr>
          </w:p>
        </w:tc>
        <w:tc>
          <w:tcPr>
            <w:tcW w:w="1782" w:type="dxa"/>
            <w:gridSpan w:val="2"/>
          </w:tcPr>
          <w:p w:rsidR="009B0C4F" w:rsidRPr="0071569C" w:rsidRDefault="009B0C4F" w:rsidP="0071569C">
            <w:pPr>
              <w:tabs>
                <w:tab w:val="left" w:pos="5205"/>
              </w:tabs>
              <w:jc w:val="both"/>
              <w:rPr>
                <w:rFonts w:ascii="Times New Roman" w:hAnsi="Times New Roman" w:cs="Times New Roman"/>
              </w:rPr>
            </w:pPr>
          </w:p>
        </w:tc>
        <w:tc>
          <w:tcPr>
            <w:tcW w:w="1782" w:type="dxa"/>
          </w:tcPr>
          <w:p w:rsidR="009B0C4F" w:rsidRPr="0071569C" w:rsidRDefault="009B0C4F" w:rsidP="0071569C">
            <w:pPr>
              <w:tabs>
                <w:tab w:val="left" w:pos="5205"/>
              </w:tabs>
              <w:jc w:val="both"/>
              <w:rPr>
                <w:rFonts w:ascii="Times New Roman" w:hAnsi="Times New Roman" w:cs="Times New Roman"/>
              </w:rPr>
            </w:pPr>
          </w:p>
        </w:tc>
        <w:tc>
          <w:tcPr>
            <w:tcW w:w="1783" w:type="dxa"/>
          </w:tcPr>
          <w:p w:rsidR="009B0C4F" w:rsidRPr="0071569C" w:rsidRDefault="009B0C4F" w:rsidP="0071569C">
            <w:pPr>
              <w:tabs>
                <w:tab w:val="left" w:pos="5205"/>
              </w:tabs>
              <w:jc w:val="both"/>
              <w:rPr>
                <w:rFonts w:ascii="Times New Roman" w:hAnsi="Times New Roman" w:cs="Times New Roman"/>
              </w:rPr>
            </w:pPr>
          </w:p>
        </w:tc>
      </w:tr>
      <w:tr w:rsidR="009B0C4F" w:rsidRPr="0071569C" w:rsidTr="0071569C">
        <w:tc>
          <w:tcPr>
            <w:tcW w:w="2448" w:type="dxa"/>
          </w:tcPr>
          <w:p w:rsidR="009B0C4F" w:rsidRPr="0071569C" w:rsidRDefault="009B0C4F" w:rsidP="0071569C">
            <w:pPr>
              <w:tabs>
                <w:tab w:val="left" w:pos="5205"/>
              </w:tabs>
              <w:jc w:val="both"/>
              <w:rPr>
                <w:rFonts w:ascii="Times New Roman" w:hAnsi="Times New Roman" w:cs="Times New Roman"/>
              </w:rPr>
            </w:pPr>
            <w:r w:rsidRPr="0071569C">
              <w:rPr>
                <w:rFonts w:ascii="Times New Roman" w:hAnsi="Times New Roman" w:cs="Times New Roman"/>
              </w:rPr>
              <w:t>Через 10лет</w:t>
            </w:r>
          </w:p>
        </w:tc>
        <w:tc>
          <w:tcPr>
            <w:tcW w:w="1782" w:type="dxa"/>
          </w:tcPr>
          <w:p w:rsidR="009B0C4F" w:rsidRPr="0071569C" w:rsidRDefault="009B0C4F" w:rsidP="0071569C">
            <w:pPr>
              <w:tabs>
                <w:tab w:val="left" w:pos="5205"/>
              </w:tabs>
              <w:jc w:val="both"/>
              <w:rPr>
                <w:rFonts w:ascii="Times New Roman" w:hAnsi="Times New Roman" w:cs="Times New Roman"/>
              </w:rPr>
            </w:pPr>
          </w:p>
        </w:tc>
        <w:tc>
          <w:tcPr>
            <w:tcW w:w="1782" w:type="dxa"/>
            <w:gridSpan w:val="2"/>
          </w:tcPr>
          <w:p w:rsidR="009B0C4F" w:rsidRPr="0071569C" w:rsidRDefault="009B0C4F" w:rsidP="0071569C">
            <w:pPr>
              <w:tabs>
                <w:tab w:val="left" w:pos="5205"/>
              </w:tabs>
              <w:jc w:val="both"/>
              <w:rPr>
                <w:rFonts w:ascii="Times New Roman" w:hAnsi="Times New Roman" w:cs="Times New Roman"/>
              </w:rPr>
            </w:pPr>
          </w:p>
        </w:tc>
        <w:tc>
          <w:tcPr>
            <w:tcW w:w="1782" w:type="dxa"/>
          </w:tcPr>
          <w:p w:rsidR="009B0C4F" w:rsidRPr="0071569C" w:rsidRDefault="009B0C4F" w:rsidP="0071569C">
            <w:pPr>
              <w:tabs>
                <w:tab w:val="left" w:pos="5205"/>
              </w:tabs>
              <w:jc w:val="both"/>
              <w:rPr>
                <w:rFonts w:ascii="Times New Roman" w:hAnsi="Times New Roman" w:cs="Times New Roman"/>
              </w:rPr>
            </w:pPr>
          </w:p>
        </w:tc>
        <w:tc>
          <w:tcPr>
            <w:tcW w:w="1783" w:type="dxa"/>
          </w:tcPr>
          <w:p w:rsidR="009B0C4F" w:rsidRPr="0071569C" w:rsidRDefault="009B0C4F" w:rsidP="0071569C">
            <w:pPr>
              <w:tabs>
                <w:tab w:val="left" w:pos="5205"/>
              </w:tabs>
              <w:jc w:val="both"/>
              <w:rPr>
                <w:rFonts w:ascii="Times New Roman" w:hAnsi="Times New Roman" w:cs="Times New Roman"/>
              </w:rPr>
            </w:pPr>
          </w:p>
        </w:tc>
      </w:tr>
      <w:tr w:rsidR="009B0C4F" w:rsidRPr="0071569C" w:rsidTr="0071569C">
        <w:tc>
          <w:tcPr>
            <w:tcW w:w="2448" w:type="dxa"/>
          </w:tcPr>
          <w:p w:rsidR="009B0C4F" w:rsidRPr="0071569C" w:rsidRDefault="009B0C4F" w:rsidP="0071569C">
            <w:pPr>
              <w:tabs>
                <w:tab w:val="left" w:pos="5205"/>
              </w:tabs>
              <w:jc w:val="both"/>
              <w:rPr>
                <w:rFonts w:ascii="Times New Roman" w:hAnsi="Times New Roman" w:cs="Times New Roman"/>
              </w:rPr>
            </w:pPr>
            <w:r w:rsidRPr="0071569C">
              <w:rPr>
                <w:rFonts w:ascii="Times New Roman" w:hAnsi="Times New Roman" w:cs="Times New Roman"/>
              </w:rPr>
              <w:t>Через 11 лет</w:t>
            </w:r>
          </w:p>
        </w:tc>
        <w:tc>
          <w:tcPr>
            <w:tcW w:w="1782" w:type="dxa"/>
          </w:tcPr>
          <w:p w:rsidR="009B0C4F" w:rsidRPr="0071569C" w:rsidRDefault="009B0C4F" w:rsidP="0071569C">
            <w:pPr>
              <w:tabs>
                <w:tab w:val="left" w:pos="5205"/>
              </w:tabs>
              <w:jc w:val="both"/>
              <w:rPr>
                <w:rFonts w:ascii="Times New Roman" w:hAnsi="Times New Roman" w:cs="Times New Roman"/>
              </w:rPr>
            </w:pPr>
          </w:p>
        </w:tc>
        <w:tc>
          <w:tcPr>
            <w:tcW w:w="1782" w:type="dxa"/>
            <w:gridSpan w:val="2"/>
          </w:tcPr>
          <w:p w:rsidR="009B0C4F" w:rsidRPr="0071569C" w:rsidRDefault="009B0C4F" w:rsidP="0071569C">
            <w:pPr>
              <w:tabs>
                <w:tab w:val="left" w:pos="5205"/>
              </w:tabs>
              <w:jc w:val="both"/>
              <w:rPr>
                <w:rFonts w:ascii="Times New Roman" w:hAnsi="Times New Roman" w:cs="Times New Roman"/>
              </w:rPr>
            </w:pPr>
          </w:p>
        </w:tc>
        <w:tc>
          <w:tcPr>
            <w:tcW w:w="1782" w:type="dxa"/>
          </w:tcPr>
          <w:p w:rsidR="009B0C4F" w:rsidRPr="0071569C" w:rsidRDefault="009B0C4F" w:rsidP="0071569C">
            <w:pPr>
              <w:tabs>
                <w:tab w:val="left" w:pos="5205"/>
              </w:tabs>
              <w:jc w:val="both"/>
              <w:rPr>
                <w:rFonts w:ascii="Times New Roman" w:hAnsi="Times New Roman" w:cs="Times New Roman"/>
              </w:rPr>
            </w:pPr>
          </w:p>
        </w:tc>
        <w:tc>
          <w:tcPr>
            <w:tcW w:w="1783" w:type="dxa"/>
          </w:tcPr>
          <w:p w:rsidR="009B0C4F" w:rsidRPr="0071569C" w:rsidRDefault="009B0C4F" w:rsidP="0071569C">
            <w:pPr>
              <w:tabs>
                <w:tab w:val="left" w:pos="5205"/>
              </w:tabs>
              <w:jc w:val="both"/>
              <w:rPr>
                <w:rFonts w:ascii="Times New Roman" w:hAnsi="Times New Roman" w:cs="Times New Roman"/>
              </w:rPr>
            </w:pPr>
          </w:p>
        </w:tc>
      </w:tr>
      <w:tr w:rsidR="009B0C4F" w:rsidRPr="0071569C" w:rsidTr="0071569C">
        <w:tc>
          <w:tcPr>
            <w:tcW w:w="2448" w:type="dxa"/>
          </w:tcPr>
          <w:p w:rsidR="009B0C4F" w:rsidRPr="0071569C" w:rsidRDefault="009B0C4F" w:rsidP="0071569C">
            <w:pPr>
              <w:tabs>
                <w:tab w:val="left" w:pos="5205"/>
              </w:tabs>
              <w:jc w:val="both"/>
              <w:rPr>
                <w:rFonts w:ascii="Times New Roman" w:hAnsi="Times New Roman" w:cs="Times New Roman"/>
              </w:rPr>
            </w:pPr>
            <w:r w:rsidRPr="0071569C">
              <w:rPr>
                <w:rFonts w:ascii="Times New Roman" w:hAnsi="Times New Roman" w:cs="Times New Roman"/>
              </w:rPr>
              <w:t>Через 12 лет</w:t>
            </w:r>
          </w:p>
        </w:tc>
        <w:tc>
          <w:tcPr>
            <w:tcW w:w="1782" w:type="dxa"/>
          </w:tcPr>
          <w:p w:rsidR="009B0C4F" w:rsidRPr="0071569C" w:rsidRDefault="009B0C4F" w:rsidP="0071569C">
            <w:pPr>
              <w:tabs>
                <w:tab w:val="left" w:pos="5205"/>
              </w:tabs>
              <w:jc w:val="both"/>
              <w:rPr>
                <w:rFonts w:ascii="Times New Roman" w:hAnsi="Times New Roman" w:cs="Times New Roman"/>
              </w:rPr>
            </w:pPr>
          </w:p>
        </w:tc>
        <w:tc>
          <w:tcPr>
            <w:tcW w:w="1782" w:type="dxa"/>
            <w:gridSpan w:val="2"/>
          </w:tcPr>
          <w:p w:rsidR="009B0C4F" w:rsidRPr="0071569C" w:rsidRDefault="009B0C4F" w:rsidP="0071569C">
            <w:pPr>
              <w:tabs>
                <w:tab w:val="left" w:pos="5205"/>
              </w:tabs>
              <w:jc w:val="both"/>
              <w:rPr>
                <w:rFonts w:ascii="Times New Roman" w:hAnsi="Times New Roman" w:cs="Times New Roman"/>
              </w:rPr>
            </w:pPr>
          </w:p>
        </w:tc>
        <w:tc>
          <w:tcPr>
            <w:tcW w:w="1782" w:type="dxa"/>
          </w:tcPr>
          <w:p w:rsidR="009B0C4F" w:rsidRPr="0071569C" w:rsidRDefault="009B0C4F" w:rsidP="0071569C">
            <w:pPr>
              <w:tabs>
                <w:tab w:val="left" w:pos="5205"/>
              </w:tabs>
              <w:jc w:val="both"/>
              <w:rPr>
                <w:rFonts w:ascii="Times New Roman" w:hAnsi="Times New Roman" w:cs="Times New Roman"/>
              </w:rPr>
            </w:pPr>
          </w:p>
        </w:tc>
        <w:tc>
          <w:tcPr>
            <w:tcW w:w="1783" w:type="dxa"/>
          </w:tcPr>
          <w:p w:rsidR="009B0C4F" w:rsidRPr="0071569C" w:rsidRDefault="009B0C4F" w:rsidP="0071569C">
            <w:pPr>
              <w:tabs>
                <w:tab w:val="left" w:pos="5205"/>
              </w:tabs>
              <w:jc w:val="both"/>
              <w:rPr>
                <w:rFonts w:ascii="Times New Roman" w:hAnsi="Times New Roman" w:cs="Times New Roman"/>
              </w:rPr>
            </w:pPr>
          </w:p>
        </w:tc>
      </w:tr>
      <w:tr w:rsidR="009B0C4F" w:rsidRPr="0071569C" w:rsidTr="0071569C">
        <w:tc>
          <w:tcPr>
            <w:tcW w:w="2448" w:type="dxa"/>
          </w:tcPr>
          <w:p w:rsidR="009B0C4F" w:rsidRPr="0071569C" w:rsidRDefault="009B0C4F" w:rsidP="0071569C">
            <w:pPr>
              <w:tabs>
                <w:tab w:val="left" w:pos="5205"/>
              </w:tabs>
              <w:jc w:val="both"/>
              <w:rPr>
                <w:rFonts w:ascii="Times New Roman" w:hAnsi="Times New Roman" w:cs="Times New Roman"/>
              </w:rPr>
            </w:pPr>
            <w:r w:rsidRPr="0071569C">
              <w:rPr>
                <w:rFonts w:ascii="Times New Roman" w:hAnsi="Times New Roman" w:cs="Times New Roman"/>
              </w:rPr>
              <w:t>Через 13 лет</w:t>
            </w:r>
          </w:p>
        </w:tc>
        <w:tc>
          <w:tcPr>
            <w:tcW w:w="1782" w:type="dxa"/>
          </w:tcPr>
          <w:p w:rsidR="009B0C4F" w:rsidRPr="0071569C" w:rsidRDefault="009B0C4F" w:rsidP="0071569C">
            <w:pPr>
              <w:tabs>
                <w:tab w:val="left" w:pos="5205"/>
              </w:tabs>
              <w:jc w:val="both"/>
              <w:rPr>
                <w:rFonts w:ascii="Times New Roman" w:hAnsi="Times New Roman" w:cs="Times New Roman"/>
              </w:rPr>
            </w:pPr>
          </w:p>
        </w:tc>
        <w:tc>
          <w:tcPr>
            <w:tcW w:w="1782" w:type="dxa"/>
            <w:gridSpan w:val="2"/>
          </w:tcPr>
          <w:p w:rsidR="009B0C4F" w:rsidRPr="0071569C" w:rsidRDefault="009B0C4F" w:rsidP="0071569C">
            <w:pPr>
              <w:tabs>
                <w:tab w:val="left" w:pos="5205"/>
              </w:tabs>
              <w:jc w:val="both"/>
              <w:rPr>
                <w:rFonts w:ascii="Times New Roman" w:hAnsi="Times New Roman" w:cs="Times New Roman"/>
              </w:rPr>
            </w:pPr>
          </w:p>
        </w:tc>
        <w:tc>
          <w:tcPr>
            <w:tcW w:w="1782" w:type="dxa"/>
          </w:tcPr>
          <w:p w:rsidR="009B0C4F" w:rsidRPr="0071569C" w:rsidRDefault="009B0C4F" w:rsidP="0071569C">
            <w:pPr>
              <w:tabs>
                <w:tab w:val="left" w:pos="5205"/>
              </w:tabs>
              <w:jc w:val="both"/>
              <w:rPr>
                <w:rFonts w:ascii="Times New Roman" w:hAnsi="Times New Roman" w:cs="Times New Roman"/>
              </w:rPr>
            </w:pPr>
          </w:p>
        </w:tc>
        <w:tc>
          <w:tcPr>
            <w:tcW w:w="1783" w:type="dxa"/>
          </w:tcPr>
          <w:p w:rsidR="009B0C4F" w:rsidRPr="0071569C" w:rsidRDefault="009B0C4F" w:rsidP="0071569C">
            <w:pPr>
              <w:tabs>
                <w:tab w:val="left" w:pos="5205"/>
              </w:tabs>
              <w:jc w:val="both"/>
              <w:rPr>
                <w:rFonts w:ascii="Times New Roman" w:hAnsi="Times New Roman" w:cs="Times New Roman"/>
              </w:rPr>
            </w:pPr>
          </w:p>
        </w:tc>
      </w:tr>
      <w:tr w:rsidR="009B0C4F" w:rsidRPr="0071569C" w:rsidTr="0071569C">
        <w:tc>
          <w:tcPr>
            <w:tcW w:w="2448" w:type="dxa"/>
          </w:tcPr>
          <w:p w:rsidR="009B0C4F" w:rsidRPr="0071569C" w:rsidRDefault="009B0C4F" w:rsidP="0071569C">
            <w:pPr>
              <w:tabs>
                <w:tab w:val="left" w:pos="5205"/>
              </w:tabs>
              <w:jc w:val="both"/>
              <w:rPr>
                <w:rFonts w:ascii="Times New Roman" w:hAnsi="Times New Roman" w:cs="Times New Roman"/>
              </w:rPr>
            </w:pPr>
            <w:r w:rsidRPr="0071569C">
              <w:rPr>
                <w:rFonts w:ascii="Times New Roman" w:hAnsi="Times New Roman" w:cs="Times New Roman"/>
              </w:rPr>
              <w:t>Через 14 лет</w:t>
            </w:r>
          </w:p>
        </w:tc>
        <w:tc>
          <w:tcPr>
            <w:tcW w:w="1782" w:type="dxa"/>
          </w:tcPr>
          <w:p w:rsidR="009B0C4F" w:rsidRPr="0071569C" w:rsidRDefault="009B0C4F" w:rsidP="0071569C">
            <w:pPr>
              <w:tabs>
                <w:tab w:val="left" w:pos="5205"/>
              </w:tabs>
              <w:jc w:val="both"/>
              <w:rPr>
                <w:rFonts w:ascii="Times New Roman" w:hAnsi="Times New Roman" w:cs="Times New Roman"/>
              </w:rPr>
            </w:pPr>
          </w:p>
        </w:tc>
        <w:tc>
          <w:tcPr>
            <w:tcW w:w="1782" w:type="dxa"/>
            <w:gridSpan w:val="2"/>
          </w:tcPr>
          <w:p w:rsidR="009B0C4F" w:rsidRPr="0071569C" w:rsidRDefault="009B0C4F" w:rsidP="0071569C">
            <w:pPr>
              <w:tabs>
                <w:tab w:val="left" w:pos="5205"/>
              </w:tabs>
              <w:jc w:val="both"/>
              <w:rPr>
                <w:rFonts w:ascii="Times New Roman" w:hAnsi="Times New Roman" w:cs="Times New Roman"/>
              </w:rPr>
            </w:pPr>
          </w:p>
        </w:tc>
        <w:tc>
          <w:tcPr>
            <w:tcW w:w="1782" w:type="dxa"/>
          </w:tcPr>
          <w:p w:rsidR="009B0C4F" w:rsidRPr="0071569C" w:rsidRDefault="009B0C4F" w:rsidP="0071569C">
            <w:pPr>
              <w:tabs>
                <w:tab w:val="left" w:pos="5205"/>
              </w:tabs>
              <w:jc w:val="both"/>
              <w:rPr>
                <w:rFonts w:ascii="Times New Roman" w:hAnsi="Times New Roman" w:cs="Times New Roman"/>
              </w:rPr>
            </w:pPr>
          </w:p>
        </w:tc>
        <w:tc>
          <w:tcPr>
            <w:tcW w:w="1783" w:type="dxa"/>
          </w:tcPr>
          <w:p w:rsidR="009B0C4F" w:rsidRPr="0071569C" w:rsidRDefault="009B0C4F" w:rsidP="0071569C">
            <w:pPr>
              <w:tabs>
                <w:tab w:val="left" w:pos="5205"/>
              </w:tabs>
              <w:jc w:val="both"/>
              <w:rPr>
                <w:rFonts w:ascii="Times New Roman" w:hAnsi="Times New Roman" w:cs="Times New Roman"/>
              </w:rPr>
            </w:pPr>
          </w:p>
        </w:tc>
      </w:tr>
      <w:tr w:rsidR="009B0C4F" w:rsidRPr="0071569C" w:rsidTr="0071569C">
        <w:tc>
          <w:tcPr>
            <w:tcW w:w="2448" w:type="dxa"/>
          </w:tcPr>
          <w:p w:rsidR="009B0C4F" w:rsidRPr="0071569C" w:rsidRDefault="009B0C4F" w:rsidP="0071569C">
            <w:pPr>
              <w:tabs>
                <w:tab w:val="left" w:pos="5205"/>
              </w:tabs>
              <w:jc w:val="both"/>
              <w:rPr>
                <w:rFonts w:ascii="Times New Roman" w:hAnsi="Times New Roman" w:cs="Times New Roman"/>
              </w:rPr>
            </w:pPr>
            <w:r w:rsidRPr="0071569C">
              <w:rPr>
                <w:rFonts w:ascii="Times New Roman" w:hAnsi="Times New Roman" w:cs="Times New Roman"/>
              </w:rPr>
              <w:t>Через 15 лет</w:t>
            </w:r>
          </w:p>
        </w:tc>
        <w:tc>
          <w:tcPr>
            <w:tcW w:w="1782" w:type="dxa"/>
          </w:tcPr>
          <w:p w:rsidR="009B0C4F" w:rsidRPr="0071569C" w:rsidRDefault="009B0C4F" w:rsidP="0071569C">
            <w:pPr>
              <w:tabs>
                <w:tab w:val="left" w:pos="5205"/>
              </w:tabs>
              <w:jc w:val="both"/>
              <w:rPr>
                <w:rFonts w:ascii="Times New Roman" w:hAnsi="Times New Roman" w:cs="Times New Roman"/>
              </w:rPr>
            </w:pPr>
          </w:p>
        </w:tc>
        <w:tc>
          <w:tcPr>
            <w:tcW w:w="1782" w:type="dxa"/>
            <w:gridSpan w:val="2"/>
          </w:tcPr>
          <w:p w:rsidR="009B0C4F" w:rsidRPr="0071569C" w:rsidRDefault="009B0C4F" w:rsidP="0071569C">
            <w:pPr>
              <w:tabs>
                <w:tab w:val="left" w:pos="5205"/>
              </w:tabs>
              <w:jc w:val="both"/>
              <w:rPr>
                <w:rFonts w:ascii="Times New Roman" w:hAnsi="Times New Roman" w:cs="Times New Roman"/>
              </w:rPr>
            </w:pPr>
          </w:p>
        </w:tc>
        <w:tc>
          <w:tcPr>
            <w:tcW w:w="1782" w:type="dxa"/>
          </w:tcPr>
          <w:p w:rsidR="009B0C4F" w:rsidRPr="0071569C" w:rsidRDefault="009B0C4F" w:rsidP="0071569C">
            <w:pPr>
              <w:tabs>
                <w:tab w:val="left" w:pos="5205"/>
              </w:tabs>
              <w:jc w:val="both"/>
              <w:rPr>
                <w:rFonts w:ascii="Times New Roman" w:hAnsi="Times New Roman" w:cs="Times New Roman"/>
              </w:rPr>
            </w:pPr>
          </w:p>
        </w:tc>
        <w:tc>
          <w:tcPr>
            <w:tcW w:w="1783" w:type="dxa"/>
          </w:tcPr>
          <w:p w:rsidR="009B0C4F" w:rsidRPr="0071569C" w:rsidRDefault="009B0C4F" w:rsidP="0071569C">
            <w:pPr>
              <w:tabs>
                <w:tab w:val="left" w:pos="5205"/>
              </w:tabs>
              <w:jc w:val="both"/>
              <w:rPr>
                <w:rFonts w:ascii="Times New Roman" w:hAnsi="Times New Roman" w:cs="Times New Roman"/>
              </w:rPr>
            </w:pPr>
          </w:p>
        </w:tc>
      </w:tr>
      <w:tr w:rsidR="009B0C4F" w:rsidRPr="0071569C" w:rsidTr="0071569C">
        <w:tc>
          <w:tcPr>
            <w:tcW w:w="2448" w:type="dxa"/>
          </w:tcPr>
          <w:p w:rsidR="009B0C4F" w:rsidRPr="0071569C" w:rsidRDefault="009B0C4F" w:rsidP="0071569C">
            <w:pPr>
              <w:tabs>
                <w:tab w:val="left" w:pos="5205"/>
              </w:tabs>
              <w:jc w:val="both"/>
              <w:rPr>
                <w:rFonts w:ascii="Times New Roman" w:hAnsi="Times New Roman" w:cs="Times New Roman"/>
              </w:rPr>
            </w:pPr>
            <w:r w:rsidRPr="0071569C">
              <w:rPr>
                <w:rFonts w:ascii="Times New Roman" w:hAnsi="Times New Roman" w:cs="Times New Roman"/>
              </w:rPr>
              <w:t>Суммарная прибыль</w:t>
            </w:r>
          </w:p>
        </w:tc>
        <w:tc>
          <w:tcPr>
            <w:tcW w:w="1782" w:type="dxa"/>
          </w:tcPr>
          <w:p w:rsidR="009B0C4F" w:rsidRPr="0071569C" w:rsidRDefault="009B0C4F" w:rsidP="0071569C">
            <w:pPr>
              <w:tabs>
                <w:tab w:val="left" w:pos="5205"/>
              </w:tabs>
              <w:jc w:val="both"/>
              <w:rPr>
                <w:rFonts w:ascii="Times New Roman" w:hAnsi="Times New Roman" w:cs="Times New Roman"/>
              </w:rPr>
            </w:pPr>
          </w:p>
        </w:tc>
        <w:tc>
          <w:tcPr>
            <w:tcW w:w="1782" w:type="dxa"/>
            <w:gridSpan w:val="2"/>
          </w:tcPr>
          <w:p w:rsidR="009B0C4F" w:rsidRPr="0071569C" w:rsidRDefault="009B0C4F" w:rsidP="0071569C">
            <w:pPr>
              <w:tabs>
                <w:tab w:val="left" w:pos="5205"/>
              </w:tabs>
              <w:jc w:val="both"/>
              <w:rPr>
                <w:rFonts w:ascii="Times New Roman" w:hAnsi="Times New Roman" w:cs="Times New Roman"/>
              </w:rPr>
            </w:pPr>
          </w:p>
        </w:tc>
        <w:tc>
          <w:tcPr>
            <w:tcW w:w="1782" w:type="dxa"/>
          </w:tcPr>
          <w:p w:rsidR="009B0C4F" w:rsidRPr="0071569C" w:rsidRDefault="009B0C4F" w:rsidP="0071569C">
            <w:pPr>
              <w:tabs>
                <w:tab w:val="left" w:pos="5205"/>
              </w:tabs>
              <w:jc w:val="both"/>
              <w:rPr>
                <w:rFonts w:ascii="Times New Roman" w:hAnsi="Times New Roman" w:cs="Times New Roman"/>
              </w:rPr>
            </w:pPr>
          </w:p>
        </w:tc>
        <w:tc>
          <w:tcPr>
            <w:tcW w:w="1783" w:type="dxa"/>
          </w:tcPr>
          <w:p w:rsidR="009B0C4F" w:rsidRPr="0071569C" w:rsidRDefault="009B0C4F" w:rsidP="0071569C">
            <w:pPr>
              <w:tabs>
                <w:tab w:val="left" w:pos="5205"/>
              </w:tabs>
              <w:jc w:val="both"/>
              <w:rPr>
                <w:rFonts w:ascii="Times New Roman" w:hAnsi="Times New Roman" w:cs="Times New Roman"/>
              </w:rPr>
            </w:pPr>
          </w:p>
        </w:tc>
      </w:tr>
    </w:tbl>
    <w:p w:rsidR="00657CB2" w:rsidRDefault="00657CB2" w:rsidP="009970E4">
      <w:pPr>
        <w:tabs>
          <w:tab w:val="num" w:pos="0"/>
          <w:tab w:val="left" w:pos="1080"/>
        </w:tabs>
        <w:ind w:firstLine="709"/>
        <w:jc w:val="center"/>
        <w:rPr>
          <w:rFonts w:ascii="Times New Roman" w:hAnsi="Times New Roman" w:cs="Times New Roman"/>
          <w:b/>
        </w:rPr>
      </w:pPr>
    </w:p>
    <w:p w:rsidR="00657CB2" w:rsidRDefault="00657CB2" w:rsidP="009970E4">
      <w:pPr>
        <w:tabs>
          <w:tab w:val="num" w:pos="0"/>
          <w:tab w:val="left" w:pos="1080"/>
        </w:tabs>
        <w:ind w:firstLine="709"/>
        <w:jc w:val="center"/>
        <w:rPr>
          <w:rFonts w:ascii="Times New Roman" w:hAnsi="Times New Roman" w:cs="Times New Roman"/>
          <w:b/>
        </w:rPr>
      </w:pPr>
    </w:p>
    <w:p w:rsidR="00657CB2" w:rsidRDefault="00657CB2" w:rsidP="009970E4">
      <w:pPr>
        <w:tabs>
          <w:tab w:val="num" w:pos="0"/>
          <w:tab w:val="left" w:pos="1080"/>
        </w:tabs>
        <w:ind w:firstLine="709"/>
        <w:jc w:val="center"/>
        <w:rPr>
          <w:rFonts w:ascii="Times New Roman" w:hAnsi="Times New Roman" w:cs="Times New Roman"/>
          <w:b/>
        </w:rPr>
      </w:pPr>
    </w:p>
    <w:p w:rsidR="009B0C4F" w:rsidRPr="007047DA" w:rsidRDefault="009B0C4F" w:rsidP="009970E4">
      <w:pPr>
        <w:tabs>
          <w:tab w:val="num" w:pos="0"/>
          <w:tab w:val="left" w:pos="1080"/>
        </w:tabs>
        <w:ind w:firstLine="709"/>
        <w:jc w:val="center"/>
        <w:rPr>
          <w:rFonts w:ascii="Times New Roman" w:hAnsi="Times New Roman" w:cs="Times New Roman"/>
          <w:b/>
        </w:rPr>
      </w:pPr>
      <w:r w:rsidRPr="007047DA">
        <w:rPr>
          <w:rFonts w:ascii="Times New Roman" w:hAnsi="Times New Roman" w:cs="Times New Roman"/>
          <w:b/>
        </w:rPr>
        <w:lastRenderedPageBreak/>
        <w:t>Информационные источники:</w:t>
      </w:r>
    </w:p>
    <w:p w:rsidR="00657CB2" w:rsidRDefault="00657CB2" w:rsidP="00657CB2">
      <w:pPr>
        <w:ind w:firstLine="709"/>
        <w:jc w:val="both"/>
        <w:rPr>
          <w:rFonts w:ascii="Times New Roman" w:hAnsi="Times New Roman"/>
        </w:rPr>
      </w:pPr>
      <w:r w:rsidRPr="00455B9B">
        <w:rPr>
          <w:rFonts w:ascii="Times New Roman" w:hAnsi="Times New Roman"/>
        </w:rPr>
        <w:t xml:space="preserve">1.Палагин, Ю. И. Логистика - планирование и управление материальными потоками : учебное пособие / Ю. И. Палагин. — 2-е изд. — Санкт-Петербург : Политехника, 2020. — 288 c. — ISBN 978-5-7325-1084-3. — Текст : электронный // Электронно-библиотечная система IPR BOOKS : [сайт]. — URL: https://www.iprbookshop.ru/94836.html — Режим доступа: для авторизир. пользователей                                                   </w:t>
      </w:r>
    </w:p>
    <w:p w:rsidR="00657CB2" w:rsidRDefault="00657CB2" w:rsidP="00657CB2">
      <w:pPr>
        <w:ind w:firstLine="709"/>
        <w:jc w:val="both"/>
        <w:rPr>
          <w:rFonts w:ascii="Times New Roman" w:hAnsi="Times New Roman"/>
        </w:rPr>
      </w:pPr>
      <w:r w:rsidRPr="00455B9B">
        <w:rPr>
          <w:rFonts w:ascii="Times New Roman" w:hAnsi="Times New Roman"/>
        </w:rPr>
        <w:t xml:space="preserve">2. Строгонова Е.И. Инвестиции [Электронный ресурс]: практикум/ Е.И. Строгонова, С.О. Кушу— Электрон. текстовые данные.— Краснодар, Саратов: Южный институт менеджмента, Ай Пи Эр Медиа, 2017.— 54 c.— Режим доступа: http://www.iprbookshop.ru/64315.html.— ЭБС «IPRbooks»     </w:t>
      </w:r>
    </w:p>
    <w:p w:rsidR="00657CB2" w:rsidRPr="00455B9B" w:rsidRDefault="00657CB2" w:rsidP="00657CB2">
      <w:pPr>
        <w:ind w:firstLine="709"/>
        <w:jc w:val="both"/>
        <w:rPr>
          <w:rFonts w:ascii="Times New Roman" w:hAnsi="Times New Roman"/>
        </w:rPr>
      </w:pPr>
      <w:r w:rsidRPr="00455B9B">
        <w:rPr>
          <w:rFonts w:ascii="Times New Roman" w:hAnsi="Times New Roman"/>
        </w:rPr>
        <w:t>3. Воробьева Т.В. Управление инвестиционным проектом [Электронный ресурс]/ Воробьева Т.В. - Электрон. текстовые данные. - М.: Интернет-Университет Информационных Технологий (ИНТУИТ), 2016. - 146 c. - Режим доступа: http://www.iprbookshop.ru/39656. - ЭБС «IPRbooks»</w:t>
      </w:r>
    </w:p>
    <w:p w:rsidR="00657CB2" w:rsidRPr="00455B9B" w:rsidRDefault="00657CB2" w:rsidP="00657CB2">
      <w:pPr>
        <w:ind w:firstLine="709"/>
        <w:jc w:val="both"/>
        <w:rPr>
          <w:rFonts w:ascii="Times New Roman" w:hAnsi="Times New Roman"/>
        </w:rPr>
      </w:pPr>
      <w:r>
        <w:rPr>
          <w:rFonts w:ascii="Times New Roman" w:hAnsi="Times New Roman"/>
        </w:rPr>
        <w:t>4</w:t>
      </w:r>
      <w:r w:rsidRPr="00455B9B">
        <w:rPr>
          <w:rFonts w:ascii="Times New Roman" w:hAnsi="Times New Roman"/>
        </w:rPr>
        <w:t xml:space="preserve"> Турманидзе Т.У. Анализ и оценка эффективности инвестиций (2-е издание) [Электронный ресурс]: учебник/ Т.У. Турманидзе— Электрон. текстовые данные.— М.: ЮНИТИ-ДАНА, 2015.— 247 c.— Режим доступа: http://www.iprbookshop.ru/59291.html.— ЭБС «IPRbooks»</w:t>
      </w:r>
    </w:p>
    <w:p w:rsidR="00657CB2" w:rsidRDefault="00657CB2" w:rsidP="00657CB2">
      <w:pPr>
        <w:ind w:firstLine="709"/>
        <w:jc w:val="both"/>
        <w:rPr>
          <w:rFonts w:ascii="Times New Roman" w:hAnsi="Times New Roman"/>
        </w:rPr>
      </w:pPr>
      <w:r>
        <w:rPr>
          <w:rFonts w:ascii="Times New Roman" w:hAnsi="Times New Roman"/>
        </w:rPr>
        <w:t>5</w:t>
      </w:r>
      <w:r w:rsidRPr="00455B9B">
        <w:rPr>
          <w:rFonts w:ascii="Times New Roman" w:hAnsi="Times New Roman"/>
        </w:rPr>
        <w:t>. Терехова Е.А. Экономическая оценка рисков [Электронный ресурс]: учебное пособие/ Е.А. Терехова, Н.В. Мозолева— Электрон. текстовые данные.— М.: Российская таможенная академия, 2016.— 100 c.— Режим доступа: http://www.iprbookshop.ru/69853.html.— ЭБС «IPRbooks»</w:t>
      </w:r>
    </w:p>
    <w:p w:rsidR="009B0C4F" w:rsidRPr="0071569C" w:rsidRDefault="009B0C4F" w:rsidP="009970E4">
      <w:pPr>
        <w:tabs>
          <w:tab w:val="left" w:pos="2460"/>
        </w:tabs>
        <w:rPr>
          <w:rFonts w:ascii="Times New Roman" w:hAnsi="Times New Roman" w:cs="Times New Roman"/>
        </w:rPr>
      </w:pPr>
    </w:p>
    <w:p w:rsidR="009B0C4F" w:rsidRPr="007047DA" w:rsidRDefault="009B0C4F" w:rsidP="009970E4">
      <w:pPr>
        <w:widowControl w:val="0"/>
        <w:tabs>
          <w:tab w:val="num" w:pos="0"/>
          <w:tab w:val="left" w:pos="1080"/>
        </w:tabs>
        <w:autoSpaceDE w:val="0"/>
        <w:autoSpaceDN w:val="0"/>
        <w:adjustRightInd w:val="0"/>
        <w:ind w:firstLine="709"/>
        <w:jc w:val="both"/>
        <w:rPr>
          <w:rFonts w:ascii="Times New Roman" w:hAnsi="Times New Roman" w:cs="Times New Roman"/>
          <w:b/>
        </w:rPr>
      </w:pPr>
      <w:r w:rsidRPr="007047DA">
        <w:rPr>
          <w:rFonts w:ascii="Times New Roman" w:hAnsi="Times New Roman" w:cs="Times New Roman"/>
          <w:b/>
        </w:rPr>
        <w:t>Критерии оценивания:</w:t>
      </w:r>
    </w:p>
    <w:p w:rsidR="009B0C4F" w:rsidRPr="007047DA" w:rsidRDefault="009B0C4F" w:rsidP="009970E4">
      <w:pPr>
        <w:shd w:val="clear" w:color="auto" w:fill="FFFFFF"/>
        <w:ind w:firstLine="709"/>
        <w:jc w:val="both"/>
        <w:rPr>
          <w:rFonts w:ascii="Times New Roman" w:hAnsi="Times New Roman" w:cs="Times New Roman"/>
        </w:rPr>
      </w:pPr>
      <w:r w:rsidRPr="007047DA">
        <w:rPr>
          <w:rFonts w:ascii="Times New Roman" w:hAnsi="Times New Roman" w:cs="Times New Roman"/>
        </w:rPr>
        <w:t xml:space="preserve"> «</w:t>
      </w:r>
      <w:r w:rsidRPr="007047DA">
        <w:rPr>
          <w:rFonts w:ascii="Times New Roman" w:hAnsi="Times New Roman" w:cs="Times New Roman"/>
          <w:b/>
          <w:bCs/>
          <w:iCs/>
        </w:rPr>
        <w:t>Отлично</w:t>
      </w:r>
      <w:r w:rsidRPr="007047DA">
        <w:rPr>
          <w:rFonts w:ascii="Times New Roman" w:hAnsi="Times New Roman" w:cs="Times New Roman"/>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9B0C4F" w:rsidRPr="007047DA" w:rsidRDefault="009B0C4F" w:rsidP="009970E4">
      <w:pPr>
        <w:shd w:val="clear" w:color="auto" w:fill="FFFFFF"/>
        <w:ind w:firstLine="709"/>
        <w:jc w:val="both"/>
        <w:rPr>
          <w:rFonts w:ascii="Times New Roman" w:hAnsi="Times New Roman" w:cs="Times New Roman"/>
        </w:rPr>
      </w:pPr>
      <w:r w:rsidRPr="007047DA">
        <w:rPr>
          <w:rFonts w:ascii="Times New Roman" w:hAnsi="Times New Roman" w:cs="Times New Roman"/>
        </w:rPr>
        <w:t>«</w:t>
      </w:r>
      <w:r w:rsidRPr="007047DA">
        <w:rPr>
          <w:rFonts w:ascii="Times New Roman" w:hAnsi="Times New Roman" w:cs="Times New Roman"/>
          <w:b/>
          <w:bCs/>
          <w:iCs/>
        </w:rPr>
        <w:t>Хорошо</w:t>
      </w:r>
      <w:r w:rsidRPr="007047DA">
        <w:rPr>
          <w:rFonts w:ascii="Times New Roman" w:hAnsi="Times New Roman" w:cs="Times New Roman"/>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9B0C4F" w:rsidRPr="007047DA" w:rsidRDefault="009B0C4F" w:rsidP="009970E4">
      <w:pPr>
        <w:shd w:val="clear" w:color="auto" w:fill="FFFFFF"/>
        <w:ind w:firstLine="709"/>
        <w:jc w:val="both"/>
        <w:rPr>
          <w:rFonts w:ascii="Times New Roman" w:hAnsi="Times New Roman" w:cs="Times New Roman"/>
        </w:rPr>
      </w:pPr>
      <w:r w:rsidRPr="007047DA">
        <w:rPr>
          <w:rFonts w:ascii="Times New Roman" w:hAnsi="Times New Roman" w:cs="Times New Roman"/>
        </w:rPr>
        <w:t>«</w:t>
      </w:r>
      <w:r w:rsidRPr="007047DA">
        <w:rPr>
          <w:rFonts w:ascii="Times New Roman" w:hAnsi="Times New Roman" w:cs="Times New Roman"/>
          <w:b/>
          <w:bCs/>
          <w:iCs/>
        </w:rPr>
        <w:t>Удовлетворительно</w:t>
      </w:r>
      <w:r w:rsidRPr="007047DA">
        <w:rPr>
          <w:rFonts w:ascii="Times New Roman" w:hAnsi="Times New Roman" w:cs="Times New Roman"/>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9B0C4F" w:rsidRDefault="009B0C4F" w:rsidP="009970E4">
      <w:pPr>
        <w:shd w:val="clear" w:color="auto" w:fill="FFFFFF"/>
        <w:ind w:firstLine="709"/>
        <w:jc w:val="both"/>
        <w:rPr>
          <w:rFonts w:ascii="Times New Roman" w:hAnsi="Times New Roman" w:cs="Times New Roman"/>
        </w:rPr>
      </w:pPr>
      <w:r w:rsidRPr="007047DA">
        <w:rPr>
          <w:rFonts w:ascii="Times New Roman" w:hAnsi="Times New Roman" w:cs="Times New Roman"/>
        </w:rPr>
        <w:t>«</w:t>
      </w:r>
      <w:r w:rsidRPr="007047DA">
        <w:rPr>
          <w:rFonts w:ascii="Times New Roman" w:hAnsi="Times New Roman" w:cs="Times New Roman"/>
          <w:b/>
          <w:bCs/>
          <w:iCs/>
        </w:rPr>
        <w:t>Неудовлетворительно</w:t>
      </w:r>
      <w:r w:rsidRPr="007047DA">
        <w:rPr>
          <w:rFonts w:ascii="Times New Roman" w:hAnsi="Times New Roman" w:cs="Times New Roman"/>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9B0C4F" w:rsidRDefault="009B0C4F" w:rsidP="009970E4">
      <w:pPr>
        <w:tabs>
          <w:tab w:val="left" w:pos="2295"/>
        </w:tabs>
        <w:ind w:firstLine="709"/>
        <w:jc w:val="center"/>
        <w:rPr>
          <w:rFonts w:ascii="Times New Roman" w:hAnsi="Times New Roman" w:cs="Times New Roman"/>
          <w:b/>
        </w:rPr>
      </w:pPr>
    </w:p>
    <w:p w:rsidR="009B0C4F" w:rsidRPr="0032755A" w:rsidRDefault="009B0C4F" w:rsidP="009970E4">
      <w:pPr>
        <w:tabs>
          <w:tab w:val="left" w:pos="2295"/>
        </w:tabs>
        <w:ind w:firstLine="709"/>
        <w:jc w:val="center"/>
        <w:rPr>
          <w:rFonts w:ascii="Times New Roman" w:hAnsi="Times New Roman" w:cs="Times New Roman"/>
          <w:b/>
        </w:rPr>
      </w:pPr>
      <w:r>
        <w:rPr>
          <w:rFonts w:ascii="Times New Roman" w:hAnsi="Times New Roman" w:cs="Times New Roman"/>
          <w:b/>
        </w:rPr>
        <w:t>Практическое занятие № 3</w:t>
      </w:r>
    </w:p>
    <w:p w:rsidR="009B0C4F" w:rsidRPr="00560253" w:rsidRDefault="009B0C4F" w:rsidP="009970E4">
      <w:pPr>
        <w:tabs>
          <w:tab w:val="left" w:pos="2295"/>
        </w:tabs>
        <w:ind w:firstLine="709"/>
        <w:jc w:val="center"/>
        <w:rPr>
          <w:rFonts w:ascii="Times New Roman" w:hAnsi="Times New Roman" w:cs="Times New Roman"/>
          <w:b/>
        </w:rPr>
      </w:pPr>
    </w:p>
    <w:p w:rsidR="009B0C4F" w:rsidRPr="0071569C" w:rsidRDefault="009B0C4F" w:rsidP="009970E4">
      <w:pPr>
        <w:ind w:firstLine="720"/>
        <w:jc w:val="both"/>
        <w:rPr>
          <w:rFonts w:ascii="Times New Roman" w:hAnsi="Times New Roman" w:cs="Times New Roman"/>
          <w:b/>
        </w:rPr>
      </w:pPr>
      <w:r w:rsidRPr="0071569C">
        <w:rPr>
          <w:rFonts w:ascii="Times New Roman" w:hAnsi="Times New Roman" w:cs="Times New Roman"/>
          <w:b/>
        </w:rPr>
        <w:t xml:space="preserve">Тема практической работы:  </w:t>
      </w:r>
      <w:r w:rsidRPr="0071569C">
        <w:rPr>
          <w:rFonts w:ascii="Times New Roman" w:hAnsi="Times New Roman" w:cs="Times New Roman"/>
          <w:bCs/>
        </w:rPr>
        <w:t>Оценка эффективности инвестиционных проектов развития производственно-логистических систем</w:t>
      </w:r>
    </w:p>
    <w:p w:rsidR="009B0C4F" w:rsidRPr="0071569C" w:rsidRDefault="009B0C4F" w:rsidP="009970E4">
      <w:pPr>
        <w:ind w:firstLine="720"/>
        <w:jc w:val="both"/>
        <w:rPr>
          <w:rFonts w:ascii="Times New Roman" w:hAnsi="Times New Roman" w:cs="Times New Roman"/>
        </w:rPr>
      </w:pPr>
      <w:r w:rsidRPr="0071569C">
        <w:rPr>
          <w:rFonts w:ascii="Times New Roman" w:hAnsi="Times New Roman" w:cs="Times New Roman"/>
          <w:b/>
        </w:rPr>
        <w:t>Цель:</w:t>
      </w:r>
      <w:r w:rsidRPr="0071569C">
        <w:rPr>
          <w:rFonts w:ascii="Times New Roman" w:hAnsi="Times New Roman" w:cs="Times New Roman"/>
        </w:rPr>
        <w:t xml:space="preserve"> сформировать навык решения задач по использованию моделей наращения и дисконтирования по простым и сложным процентным ставкам.</w:t>
      </w:r>
    </w:p>
    <w:p w:rsidR="009B0C4F" w:rsidRPr="0071569C" w:rsidRDefault="009B0C4F" w:rsidP="009970E4">
      <w:pPr>
        <w:ind w:firstLine="720"/>
        <w:jc w:val="both"/>
        <w:rPr>
          <w:rFonts w:ascii="Times New Roman" w:hAnsi="Times New Roman" w:cs="Times New Roman"/>
        </w:rPr>
      </w:pPr>
    </w:p>
    <w:p w:rsidR="009B0C4F" w:rsidRPr="0071569C" w:rsidRDefault="009B0C4F" w:rsidP="009970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rPr>
      </w:pPr>
      <w:r w:rsidRPr="0071569C">
        <w:rPr>
          <w:rFonts w:ascii="Times New Roman" w:hAnsi="Times New Roman" w:cs="Times New Roman"/>
          <w:b/>
        </w:rPr>
        <w:t>Планируемые результаты:</w:t>
      </w:r>
    </w:p>
    <w:p w:rsidR="009B0C4F" w:rsidRPr="0071569C" w:rsidRDefault="009B0C4F" w:rsidP="009970E4">
      <w:pPr>
        <w:shd w:val="clear" w:color="auto" w:fill="FFFFFF"/>
        <w:ind w:firstLine="720"/>
        <w:jc w:val="both"/>
        <w:rPr>
          <w:rFonts w:ascii="Times New Roman" w:hAnsi="Times New Roman" w:cs="Times New Roman"/>
          <w:b/>
        </w:rPr>
      </w:pPr>
      <w:r w:rsidRPr="0071569C">
        <w:rPr>
          <w:rFonts w:ascii="Times New Roman" w:hAnsi="Times New Roman" w:cs="Times New Roman"/>
          <w:b/>
          <w:iCs/>
        </w:rPr>
        <w:t>знать:</w:t>
      </w:r>
    </w:p>
    <w:p w:rsidR="009B0C4F" w:rsidRPr="0071569C" w:rsidRDefault="009B0C4F" w:rsidP="009970E4">
      <w:pPr>
        <w:shd w:val="clear" w:color="auto" w:fill="FFFFFF"/>
        <w:tabs>
          <w:tab w:val="left" w:pos="5347"/>
        </w:tabs>
        <w:ind w:firstLine="720"/>
        <w:jc w:val="both"/>
        <w:rPr>
          <w:rFonts w:ascii="Times New Roman" w:hAnsi="Times New Roman" w:cs="Times New Roman"/>
          <w:shd w:val="clear" w:color="auto" w:fill="FFFFFF"/>
        </w:rPr>
      </w:pPr>
      <w:r w:rsidRPr="0071569C">
        <w:rPr>
          <w:rFonts w:ascii="Times New Roman" w:hAnsi="Times New Roman" w:cs="Times New Roman"/>
        </w:rPr>
        <w:t xml:space="preserve">- </w:t>
      </w:r>
      <w:r w:rsidRPr="0071569C">
        <w:rPr>
          <w:rFonts w:ascii="Times New Roman" w:hAnsi="Times New Roman" w:cs="Times New Roman"/>
          <w:shd w:val="clear" w:color="auto" w:fill="FFFFFF"/>
        </w:rPr>
        <w:t xml:space="preserve">методы оценки </w:t>
      </w:r>
      <w:r w:rsidRPr="0071569C">
        <w:rPr>
          <w:rFonts w:ascii="Times New Roman" w:hAnsi="Times New Roman" w:cs="Times New Roman"/>
          <w:bCs/>
        </w:rPr>
        <w:t>эффективности инвестиционных проектов</w:t>
      </w:r>
      <w:r w:rsidRPr="0071569C">
        <w:rPr>
          <w:rFonts w:ascii="Times New Roman" w:hAnsi="Times New Roman" w:cs="Times New Roman"/>
          <w:shd w:val="clear" w:color="auto" w:fill="FFFFFF"/>
        </w:rPr>
        <w:t>;</w:t>
      </w:r>
    </w:p>
    <w:p w:rsidR="009B0C4F" w:rsidRPr="0071569C" w:rsidRDefault="009B0C4F" w:rsidP="009970E4">
      <w:pPr>
        <w:shd w:val="clear" w:color="auto" w:fill="FFFFFF"/>
        <w:tabs>
          <w:tab w:val="left" w:pos="5347"/>
        </w:tabs>
        <w:ind w:firstLine="720"/>
        <w:jc w:val="both"/>
        <w:rPr>
          <w:rFonts w:ascii="Times New Roman" w:hAnsi="Times New Roman" w:cs="Times New Roman"/>
          <w:shd w:val="clear" w:color="auto" w:fill="FFFFFF"/>
        </w:rPr>
      </w:pPr>
      <w:r w:rsidRPr="0071569C">
        <w:rPr>
          <w:rFonts w:ascii="Times New Roman" w:hAnsi="Times New Roman" w:cs="Times New Roman"/>
          <w:shd w:val="clear" w:color="auto" w:fill="FFFFFF"/>
        </w:rPr>
        <w:t xml:space="preserve">- критерии оценки </w:t>
      </w:r>
      <w:r w:rsidRPr="0071569C">
        <w:rPr>
          <w:rFonts w:ascii="Times New Roman" w:hAnsi="Times New Roman" w:cs="Times New Roman"/>
          <w:bCs/>
        </w:rPr>
        <w:t>эффективности инвестиционных проектов</w:t>
      </w:r>
      <w:r w:rsidRPr="0071569C">
        <w:rPr>
          <w:rFonts w:ascii="Times New Roman" w:hAnsi="Times New Roman" w:cs="Times New Roman"/>
          <w:shd w:val="clear" w:color="auto" w:fill="FFFFFF"/>
        </w:rPr>
        <w:t>;</w:t>
      </w:r>
    </w:p>
    <w:p w:rsidR="009B0C4F" w:rsidRPr="0071569C" w:rsidRDefault="009B0C4F" w:rsidP="009970E4">
      <w:pPr>
        <w:shd w:val="clear" w:color="auto" w:fill="FFFFFF"/>
        <w:ind w:firstLine="720"/>
        <w:jc w:val="both"/>
        <w:rPr>
          <w:rFonts w:ascii="Times New Roman" w:hAnsi="Times New Roman" w:cs="Times New Roman"/>
          <w:b/>
          <w:iCs/>
        </w:rPr>
      </w:pPr>
      <w:r w:rsidRPr="0071569C">
        <w:rPr>
          <w:rFonts w:ascii="Times New Roman" w:hAnsi="Times New Roman" w:cs="Times New Roman"/>
          <w:b/>
          <w:iCs/>
        </w:rPr>
        <w:lastRenderedPageBreak/>
        <w:t xml:space="preserve">уметь: </w:t>
      </w:r>
    </w:p>
    <w:p w:rsidR="009B0C4F" w:rsidRPr="0071569C" w:rsidRDefault="009B0C4F" w:rsidP="009970E4">
      <w:pPr>
        <w:pStyle w:val="ad"/>
        <w:shd w:val="clear" w:color="auto" w:fill="FFFFFF"/>
        <w:spacing w:before="0" w:beforeAutospacing="0" w:after="0" w:afterAutospacing="0"/>
        <w:ind w:right="-5" w:firstLine="720"/>
        <w:jc w:val="both"/>
        <w:rPr>
          <w:b/>
        </w:rPr>
      </w:pPr>
      <w:r w:rsidRPr="0071569C">
        <w:t>-</w:t>
      </w:r>
      <w:r w:rsidRPr="0071569C">
        <w:rPr>
          <w:color w:val="000000"/>
          <w:shd w:val="clear" w:color="auto" w:fill="FFFFFF"/>
        </w:rPr>
        <w:t xml:space="preserve"> </w:t>
      </w:r>
      <w:r w:rsidRPr="0071569C">
        <w:t>применять методы оценки капитальных вложений при решении практических</w:t>
      </w:r>
      <w:r>
        <w:t xml:space="preserve"> </w:t>
      </w:r>
      <w:r w:rsidRPr="0071569C">
        <w:t>задач</w:t>
      </w:r>
      <w:r w:rsidRPr="0071569C">
        <w:rPr>
          <w:rStyle w:val="ac"/>
          <w:b w:val="0"/>
          <w:bCs/>
        </w:rPr>
        <w:t>.</w:t>
      </w:r>
    </w:p>
    <w:p w:rsidR="009B0C4F" w:rsidRPr="0071569C" w:rsidRDefault="009B0C4F" w:rsidP="009970E4">
      <w:pPr>
        <w:ind w:firstLine="720"/>
        <w:jc w:val="both"/>
        <w:rPr>
          <w:rFonts w:ascii="Times New Roman" w:hAnsi="Times New Roman" w:cs="Times New Roman"/>
          <w:b/>
        </w:rPr>
      </w:pPr>
    </w:p>
    <w:p w:rsidR="009B0C4F" w:rsidRPr="002D1CF1" w:rsidRDefault="009B0C4F" w:rsidP="009970E4">
      <w:pPr>
        <w:ind w:firstLine="720"/>
        <w:jc w:val="both"/>
        <w:rPr>
          <w:rFonts w:ascii="Times New Roman" w:hAnsi="Times New Roman"/>
        </w:rPr>
      </w:pPr>
      <w:r w:rsidRPr="002D1CF1">
        <w:rPr>
          <w:rFonts w:ascii="Times New Roman" w:hAnsi="Times New Roman"/>
        </w:rPr>
        <w:t>ПК 3.1. Владеть методологией оценки эффективности функционирования элементов логистической системы.</w:t>
      </w:r>
    </w:p>
    <w:p w:rsidR="009B0C4F" w:rsidRPr="002D1CF1" w:rsidRDefault="009B0C4F" w:rsidP="009970E4">
      <w:pPr>
        <w:ind w:firstLine="720"/>
        <w:jc w:val="both"/>
        <w:rPr>
          <w:rFonts w:ascii="Times New Roman" w:hAnsi="Times New Roman"/>
        </w:rPr>
      </w:pPr>
      <w:r w:rsidRPr="002D1CF1">
        <w:rPr>
          <w:rFonts w:ascii="Times New Roman" w:hAnsi="Times New Roman"/>
        </w:rPr>
        <w:t>ПК 3.4. Применять современные логистические концепции и принципы сокращения логистических расходов.</w:t>
      </w:r>
    </w:p>
    <w:p w:rsidR="009B0C4F" w:rsidRPr="007047DA" w:rsidRDefault="009B0C4F" w:rsidP="009970E4">
      <w:pPr>
        <w:ind w:firstLine="720"/>
        <w:jc w:val="both"/>
        <w:rPr>
          <w:rFonts w:ascii="Times New Roman" w:hAnsi="Times New Roman" w:cs="Times New Roman"/>
        </w:rPr>
      </w:pPr>
      <w:r w:rsidRPr="007047DA">
        <w:rPr>
          <w:rFonts w:ascii="Times New Roman" w:hAnsi="Times New Roman" w:cs="Times New Roman"/>
        </w:rPr>
        <w:t>ОК-1 Понимать сущность и социальную значимость своей будущей профессии, проявлять к ней устойчивый интерес.</w:t>
      </w:r>
    </w:p>
    <w:p w:rsidR="009B0C4F" w:rsidRPr="007047DA" w:rsidRDefault="009B0C4F" w:rsidP="009970E4">
      <w:pPr>
        <w:ind w:firstLine="709"/>
        <w:jc w:val="both"/>
        <w:rPr>
          <w:rFonts w:ascii="Times New Roman" w:hAnsi="Times New Roman" w:cs="Times New Roman"/>
        </w:rPr>
      </w:pPr>
      <w:r w:rsidRPr="007047DA">
        <w:rPr>
          <w:rFonts w:ascii="Times New Roman" w:hAnsi="Times New Roman" w:cs="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9B0C4F" w:rsidRPr="007047DA" w:rsidRDefault="009B0C4F" w:rsidP="009970E4">
      <w:pPr>
        <w:ind w:firstLine="709"/>
        <w:jc w:val="both"/>
        <w:rPr>
          <w:rFonts w:ascii="Times New Roman" w:hAnsi="Times New Roman" w:cs="Times New Roman"/>
        </w:rPr>
      </w:pPr>
      <w:r w:rsidRPr="007047DA">
        <w:rPr>
          <w:rFonts w:ascii="Times New Roman" w:hAnsi="Times New Roman" w:cs="Times New Roman"/>
        </w:rPr>
        <w:t>ОК-3 Принимать решения в стандартных и нестандартных ситуациях и нести за них ответственность.</w:t>
      </w:r>
    </w:p>
    <w:p w:rsidR="009B0C4F" w:rsidRPr="007047DA" w:rsidRDefault="009B0C4F" w:rsidP="009970E4">
      <w:pPr>
        <w:ind w:firstLine="709"/>
        <w:jc w:val="both"/>
        <w:rPr>
          <w:rFonts w:ascii="Times New Roman" w:hAnsi="Times New Roman" w:cs="Times New Roman"/>
        </w:rPr>
      </w:pPr>
      <w:r w:rsidRPr="007047DA">
        <w:rPr>
          <w:rFonts w:ascii="Times New Roman" w:hAnsi="Times New Roman" w:cs="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9B0C4F" w:rsidRPr="007047DA" w:rsidRDefault="009B0C4F" w:rsidP="009970E4">
      <w:pPr>
        <w:ind w:firstLine="709"/>
        <w:jc w:val="both"/>
        <w:rPr>
          <w:rFonts w:ascii="Times New Roman" w:hAnsi="Times New Roman" w:cs="Times New Roman"/>
        </w:rPr>
      </w:pPr>
      <w:r w:rsidRPr="007047DA">
        <w:rPr>
          <w:rFonts w:ascii="Times New Roman" w:hAnsi="Times New Roman" w:cs="Times New Roman"/>
        </w:rPr>
        <w:t>ОК-5 Использовать информационно-коммуникационные технологии в профессиональной деятельности.</w:t>
      </w:r>
    </w:p>
    <w:p w:rsidR="009B0C4F" w:rsidRPr="007047DA" w:rsidRDefault="009B0C4F" w:rsidP="009970E4">
      <w:pPr>
        <w:ind w:firstLine="709"/>
        <w:jc w:val="both"/>
        <w:rPr>
          <w:rFonts w:ascii="Times New Roman" w:hAnsi="Times New Roman" w:cs="Times New Roman"/>
        </w:rPr>
      </w:pPr>
      <w:r w:rsidRPr="007047DA">
        <w:rPr>
          <w:rFonts w:ascii="Times New Roman" w:hAnsi="Times New Roman" w:cs="Times New Roman"/>
        </w:rPr>
        <w:t>ОК-6 Работать в коллективе и команде, эффективно общаться с коллегами, руководством, потребителями.</w:t>
      </w:r>
    </w:p>
    <w:p w:rsidR="009B0C4F" w:rsidRPr="007047DA" w:rsidRDefault="009B0C4F" w:rsidP="009970E4">
      <w:pPr>
        <w:ind w:firstLine="709"/>
        <w:jc w:val="both"/>
        <w:rPr>
          <w:rFonts w:ascii="Times New Roman" w:hAnsi="Times New Roman" w:cs="Times New Roman"/>
        </w:rPr>
      </w:pPr>
      <w:r w:rsidRPr="007047DA">
        <w:rPr>
          <w:rFonts w:ascii="Times New Roman" w:hAnsi="Times New Roman" w:cs="Times New Roman"/>
        </w:rPr>
        <w:t>ОК-7 Брать на себя ответственность за работу членов команды (подчиненных), результат выполнения заданий.</w:t>
      </w:r>
    </w:p>
    <w:p w:rsidR="009B0C4F" w:rsidRPr="007047DA" w:rsidRDefault="009B0C4F" w:rsidP="009970E4">
      <w:pPr>
        <w:ind w:firstLine="709"/>
        <w:jc w:val="both"/>
        <w:rPr>
          <w:rFonts w:ascii="Times New Roman" w:hAnsi="Times New Roman" w:cs="Times New Roman"/>
        </w:rPr>
      </w:pPr>
      <w:r w:rsidRPr="007047DA">
        <w:rPr>
          <w:rFonts w:ascii="Times New Roman" w:hAnsi="Times New Roman" w:cs="Times New Roman"/>
        </w:rPr>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9B0C4F" w:rsidRPr="007047DA" w:rsidRDefault="009B0C4F" w:rsidP="009970E4">
      <w:pPr>
        <w:ind w:firstLine="709"/>
        <w:jc w:val="both"/>
        <w:rPr>
          <w:rFonts w:ascii="Times New Roman" w:hAnsi="Times New Roman" w:cs="Times New Roman"/>
        </w:rPr>
      </w:pPr>
      <w:r w:rsidRPr="007047DA">
        <w:rPr>
          <w:rFonts w:ascii="Times New Roman" w:hAnsi="Times New Roman" w:cs="Times New Roman"/>
        </w:rPr>
        <w:t>ОК-9 Ориентироваться в условиях частой смены технологий в профессиональной деятельности.</w:t>
      </w:r>
    </w:p>
    <w:p w:rsidR="009B0C4F" w:rsidRDefault="009B0C4F" w:rsidP="009970E4">
      <w:pPr>
        <w:ind w:firstLine="709"/>
        <w:jc w:val="both"/>
        <w:rPr>
          <w:rFonts w:ascii="Times New Roman" w:hAnsi="Times New Roman" w:cs="Times New Roman"/>
          <w:b/>
          <w:bCs/>
        </w:rPr>
      </w:pPr>
    </w:p>
    <w:p w:rsidR="009B0C4F" w:rsidRPr="007047DA" w:rsidRDefault="009B0C4F" w:rsidP="009970E4">
      <w:pPr>
        <w:ind w:firstLine="709"/>
        <w:jc w:val="both"/>
        <w:rPr>
          <w:rFonts w:ascii="Times New Roman" w:hAnsi="Times New Roman" w:cs="Times New Roman"/>
          <w:b/>
        </w:rPr>
      </w:pPr>
      <w:r w:rsidRPr="007047DA">
        <w:rPr>
          <w:rFonts w:ascii="Times New Roman" w:hAnsi="Times New Roman" w:cs="Times New Roman"/>
          <w:b/>
          <w:bCs/>
        </w:rPr>
        <w:t>Материально</w:t>
      </w:r>
      <w:r w:rsidRPr="007047DA">
        <w:rPr>
          <w:rFonts w:ascii="Times New Roman" w:hAnsi="Times New Roman" w:cs="Times New Roman"/>
          <w:bCs/>
        </w:rPr>
        <w:t>-</w:t>
      </w:r>
      <w:r w:rsidRPr="007047DA">
        <w:rPr>
          <w:rFonts w:ascii="Times New Roman" w:hAnsi="Times New Roman" w:cs="Times New Roman"/>
          <w:b/>
          <w:bCs/>
        </w:rPr>
        <w:t>техническое и к</w:t>
      </w:r>
      <w:r w:rsidRPr="007047DA">
        <w:rPr>
          <w:rFonts w:ascii="Times New Roman" w:hAnsi="Times New Roman" w:cs="Times New Roman"/>
          <w:b/>
        </w:rPr>
        <w:t>омплексно-методическое обеспечение:</w:t>
      </w:r>
    </w:p>
    <w:p w:rsidR="006A1DF5" w:rsidRPr="005478E9" w:rsidRDefault="006A1DF5" w:rsidP="006A1DF5">
      <w:pPr>
        <w:ind w:firstLine="709"/>
        <w:jc w:val="both"/>
        <w:rPr>
          <w:rFonts w:ascii="Times New Roman" w:hAnsi="Times New Roman"/>
          <w:b/>
        </w:rPr>
      </w:pPr>
      <w:r w:rsidRPr="005478E9">
        <w:rPr>
          <w:rFonts w:ascii="Times New Roman" w:hAnsi="Times New Roman"/>
          <w:b/>
        </w:rPr>
        <w:t>Кабинет междисциплинарных курсов, менеджмента</w:t>
      </w:r>
    </w:p>
    <w:p w:rsidR="006A1DF5" w:rsidRPr="005478E9" w:rsidRDefault="006A1DF5" w:rsidP="006A1DF5">
      <w:pPr>
        <w:ind w:firstLine="709"/>
        <w:jc w:val="both"/>
        <w:rPr>
          <w:rFonts w:ascii="Times New Roman" w:hAnsi="Times New Roman"/>
        </w:rPr>
      </w:pPr>
      <w:r w:rsidRPr="005478E9">
        <w:rPr>
          <w:rFonts w:ascii="Times New Roman" w:hAnsi="Times New Roman"/>
        </w:rPr>
        <w:t xml:space="preserve"> Мультимедийный комплекс: ноутбук c лицензионным программным обеспечением: </w:t>
      </w:r>
      <w:r w:rsidRPr="005478E9">
        <w:rPr>
          <w:rFonts w:ascii="Times New Roman" w:hAnsi="Times New Roman"/>
          <w:lang w:val="en-US"/>
        </w:rPr>
        <w:t>Microsoft</w:t>
      </w:r>
      <w:r w:rsidRPr="005478E9">
        <w:rPr>
          <w:rFonts w:ascii="Times New Roman" w:hAnsi="Times New Roman"/>
        </w:rPr>
        <w:t xml:space="preserve"> </w:t>
      </w:r>
      <w:r w:rsidRPr="005478E9">
        <w:rPr>
          <w:rFonts w:ascii="Times New Roman" w:hAnsi="Times New Roman"/>
          <w:lang w:val="en-US"/>
        </w:rPr>
        <w:t>Windows</w:t>
      </w:r>
      <w:r w:rsidRPr="005478E9">
        <w:rPr>
          <w:rFonts w:ascii="Times New Roman" w:hAnsi="Times New Roman"/>
        </w:rPr>
        <w:t xml:space="preserve"> 7, </w:t>
      </w:r>
      <w:r w:rsidRPr="005478E9">
        <w:rPr>
          <w:rFonts w:ascii="Times New Roman" w:hAnsi="Times New Roman"/>
          <w:lang w:val="en-US"/>
        </w:rPr>
        <w:t>Microsoft</w:t>
      </w:r>
      <w:r w:rsidRPr="005478E9">
        <w:rPr>
          <w:rFonts w:ascii="Times New Roman" w:hAnsi="Times New Roman"/>
        </w:rPr>
        <w:t xml:space="preserve"> </w:t>
      </w:r>
      <w:r w:rsidRPr="005478E9">
        <w:rPr>
          <w:rFonts w:ascii="Times New Roman" w:hAnsi="Times New Roman"/>
          <w:lang w:val="en-US"/>
        </w:rPr>
        <w:t>Office</w:t>
      </w:r>
      <w:r w:rsidRPr="005478E9">
        <w:rPr>
          <w:rFonts w:ascii="Times New Roman" w:hAnsi="Times New Roman"/>
        </w:rPr>
        <w:t xml:space="preserve"> 2010 (</w:t>
      </w:r>
      <w:r w:rsidRPr="005478E9">
        <w:rPr>
          <w:rFonts w:ascii="Times New Roman" w:hAnsi="Times New Roman"/>
          <w:lang w:val="en-US"/>
        </w:rPr>
        <w:t>Word</w:t>
      </w:r>
      <w:r w:rsidRPr="005478E9">
        <w:rPr>
          <w:rFonts w:ascii="Times New Roman" w:hAnsi="Times New Roman"/>
        </w:rPr>
        <w:t xml:space="preserve">, </w:t>
      </w:r>
      <w:r w:rsidRPr="005478E9">
        <w:rPr>
          <w:rFonts w:ascii="Times New Roman" w:hAnsi="Times New Roman"/>
          <w:lang w:val="en-US"/>
        </w:rPr>
        <w:t>Excel</w:t>
      </w:r>
      <w:r w:rsidRPr="005478E9">
        <w:rPr>
          <w:rFonts w:ascii="Times New Roman" w:hAnsi="Times New Roman"/>
        </w:rPr>
        <w:t xml:space="preserve">, </w:t>
      </w:r>
      <w:r w:rsidRPr="005478E9">
        <w:rPr>
          <w:rFonts w:ascii="Times New Roman" w:hAnsi="Times New Roman"/>
          <w:lang w:val="en-US"/>
        </w:rPr>
        <w:t>PowerPoint</w:t>
      </w:r>
      <w:r w:rsidRPr="005478E9">
        <w:rPr>
          <w:rFonts w:ascii="Times New Roman" w:hAnsi="Times New Roman"/>
        </w:rPr>
        <w:t>), объединен в локальную сеть с выходом в Интернет и доступом в информационно-образовательную среду ЭТИ (филиал) СГТУ имени Гагарина Ю.А., проектор, экран для проектора, колонки..</w:t>
      </w:r>
    </w:p>
    <w:p w:rsidR="006A1DF5" w:rsidRPr="005478E9" w:rsidRDefault="006A1DF5" w:rsidP="006A1DF5">
      <w:pPr>
        <w:ind w:firstLine="709"/>
        <w:jc w:val="both"/>
        <w:rPr>
          <w:rFonts w:ascii="Times New Roman" w:hAnsi="Times New Roman"/>
        </w:rPr>
      </w:pPr>
      <w:r w:rsidRPr="005478E9">
        <w:rPr>
          <w:rFonts w:ascii="Times New Roman" w:hAnsi="Times New Roman"/>
        </w:rPr>
        <w:t>Рабочее место преподавателя, рабочие места обучающихся, комплект учебно-методической документации, комплекты таблиц демонстрационных, учебные видеофильмы.</w:t>
      </w:r>
    </w:p>
    <w:p w:rsidR="00657CB2" w:rsidRDefault="00657CB2" w:rsidP="009970E4">
      <w:pPr>
        <w:ind w:firstLine="709"/>
        <w:rPr>
          <w:rFonts w:ascii="Times New Roman" w:hAnsi="Times New Roman" w:cs="Times New Roman"/>
          <w:b/>
          <w:iCs/>
        </w:rPr>
      </w:pPr>
    </w:p>
    <w:p w:rsidR="009B0C4F" w:rsidRPr="007047DA" w:rsidRDefault="009B0C4F" w:rsidP="009970E4">
      <w:pPr>
        <w:ind w:firstLine="709"/>
        <w:rPr>
          <w:rFonts w:ascii="Times New Roman" w:hAnsi="Times New Roman" w:cs="Times New Roman"/>
          <w:b/>
          <w:bCs/>
        </w:rPr>
      </w:pPr>
      <w:r w:rsidRPr="007047DA">
        <w:rPr>
          <w:rFonts w:ascii="Times New Roman" w:hAnsi="Times New Roman" w:cs="Times New Roman"/>
          <w:b/>
          <w:iCs/>
        </w:rPr>
        <w:t>Методы обучения</w:t>
      </w:r>
      <w:r w:rsidRPr="007047DA">
        <w:rPr>
          <w:rFonts w:ascii="Times New Roman" w:hAnsi="Times New Roman" w:cs="Times New Roman"/>
          <w:b/>
          <w:bCs/>
        </w:rPr>
        <w:t>:</w:t>
      </w:r>
    </w:p>
    <w:p w:rsidR="009B0C4F" w:rsidRPr="007047DA" w:rsidRDefault="009B0C4F" w:rsidP="009970E4">
      <w:pPr>
        <w:ind w:firstLine="709"/>
        <w:jc w:val="both"/>
        <w:rPr>
          <w:rFonts w:ascii="Times New Roman" w:hAnsi="Times New Roman" w:cs="Times New Roman"/>
        </w:rPr>
      </w:pPr>
      <w:r w:rsidRPr="007047DA">
        <w:rPr>
          <w:rFonts w:ascii="Times New Roman" w:hAnsi="Times New Roman" w:cs="Times New Roman"/>
        </w:rPr>
        <w:t xml:space="preserve">− наглядные методы: раздаточный материал; </w:t>
      </w:r>
    </w:p>
    <w:p w:rsidR="009B0C4F" w:rsidRPr="007047DA" w:rsidRDefault="009B0C4F" w:rsidP="009970E4">
      <w:pPr>
        <w:ind w:firstLine="709"/>
        <w:rPr>
          <w:rFonts w:ascii="Times New Roman" w:hAnsi="Times New Roman" w:cs="Times New Roman"/>
          <w:b/>
        </w:rPr>
      </w:pPr>
      <w:r w:rsidRPr="007047DA">
        <w:rPr>
          <w:rFonts w:ascii="Times New Roman" w:hAnsi="Times New Roman" w:cs="Times New Roman"/>
        </w:rPr>
        <w:t>− практические методы: решение задач</w:t>
      </w:r>
    </w:p>
    <w:p w:rsidR="009B0C4F" w:rsidRPr="007047DA" w:rsidRDefault="009B0C4F" w:rsidP="009970E4">
      <w:pPr>
        <w:ind w:firstLine="709"/>
        <w:rPr>
          <w:rFonts w:ascii="Times New Roman" w:hAnsi="Times New Roman" w:cs="Times New Roman"/>
        </w:rPr>
      </w:pPr>
      <w:r w:rsidRPr="007047DA">
        <w:rPr>
          <w:rFonts w:ascii="Times New Roman" w:hAnsi="Times New Roman" w:cs="Times New Roman"/>
          <w:b/>
          <w:iCs/>
        </w:rPr>
        <w:t xml:space="preserve">Форма организации учебной деятельности: </w:t>
      </w:r>
      <w:r w:rsidRPr="007047DA">
        <w:rPr>
          <w:rFonts w:ascii="Times New Roman" w:hAnsi="Times New Roman" w:cs="Times New Roman"/>
          <w:iCs/>
        </w:rPr>
        <w:t>практическое занятие.</w:t>
      </w:r>
    </w:p>
    <w:p w:rsidR="009B0C4F" w:rsidRPr="007047DA" w:rsidRDefault="009B0C4F" w:rsidP="009970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b/>
        </w:rPr>
      </w:pPr>
    </w:p>
    <w:p w:rsidR="009B0C4F" w:rsidRPr="007047DA" w:rsidRDefault="009B0C4F" w:rsidP="009970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rPr>
      </w:pPr>
      <w:r w:rsidRPr="007047DA">
        <w:rPr>
          <w:rFonts w:ascii="Times New Roman" w:hAnsi="Times New Roman" w:cs="Times New Roman"/>
          <w:b/>
        </w:rPr>
        <w:t xml:space="preserve">Время выполнения: </w:t>
      </w:r>
      <w:r w:rsidRPr="007047DA">
        <w:rPr>
          <w:rFonts w:ascii="Times New Roman" w:hAnsi="Times New Roman" w:cs="Times New Roman"/>
        </w:rPr>
        <w:t>90  минут</w:t>
      </w:r>
    </w:p>
    <w:p w:rsidR="009B0C4F" w:rsidRPr="007047DA" w:rsidRDefault="009B0C4F" w:rsidP="009970E4">
      <w:pPr>
        <w:shd w:val="clear" w:color="auto" w:fill="FFFFFF"/>
        <w:ind w:firstLine="709"/>
        <w:jc w:val="both"/>
        <w:rPr>
          <w:rFonts w:ascii="Times New Roman" w:hAnsi="Times New Roman" w:cs="Times New Roman"/>
          <w:b/>
          <w:bCs/>
        </w:rPr>
      </w:pPr>
    </w:p>
    <w:p w:rsidR="009B0C4F" w:rsidRDefault="009B0C4F" w:rsidP="009970E4">
      <w:pPr>
        <w:shd w:val="clear" w:color="auto" w:fill="FFFFFF"/>
        <w:ind w:firstLine="709"/>
        <w:jc w:val="both"/>
        <w:rPr>
          <w:rFonts w:ascii="Times New Roman" w:hAnsi="Times New Roman" w:cs="Times New Roman"/>
          <w:b/>
          <w:bCs/>
        </w:rPr>
      </w:pPr>
      <w:r w:rsidRPr="007047DA">
        <w:rPr>
          <w:rFonts w:ascii="Times New Roman" w:hAnsi="Times New Roman" w:cs="Times New Roman"/>
          <w:b/>
          <w:bCs/>
        </w:rPr>
        <w:t>Вопросы для проверки готовности обучающихся к практическому занятию:</w:t>
      </w:r>
    </w:p>
    <w:p w:rsidR="009B0C4F" w:rsidRDefault="009B0C4F" w:rsidP="001F07E9">
      <w:pPr>
        <w:numPr>
          <w:ilvl w:val="1"/>
          <w:numId w:val="30"/>
        </w:numPr>
        <w:tabs>
          <w:tab w:val="clear" w:pos="1440"/>
          <w:tab w:val="num" w:pos="1050"/>
        </w:tabs>
        <w:ind w:hanging="720"/>
        <w:jc w:val="both"/>
        <w:rPr>
          <w:rFonts w:ascii="Times New Roman" w:hAnsi="Times New Roman"/>
          <w:bCs/>
        </w:rPr>
      </w:pPr>
      <w:r w:rsidRPr="002D1CF1">
        <w:rPr>
          <w:rFonts w:ascii="Times New Roman" w:hAnsi="Times New Roman"/>
          <w:bCs/>
        </w:rPr>
        <w:t xml:space="preserve">Денежные потоки инвестиционного проекта. </w:t>
      </w:r>
    </w:p>
    <w:p w:rsidR="009B0C4F" w:rsidRPr="001F07E9" w:rsidRDefault="009B0C4F" w:rsidP="001F07E9">
      <w:pPr>
        <w:numPr>
          <w:ilvl w:val="1"/>
          <w:numId w:val="30"/>
        </w:numPr>
        <w:tabs>
          <w:tab w:val="clear" w:pos="1440"/>
          <w:tab w:val="num" w:pos="1050"/>
        </w:tabs>
        <w:ind w:hanging="720"/>
        <w:jc w:val="both"/>
        <w:rPr>
          <w:rFonts w:ascii="Times New Roman" w:hAnsi="Times New Roman" w:cs="Times New Roman"/>
          <w:b/>
        </w:rPr>
      </w:pPr>
      <w:r w:rsidRPr="002D1CF1">
        <w:rPr>
          <w:rFonts w:ascii="Times New Roman" w:hAnsi="Times New Roman"/>
          <w:bCs/>
        </w:rPr>
        <w:t xml:space="preserve">Стоимость денег во времени. </w:t>
      </w:r>
    </w:p>
    <w:p w:rsidR="009B0C4F" w:rsidRPr="001F07E9" w:rsidRDefault="009B0C4F" w:rsidP="001F07E9">
      <w:pPr>
        <w:numPr>
          <w:ilvl w:val="1"/>
          <w:numId w:val="30"/>
        </w:numPr>
        <w:tabs>
          <w:tab w:val="clear" w:pos="1440"/>
          <w:tab w:val="num" w:pos="1080"/>
        </w:tabs>
        <w:ind w:hanging="720"/>
        <w:jc w:val="both"/>
        <w:rPr>
          <w:rFonts w:ascii="Times New Roman" w:hAnsi="Times New Roman" w:cs="Times New Roman"/>
          <w:b/>
        </w:rPr>
      </w:pPr>
      <w:r w:rsidRPr="002D1CF1">
        <w:rPr>
          <w:rFonts w:ascii="Times New Roman" w:hAnsi="Times New Roman"/>
          <w:bCs/>
        </w:rPr>
        <w:t>Дисконтирование.</w:t>
      </w:r>
      <w:r w:rsidRPr="002D1CF1">
        <w:rPr>
          <w:rFonts w:ascii="Times New Roman" w:hAnsi="Times New Roman"/>
        </w:rPr>
        <w:t xml:space="preserve"> </w:t>
      </w:r>
    </w:p>
    <w:p w:rsidR="009B0C4F" w:rsidRPr="001F07E9" w:rsidRDefault="009B0C4F" w:rsidP="001F07E9">
      <w:pPr>
        <w:numPr>
          <w:ilvl w:val="1"/>
          <w:numId w:val="30"/>
        </w:numPr>
        <w:tabs>
          <w:tab w:val="clear" w:pos="1440"/>
          <w:tab w:val="num" w:pos="1050"/>
        </w:tabs>
        <w:ind w:hanging="720"/>
        <w:jc w:val="both"/>
        <w:rPr>
          <w:rFonts w:ascii="Times New Roman" w:hAnsi="Times New Roman" w:cs="Times New Roman"/>
          <w:b/>
        </w:rPr>
      </w:pPr>
      <w:r w:rsidRPr="002D1CF1">
        <w:rPr>
          <w:rFonts w:ascii="Times New Roman" w:hAnsi="Times New Roman"/>
          <w:bCs/>
        </w:rPr>
        <w:t xml:space="preserve">Коэффициент дисконтирования. </w:t>
      </w:r>
    </w:p>
    <w:p w:rsidR="009B0C4F" w:rsidRDefault="009B0C4F" w:rsidP="001F07E9">
      <w:pPr>
        <w:numPr>
          <w:ilvl w:val="1"/>
          <w:numId w:val="30"/>
        </w:numPr>
        <w:tabs>
          <w:tab w:val="clear" w:pos="1440"/>
          <w:tab w:val="num" w:pos="1050"/>
        </w:tabs>
        <w:ind w:hanging="720"/>
        <w:jc w:val="both"/>
        <w:rPr>
          <w:rFonts w:ascii="Times New Roman" w:hAnsi="Times New Roman" w:cs="Times New Roman"/>
          <w:b/>
        </w:rPr>
      </w:pPr>
      <w:r w:rsidRPr="002D1CF1">
        <w:rPr>
          <w:rFonts w:ascii="Times New Roman" w:hAnsi="Times New Roman"/>
          <w:bCs/>
        </w:rPr>
        <w:t>Норма дисконта</w:t>
      </w:r>
    </w:p>
    <w:p w:rsidR="009B0C4F" w:rsidRDefault="009B0C4F" w:rsidP="009970E4">
      <w:pPr>
        <w:ind w:firstLine="709"/>
        <w:jc w:val="both"/>
        <w:rPr>
          <w:rFonts w:ascii="Times New Roman" w:hAnsi="Times New Roman" w:cs="Times New Roman"/>
          <w:b/>
        </w:rPr>
      </w:pPr>
    </w:p>
    <w:p w:rsidR="009B0C4F" w:rsidRPr="007047DA" w:rsidRDefault="009B0C4F" w:rsidP="009970E4">
      <w:pPr>
        <w:ind w:firstLine="709"/>
        <w:jc w:val="both"/>
        <w:rPr>
          <w:rFonts w:ascii="Times New Roman" w:hAnsi="Times New Roman" w:cs="Times New Roman"/>
        </w:rPr>
      </w:pPr>
      <w:r w:rsidRPr="007047DA">
        <w:rPr>
          <w:rFonts w:ascii="Times New Roman" w:hAnsi="Times New Roman" w:cs="Times New Roman"/>
          <w:b/>
        </w:rPr>
        <w:t>Форма отчетности по занятию</w:t>
      </w:r>
      <w:r w:rsidRPr="007047DA">
        <w:rPr>
          <w:rFonts w:ascii="Times New Roman" w:hAnsi="Times New Roman" w:cs="Times New Roman"/>
        </w:rPr>
        <w:t>: выполнение практических заданий</w:t>
      </w:r>
    </w:p>
    <w:p w:rsidR="009B0C4F" w:rsidRPr="007047DA" w:rsidRDefault="009B0C4F" w:rsidP="009970E4">
      <w:pPr>
        <w:shd w:val="clear" w:color="auto" w:fill="FFFFFF"/>
        <w:ind w:firstLine="709"/>
        <w:jc w:val="both"/>
        <w:rPr>
          <w:rFonts w:ascii="Times New Roman" w:hAnsi="Times New Roman" w:cs="Times New Roman"/>
          <w:b/>
        </w:rPr>
      </w:pPr>
    </w:p>
    <w:p w:rsidR="009B0C4F" w:rsidRPr="00543F76" w:rsidRDefault="009B0C4F" w:rsidP="009970E4">
      <w:pPr>
        <w:shd w:val="clear" w:color="auto" w:fill="FFFFFF"/>
        <w:ind w:firstLine="709"/>
        <w:jc w:val="both"/>
        <w:rPr>
          <w:rFonts w:ascii="Times New Roman" w:hAnsi="Times New Roman" w:cs="Times New Roman"/>
          <w:b/>
        </w:rPr>
      </w:pPr>
      <w:r w:rsidRPr="00543F76">
        <w:rPr>
          <w:rFonts w:ascii="Times New Roman" w:hAnsi="Times New Roman" w:cs="Times New Roman"/>
          <w:b/>
        </w:rPr>
        <w:t>Этапы выполнения работы:</w:t>
      </w:r>
    </w:p>
    <w:p w:rsidR="009B0C4F" w:rsidRDefault="009B0C4F" w:rsidP="009970E4">
      <w:pPr>
        <w:ind w:firstLine="720"/>
        <w:jc w:val="center"/>
        <w:rPr>
          <w:rFonts w:ascii="Times New Roman" w:hAnsi="Times New Roman" w:cs="Times New Roman"/>
          <w:b/>
        </w:rPr>
      </w:pPr>
    </w:p>
    <w:p w:rsidR="009B0C4F" w:rsidRDefault="009B0C4F" w:rsidP="009970E4">
      <w:pPr>
        <w:ind w:firstLine="720"/>
        <w:jc w:val="center"/>
        <w:rPr>
          <w:rFonts w:ascii="Times New Roman" w:hAnsi="Times New Roman" w:cs="Times New Roman"/>
          <w:b/>
        </w:rPr>
      </w:pPr>
      <w:r w:rsidRPr="0071569C">
        <w:rPr>
          <w:rFonts w:ascii="Times New Roman" w:hAnsi="Times New Roman" w:cs="Times New Roman"/>
          <w:b/>
        </w:rPr>
        <w:t xml:space="preserve">Методические указания </w:t>
      </w:r>
      <w:r>
        <w:rPr>
          <w:rFonts w:ascii="Times New Roman" w:hAnsi="Times New Roman" w:cs="Times New Roman"/>
          <w:b/>
        </w:rPr>
        <w:t>к выполнению практических задач</w:t>
      </w:r>
    </w:p>
    <w:p w:rsidR="009B0C4F" w:rsidRPr="0071569C" w:rsidRDefault="009B0C4F" w:rsidP="009970E4">
      <w:pPr>
        <w:ind w:firstLine="720"/>
        <w:jc w:val="center"/>
        <w:rPr>
          <w:rFonts w:ascii="Times New Roman" w:hAnsi="Times New Roman" w:cs="Times New Roman"/>
          <w:b/>
        </w:rPr>
      </w:pPr>
    </w:p>
    <w:p w:rsidR="009B0C4F" w:rsidRPr="0071569C" w:rsidRDefault="009B0C4F" w:rsidP="009970E4">
      <w:pPr>
        <w:tabs>
          <w:tab w:val="left" w:pos="5205"/>
        </w:tabs>
        <w:ind w:firstLine="720"/>
        <w:jc w:val="both"/>
        <w:rPr>
          <w:rFonts w:ascii="Times New Roman" w:hAnsi="Times New Roman" w:cs="Times New Roman"/>
          <w:b/>
          <w:sz w:val="21"/>
          <w:szCs w:val="21"/>
        </w:rPr>
      </w:pPr>
      <w:r>
        <w:rPr>
          <w:rFonts w:ascii="Times New Roman" w:hAnsi="Times New Roman" w:cs="Times New Roman"/>
          <w:b/>
        </w:rPr>
        <w:t>1</w:t>
      </w:r>
      <w:r w:rsidRPr="0071569C">
        <w:rPr>
          <w:rFonts w:ascii="Times New Roman" w:hAnsi="Times New Roman" w:cs="Times New Roman"/>
          <w:b/>
        </w:rPr>
        <w:t>. Наращение с использование простого процента</w:t>
      </w:r>
      <w:r w:rsidRPr="0071569C">
        <w:rPr>
          <w:rFonts w:ascii="Times New Roman" w:hAnsi="Times New Roman" w:cs="Times New Roman"/>
          <w:b/>
          <w:sz w:val="21"/>
          <w:szCs w:val="21"/>
        </w:rPr>
        <w:t xml:space="preserve"> </w:t>
      </w:r>
    </w:p>
    <w:p w:rsidR="009B0C4F" w:rsidRDefault="009B0C4F" w:rsidP="009970E4">
      <w:pPr>
        <w:tabs>
          <w:tab w:val="left" w:pos="5205"/>
        </w:tabs>
        <w:ind w:firstLine="720"/>
        <w:jc w:val="both"/>
        <w:rPr>
          <w:rFonts w:ascii="Times New Roman" w:hAnsi="Times New Roman" w:cs="Times New Roman"/>
        </w:rPr>
      </w:pPr>
      <w:r w:rsidRPr="0071569C">
        <w:rPr>
          <w:rFonts w:ascii="Times New Roman" w:hAnsi="Times New Roman" w:cs="Times New Roman"/>
        </w:rPr>
        <w:t>Нара</w:t>
      </w:r>
      <w:r w:rsidRPr="0071569C">
        <w:rPr>
          <w:rFonts w:ascii="Times New Roman" w:hAnsi="Times New Roman" w:cs="Times New Roman"/>
        </w:rPr>
        <w:softHyphen/>
        <w:t>щение простых процентов означает, что инвестируемая сумма ежегодно возрастает на величину PV • r. В этом случае размер инвестированного капитала через n лет можно определить по формуле:</w:t>
      </w:r>
    </w:p>
    <w:p w:rsidR="009B0C4F" w:rsidRPr="0071569C" w:rsidRDefault="009B0C4F" w:rsidP="009970E4">
      <w:pPr>
        <w:tabs>
          <w:tab w:val="left" w:pos="5205"/>
        </w:tabs>
        <w:ind w:firstLine="720"/>
        <w:jc w:val="both"/>
        <w:rPr>
          <w:rFonts w:ascii="Times New Roman" w:hAnsi="Times New Roman" w:cs="Times New Roman"/>
        </w:rPr>
      </w:pPr>
    </w:p>
    <w:p w:rsidR="009B0C4F" w:rsidRPr="0071569C" w:rsidRDefault="009B0C4F" w:rsidP="009970E4">
      <w:pPr>
        <w:tabs>
          <w:tab w:val="left" w:pos="5205"/>
        </w:tabs>
        <w:ind w:firstLine="720"/>
        <w:jc w:val="center"/>
        <w:rPr>
          <w:rFonts w:ascii="Times New Roman" w:hAnsi="Times New Roman" w:cs="Times New Roman"/>
        </w:rPr>
      </w:pPr>
      <w:r>
        <w:rPr>
          <w:rFonts w:ascii="Times New Roman" w:hAnsi="Times New Roman" w:cs="Times New Roman"/>
        </w:rPr>
        <w:t xml:space="preserve">                                                 </w:t>
      </w:r>
      <w:r w:rsidRPr="0071569C">
        <w:rPr>
          <w:rFonts w:ascii="Times New Roman" w:hAnsi="Times New Roman" w:cs="Times New Roman"/>
        </w:rPr>
        <w:t>FV = PV (1 + r  х  n)</w:t>
      </w:r>
      <w:r>
        <w:rPr>
          <w:rFonts w:ascii="Times New Roman" w:hAnsi="Times New Roman" w:cs="Times New Roman"/>
        </w:rPr>
        <w:t>,                                                       (3)</w:t>
      </w:r>
    </w:p>
    <w:p w:rsidR="009B0C4F" w:rsidRDefault="009B0C4F" w:rsidP="009970E4">
      <w:pPr>
        <w:tabs>
          <w:tab w:val="left" w:pos="5205"/>
        </w:tabs>
        <w:jc w:val="both"/>
        <w:rPr>
          <w:rFonts w:ascii="Times New Roman" w:hAnsi="Times New Roman" w:cs="Times New Roman"/>
        </w:rPr>
      </w:pPr>
    </w:p>
    <w:p w:rsidR="009B0C4F" w:rsidRPr="0071569C" w:rsidRDefault="009B0C4F" w:rsidP="009970E4">
      <w:pPr>
        <w:tabs>
          <w:tab w:val="left" w:pos="5205"/>
        </w:tabs>
        <w:jc w:val="both"/>
        <w:rPr>
          <w:rFonts w:ascii="Times New Roman" w:hAnsi="Times New Roman" w:cs="Times New Roman"/>
        </w:rPr>
      </w:pPr>
      <w:r w:rsidRPr="0071569C">
        <w:rPr>
          <w:rFonts w:ascii="Times New Roman" w:hAnsi="Times New Roman" w:cs="Times New Roman"/>
        </w:rPr>
        <w:t>где  FV – будущая стоимость (величина);</w:t>
      </w:r>
    </w:p>
    <w:p w:rsidR="009B0C4F" w:rsidRPr="0071569C" w:rsidRDefault="009B0C4F" w:rsidP="009970E4">
      <w:pPr>
        <w:tabs>
          <w:tab w:val="left" w:pos="5205"/>
        </w:tabs>
        <w:ind w:firstLine="720"/>
        <w:jc w:val="both"/>
        <w:rPr>
          <w:rFonts w:ascii="Times New Roman" w:hAnsi="Times New Roman" w:cs="Times New Roman"/>
        </w:rPr>
      </w:pPr>
      <w:r w:rsidRPr="0071569C">
        <w:rPr>
          <w:rFonts w:ascii="Times New Roman" w:hAnsi="Times New Roman" w:cs="Times New Roman"/>
        </w:rPr>
        <w:t>PV – современная величина;</w:t>
      </w:r>
    </w:p>
    <w:p w:rsidR="009B0C4F" w:rsidRPr="0071569C" w:rsidRDefault="009B0C4F" w:rsidP="009970E4">
      <w:pPr>
        <w:tabs>
          <w:tab w:val="left" w:pos="5205"/>
        </w:tabs>
        <w:ind w:firstLine="720"/>
        <w:jc w:val="both"/>
        <w:rPr>
          <w:rFonts w:ascii="Times New Roman" w:hAnsi="Times New Roman" w:cs="Times New Roman"/>
        </w:rPr>
      </w:pPr>
      <w:r w:rsidRPr="0071569C">
        <w:rPr>
          <w:rFonts w:ascii="Times New Roman" w:hAnsi="Times New Roman" w:cs="Times New Roman"/>
        </w:rPr>
        <w:t>n  – число периодов (лет);</w:t>
      </w:r>
    </w:p>
    <w:p w:rsidR="009B0C4F" w:rsidRPr="0071569C" w:rsidRDefault="009B0C4F" w:rsidP="009970E4">
      <w:pPr>
        <w:tabs>
          <w:tab w:val="left" w:pos="5205"/>
        </w:tabs>
        <w:ind w:firstLine="720"/>
        <w:jc w:val="both"/>
        <w:rPr>
          <w:rFonts w:ascii="Times New Roman" w:hAnsi="Times New Roman" w:cs="Times New Roman"/>
        </w:rPr>
      </w:pPr>
      <w:r w:rsidRPr="0071569C">
        <w:rPr>
          <w:rFonts w:ascii="Times New Roman" w:hAnsi="Times New Roman" w:cs="Times New Roman"/>
        </w:rPr>
        <w:t>r – процентная ставка.</w:t>
      </w:r>
    </w:p>
    <w:p w:rsidR="009B0C4F" w:rsidRPr="0071569C" w:rsidRDefault="009B0C4F" w:rsidP="009970E4">
      <w:pPr>
        <w:tabs>
          <w:tab w:val="left" w:pos="5205"/>
        </w:tabs>
        <w:ind w:firstLine="720"/>
        <w:jc w:val="both"/>
        <w:rPr>
          <w:rFonts w:ascii="Times New Roman" w:hAnsi="Times New Roman" w:cs="Times New Roman"/>
          <w:b/>
        </w:rPr>
      </w:pPr>
    </w:p>
    <w:p w:rsidR="009B0C4F" w:rsidRPr="0071569C" w:rsidRDefault="009B0C4F" w:rsidP="009970E4">
      <w:pPr>
        <w:tabs>
          <w:tab w:val="left" w:pos="5205"/>
        </w:tabs>
        <w:ind w:firstLine="720"/>
        <w:jc w:val="both"/>
        <w:rPr>
          <w:rFonts w:ascii="Times New Roman" w:hAnsi="Times New Roman" w:cs="Times New Roman"/>
        </w:rPr>
      </w:pPr>
      <w:r>
        <w:rPr>
          <w:rFonts w:ascii="Times New Roman" w:hAnsi="Times New Roman" w:cs="Times New Roman"/>
          <w:b/>
        </w:rPr>
        <w:t>2</w:t>
      </w:r>
      <w:r w:rsidRPr="0071569C">
        <w:rPr>
          <w:rFonts w:ascii="Times New Roman" w:hAnsi="Times New Roman" w:cs="Times New Roman"/>
          <w:b/>
        </w:rPr>
        <w:t>. Наращение по схеме сложных процентов</w:t>
      </w:r>
    </w:p>
    <w:p w:rsidR="009B0C4F" w:rsidRPr="0071569C" w:rsidRDefault="009B0C4F" w:rsidP="009970E4">
      <w:pPr>
        <w:tabs>
          <w:tab w:val="left" w:pos="5205"/>
        </w:tabs>
        <w:ind w:firstLine="720"/>
        <w:jc w:val="both"/>
        <w:rPr>
          <w:rFonts w:ascii="Times New Roman" w:hAnsi="Times New Roman" w:cs="Times New Roman"/>
        </w:rPr>
      </w:pPr>
      <w:r w:rsidRPr="0071569C">
        <w:rPr>
          <w:rFonts w:ascii="Times New Roman" w:hAnsi="Times New Roman" w:cs="Times New Roman"/>
        </w:rPr>
        <w:t>Наращение по схеме сложных процентов означает, что очеред</w:t>
      </w:r>
      <w:r w:rsidRPr="0071569C">
        <w:rPr>
          <w:rFonts w:ascii="Times New Roman" w:hAnsi="Times New Roman" w:cs="Times New Roman"/>
        </w:rPr>
        <w:softHyphen/>
        <w:t>ной годовой доход исчисляется не с исходной величины инвести</w:t>
      </w:r>
      <w:r w:rsidRPr="0071569C">
        <w:rPr>
          <w:rFonts w:ascii="Times New Roman" w:hAnsi="Times New Roman" w:cs="Times New Roman"/>
        </w:rPr>
        <w:softHyphen/>
        <w:t>рованного капитала, а с общей суммы, включающей также ранее начисленные и не востребованные инвестором проценты. В этом случае размер инвестированного капитала через n лет можно оп</w:t>
      </w:r>
      <w:r w:rsidRPr="0071569C">
        <w:rPr>
          <w:rFonts w:ascii="Times New Roman" w:hAnsi="Times New Roman" w:cs="Times New Roman"/>
        </w:rPr>
        <w:softHyphen/>
        <w:t>ределить по формуле:</w:t>
      </w:r>
    </w:p>
    <w:p w:rsidR="009B0C4F" w:rsidRPr="0071569C" w:rsidRDefault="009B0C4F" w:rsidP="009970E4">
      <w:pPr>
        <w:tabs>
          <w:tab w:val="left" w:pos="5205"/>
        </w:tabs>
        <w:ind w:firstLine="720"/>
        <w:jc w:val="center"/>
        <w:rPr>
          <w:rFonts w:ascii="Times New Roman" w:hAnsi="Times New Roman" w:cs="Times New Roman"/>
        </w:rPr>
      </w:pPr>
      <w:r>
        <w:rPr>
          <w:rFonts w:ascii="Times New Roman" w:hAnsi="Times New Roman" w:cs="Times New Roman"/>
        </w:rPr>
        <w:t xml:space="preserve">                                                       </w:t>
      </w:r>
      <w:r w:rsidRPr="0071569C">
        <w:rPr>
          <w:rFonts w:ascii="Times New Roman" w:hAnsi="Times New Roman" w:cs="Times New Roman"/>
        </w:rPr>
        <w:t>FV = PV (1 + r)</w:t>
      </w:r>
      <w:r w:rsidRPr="0071569C">
        <w:rPr>
          <w:rFonts w:ascii="Times New Roman" w:hAnsi="Times New Roman" w:cs="Times New Roman"/>
          <w:vertAlign w:val="superscript"/>
        </w:rPr>
        <w:t>n</w:t>
      </w:r>
      <w:r>
        <w:rPr>
          <w:rFonts w:ascii="Times New Roman" w:hAnsi="Times New Roman" w:cs="Times New Roman"/>
          <w:vertAlign w:val="superscript"/>
        </w:rPr>
        <w:t xml:space="preserve">  </w:t>
      </w:r>
      <w:r>
        <w:rPr>
          <w:rFonts w:ascii="Times New Roman" w:hAnsi="Times New Roman" w:cs="Times New Roman"/>
        </w:rPr>
        <w:t>,                                                      (4)</w:t>
      </w:r>
    </w:p>
    <w:p w:rsidR="009B0C4F" w:rsidRDefault="009B0C4F" w:rsidP="009970E4">
      <w:pPr>
        <w:tabs>
          <w:tab w:val="left" w:pos="5205"/>
        </w:tabs>
        <w:jc w:val="both"/>
        <w:rPr>
          <w:rFonts w:ascii="Times New Roman" w:hAnsi="Times New Roman" w:cs="Times New Roman"/>
        </w:rPr>
      </w:pPr>
    </w:p>
    <w:p w:rsidR="009B0C4F" w:rsidRPr="0071569C" w:rsidRDefault="009B0C4F" w:rsidP="009970E4">
      <w:pPr>
        <w:tabs>
          <w:tab w:val="left" w:pos="5205"/>
        </w:tabs>
        <w:jc w:val="both"/>
        <w:rPr>
          <w:rFonts w:ascii="Times New Roman" w:hAnsi="Times New Roman" w:cs="Times New Roman"/>
        </w:rPr>
      </w:pPr>
      <w:r w:rsidRPr="0071569C">
        <w:rPr>
          <w:rFonts w:ascii="Times New Roman" w:hAnsi="Times New Roman" w:cs="Times New Roman"/>
        </w:rPr>
        <w:t>где  FV – будущая стоимость (величина);</w:t>
      </w:r>
      <w:r>
        <w:rPr>
          <w:rFonts w:ascii="Times New Roman" w:hAnsi="Times New Roman" w:cs="Times New Roman"/>
        </w:rPr>
        <w:t xml:space="preserve">   </w:t>
      </w:r>
    </w:p>
    <w:p w:rsidR="009B0C4F" w:rsidRPr="0071569C" w:rsidRDefault="009B0C4F" w:rsidP="009970E4">
      <w:pPr>
        <w:tabs>
          <w:tab w:val="left" w:pos="5205"/>
        </w:tabs>
        <w:ind w:firstLine="720"/>
        <w:jc w:val="both"/>
        <w:rPr>
          <w:rFonts w:ascii="Times New Roman" w:hAnsi="Times New Roman" w:cs="Times New Roman"/>
        </w:rPr>
      </w:pPr>
      <w:r w:rsidRPr="0071569C">
        <w:rPr>
          <w:rFonts w:ascii="Times New Roman" w:hAnsi="Times New Roman" w:cs="Times New Roman"/>
        </w:rPr>
        <w:t>PV – современная величина;</w:t>
      </w:r>
    </w:p>
    <w:p w:rsidR="009B0C4F" w:rsidRPr="0071569C" w:rsidRDefault="009B0C4F" w:rsidP="009970E4">
      <w:pPr>
        <w:tabs>
          <w:tab w:val="left" w:pos="5205"/>
        </w:tabs>
        <w:ind w:firstLine="720"/>
        <w:jc w:val="both"/>
        <w:rPr>
          <w:rFonts w:ascii="Times New Roman" w:hAnsi="Times New Roman" w:cs="Times New Roman"/>
        </w:rPr>
      </w:pPr>
      <w:r w:rsidRPr="0071569C">
        <w:rPr>
          <w:rFonts w:ascii="Times New Roman" w:hAnsi="Times New Roman" w:cs="Times New Roman"/>
        </w:rPr>
        <w:t>n  – число периодов (лет);</w:t>
      </w:r>
    </w:p>
    <w:p w:rsidR="009B0C4F" w:rsidRPr="0071569C" w:rsidRDefault="009B0C4F" w:rsidP="009970E4">
      <w:pPr>
        <w:tabs>
          <w:tab w:val="left" w:pos="5205"/>
        </w:tabs>
        <w:ind w:firstLine="720"/>
        <w:jc w:val="both"/>
        <w:rPr>
          <w:rFonts w:ascii="Times New Roman" w:hAnsi="Times New Roman" w:cs="Times New Roman"/>
        </w:rPr>
      </w:pPr>
      <w:r w:rsidRPr="0071569C">
        <w:rPr>
          <w:rFonts w:ascii="Times New Roman" w:hAnsi="Times New Roman" w:cs="Times New Roman"/>
        </w:rPr>
        <w:t>r – процентная ставка.</w:t>
      </w:r>
    </w:p>
    <w:p w:rsidR="009B0C4F" w:rsidRPr="0071569C" w:rsidRDefault="009B0C4F" w:rsidP="009970E4">
      <w:pPr>
        <w:tabs>
          <w:tab w:val="left" w:pos="5205"/>
        </w:tabs>
        <w:ind w:firstLine="720"/>
        <w:jc w:val="both"/>
        <w:rPr>
          <w:rFonts w:ascii="Times New Roman" w:hAnsi="Times New Roman" w:cs="Times New Roman"/>
        </w:rPr>
      </w:pPr>
    </w:p>
    <w:p w:rsidR="009B0C4F" w:rsidRPr="0071569C" w:rsidRDefault="009B0C4F" w:rsidP="009970E4">
      <w:pPr>
        <w:tabs>
          <w:tab w:val="left" w:pos="5205"/>
        </w:tabs>
        <w:ind w:firstLine="720"/>
        <w:jc w:val="both"/>
        <w:rPr>
          <w:rFonts w:ascii="Times New Roman" w:hAnsi="Times New Roman" w:cs="Times New Roman"/>
          <w:b/>
        </w:rPr>
      </w:pPr>
      <w:r>
        <w:rPr>
          <w:rFonts w:ascii="Times New Roman" w:hAnsi="Times New Roman" w:cs="Times New Roman"/>
          <w:b/>
        </w:rPr>
        <w:t>3</w:t>
      </w:r>
      <w:r w:rsidRPr="0071569C">
        <w:rPr>
          <w:rFonts w:ascii="Times New Roman" w:hAnsi="Times New Roman" w:cs="Times New Roman"/>
          <w:b/>
        </w:rPr>
        <w:t>. Дисконтирование с использование простого и сложного процента.</w:t>
      </w:r>
    </w:p>
    <w:p w:rsidR="009B0C4F" w:rsidRPr="0071569C" w:rsidRDefault="009B0C4F" w:rsidP="009970E4">
      <w:pPr>
        <w:pStyle w:val="ad"/>
        <w:spacing w:before="0" w:beforeAutospacing="0" w:after="0" w:afterAutospacing="0"/>
        <w:ind w:firstLine="720"/>
        <w:jc w:val="both"/>
        <w:rPr>
          <w:color w:val="000000"/>
        </w:rPr>
      </w:pPr>
      <w:r w:rsidRPr="0071569C">
        <w:rPr>
          <w:color w:val="000000"/>
          <w:shd w:val="clear" w:color="auto" w:fill="FFFFFF"/>
        </w:rPr>
        <w:t xml:space="preserve">В зависимости от вида процентной ставки при анализе краткосрочных финансовых операций применяют два метода дисконтирования - </w:t>
      </w:r>
      <w:r w:rsidRPr="0071569C">
        <w:rPr>
          <w:i/>
          <w:iCs/>
          <w:color w:val="000000"/>
          <w:shd w:val="clear" w:color="auto" w:fill="FFFFFF"/>
        </w:rPr>
        <w:t>математическое</w:t>
      </w:r>
      <w:r w:rsidRPr="0071569C">
        <w:rPr>
          <w:rStyle w:val="apple-converted-space"/>
          <w:color w:val="000000"/>
          <w:shd w:val="clear" w:color="auto" w:fill="FFFFFF"/>
        </w:rPr>
        <w:t> </w:t>
      </w:r>
      <w:r w:rsidRPr="0071569C">
        <w:rPr>
          <w:color w:val="000000"/>
          <w:shd w:val="clear" w:color="auto" w:fill="FFFFFF"/>
        </w:rPr>
        <w:t>и</w:t>
      </w:r>
      <w:r w:rsidRPr="0071569C">
        <w:rPr>
          <w:rStyle w:val="apple-converted-space"/>
          <w:color w:val="000000"/>
          <w:shd w:val="clear" w:color="auto" w:fill="FFFFFF"/>
        </w:rPr>
        <w:t> </w:t>
      </w:r>
      <w:r w:rsidRPr="0071569C">
        <w:rPr>
          <w:i/>
          <w:iCs/>
          <w:color w:val="000000"/>
          <w:shd w:val="clear" w:color="auto" w:fill="FFFFFF"/>
        </w:rPr>
        <w:t>коммерческое</w:t>
      </w:r>
      <w:r w:rsidRPr="0071569C">
        <w:rPr>
          <w:rStyle w:val="apple-converted-space"/>
          <w:color w:val="000000"/>
          <w:shd w:val="clear" w:color="auto" w:fill="FFFFFF"/>
        </w:rPr>
        <w:t> </w:t>
      </w:r>
      <w:r w:rsidRPr="0071569C">
        <w:rPr>
          <w:color w:val="000000"/>
          <w:shd w:val="clear" w:color="auto" w:fill="FFFFFF"/>
        </w:rPr>
        <w:t xml:space="preserve">(так называемый банковский учет). </w:t>
      </w:r>
      <w:r w:rsidRPr="0071569C">
        <w:t>В первом случае применяется ставка наращения, во втором – учетная ставка</w:t>
      </w:r>
    </w:p>
    <w:p w:rsidR="009B0C4F" w:rsidRPr="0071569C" w:rsidRDefault="009B0C4F" w:rsidP="009970E4">
      <w:pPr>
        <w:ind w:firstLine="567"/>
        <w:jc w:val="both"/>
        <w:rPr>
          <w:rFonts w:ascii="Times New Roman" w:hAnsi="Times New Roman" w:cs="Times New Roman"/>
        </w:rPr>
      </w:pPr>
      <w:r w:rsidRPr="0071569C">
        <w:rPr>
          <w:rFonts w:ascii="Times New Roman" w:hAnsi="Times New Roman" w:cs="Times New Roman"/>
          <w:b/>
          <w:bCs/>
        </w:rPr>
        <w:t>Математическое дисконтирование</w:t>
      </w:r>
      <w:r w:rsidRPr="0071569C">
        <w:rPr>
          <w:rFonts w:ascii="Times New Roman" w:hAnsi="Times New Roman" w:cs="Times New Roman"/>
        </w:rPr>
        <w:t xml:space="preserve"> – определение первоначальной суммы долга, которая при начислении процентов по заданной величине процентной ставки (</w:t>
      </w:r>
      <w:r w:rsidRPr="0071569C">
        <w:rPr>
          <w:rFonts w:ascii="Times New Roman" w:hAnsi="Times New Roman" w:cs="Times New Roman"/>
          <w:i/>
          <w:iCs/>
        </w:rPr>
        <w:t>i</w:t>
      </w:r>
      <w:r w:rsidRPr="0071569C">
        <w:rPr>
          <w:rFonts w:ascii="Times New Roman" w:hAnsi="Times New Roman" w:cs="Times New Roman"/>
        </w:rPr>
        <w:t>) позволит к концу срока получить указанную наращенную сумму:</w:t>
      </w:r>
    </w:p>
    <w:p w:rsidR="009B0C4F" w:rsidRDefault="009B0C4F" w:rsidP="009970E4">
      <w:pPr>
        <w:ind w:firstLine="567"/>
        <w:jc w:val="both"/>
        <w:rPr>
          <w:rFonts w:ascii="Times New Roman" w:hAnsi="Times New Roman" w:cs="Times New Roman"/>
        </w:rPr>
      </w:pPr>
      <w:r w:rsidRPr="0071569C">
        <w:rPr>
          <w:rFonts w:ascii="Times New Roman" w:hAnsi="Times New Roman" w:cs="Times New Roman"/>
        </w:rPr>
        <w:t>для простых процентов</w:t>
      </w:r>
    </w:p>
    <w:p w:rsidR="009B0C4F" w:rsidRPr="0071569C" w:rsidRDefault="009B0C4F" w:rsidP="009970E4">
      <w:pPr>
        <w:ind w:firstLine="567"/>
        <w:jc w:val="both"/>
        <w:rPr>
          <w:rFonts w:ascii="Times New Roman" w:hAnsi="Times New Roman" w:cs="Times New Roman"/>
        </w:rPr>
      </w:pPr>
    </w:p>
    <w:p w:rsidR="009B0C4F" w:rsidRPr="0071569C" w:rsidRDefault="009B0C4F" w:rsidP="009970E4">
      <w:pPr>
        <w:ind w:firstLine="567"/>
        <w:jc w:val="center"/>
        <w:rPr>
          <w:rFonts w:ascii="Times New Roman" w:hAnsi="Times New Roman" w:cs="Times New Roman"/>
        </w:rPr>
      </w:pPr>
      <w:r>
        <w:rPr>
          <w:rFonts w:ascii="Times New Roman" w:hAnsi="Times New Roman" w:cs="Times New Roman"/>
          <w:iCs/>
        </w:rPr>
        <w:t xml:space="preserve">        </w:t>
      </w:r>
      <w:r w:rsidRPr="0071569C">
        <w:rPr>
          <w:rFonts w:ascii="Times New Roman" w:hAnsi="Times New Roman" w:cs="Times New Roman"/>
          <w:iCs/>
          <w:lang w:val="en-US"/>
        </w:rPr>
        <w:t>PV</w:t>
      </w:r>
      <w:r w:rsidRPr="0071569C">
        <w:rPr>
          <w:rFonts w:ascii="Times New Roman" w:hAnsi="Times New Roman" w:cs="Times New Roman"/>
          <w:iCs/>
        </w:rPr>
        <w:t xml:space="preserve"> = </w:t>
      </w:r>
      <w:r w:rsidRPr="0071569C">
        <w:rPr>
          <w:rFonts w:ascii="Times New Roman" w:hAnsi="Times New Roman" w:cs="Times New Roman"/>
          <w:iCs/>
          <w:lang w:val="en-US"/>
        </w:rPr>
        <w:t>FV</w:t>
      </w:r>
      <w:r w:rsidRPr="0071569C">
        <w:rPr>
          <w:rFonts w:ascii="Times New Roman" w:hAnsi="Times New Roman" w:cs="Times New Roman"/>
        </w:rPr>
        <w:t xml:space="preserve"> : (1 + </w:t>
      </w:r>
      <w:r w:rsidRPr="0071569C">
        <w:rPr>
          <w:rFonts w:ascii="Times New Roman" w:hAnsi="Times New Roman" w:cs="Times New Roman"/>
          <w:iCs/>
          <w:lang w:val="en-US"/>
        </w:rPr>
        <w:t>n</w:t>
      </w:r>
      <w:r w:rsidRPr="0071569C">
        <w:rPr>
          <w:rFonts w:ascii="Times New Roman" w:hAnsi="Times New Roman" w:cs="Times New Roman"/>
          <w:iCs/>
        </w:rPr>
        <w:t xml:space="preserve"> х </w:t>
      </w:r>
      <w:r w:rsidRPr="0071569C">
        <w:rPr>
          <w:rFonts w:ascii="Times New Roman" w:hAnsi="Times New Roman" w:cs="Times New Roman"/>
          <w:iCs/>
          <w:lang w:val="en-US"/>
        </w:rPr>
        <w:t>i</w:t>
      </w:r>
      <w:r w:rsidRPr="0071569C">
        <w:rPr>
          <w:rFonts w:ascii="Times New Roman" w:hAnsi="Times New Roman" w:cs="Times New Roman"/>
        </w:rPr>
        <w:t xml:space="preserve"> ) = </w:t>
      </w:r>
      <w:r w:rsidRPr="0071569C">
        <w:rPr>
          <w:rFonts w:ascii="Times New Roman" w:hAnsi="Times New Roman" w:cs="Times New Roman"/>
          <w:iCs/>
          <w:lang w:val="en-US"/>
        </w:rPr>
        <w:t>FV</w:t>
      </w:r>
      <w:r w:rsidRPr="0071569C">
        <w:rPr>
          <w:rFonts w:ascii="Times New Roman" w:hAnsi="Times New Roman" w:cs="Times New Roman"/>
        </w:rPr>
        <w:t xml:space="preserve"> х 1 / (1 + </w:t>
      </w:r>
      <w:r w:rsidRPr="0071569C">
        <w:rPr>
          <w:rFonts w:ascii="Times New Roman" w:hAnsi="Times New Roman" w:cs="Times New Roman"/>
          <w:iCs/>
          <w:lang w:val="en-US"/>
        </w:rPr>
        <w:t>n</w:t>
      </w:r>
      <w:r w:rsidRPr="0071569C">
        <w:rPr>
          <w:rFonts w:ascii="Times New Roman" w:hAnsi="Times New Roman" w:cs="Times New Roman"/>
          <w:iCs/>
        </w:rPr>
        <w:t xml:space="preserve"> х </w:t>
      </w:r>
      <w:r w:rsidRPr="0071569C">
        <w:rPr>
          <w:rFonts w:ascii="Times New Roman" w:hAnsi="Times New Roman" w:cs="Times New Roman"/>
          <w:iCs/>
          <w:lang w:val="en-US"/>
        </w:rPr>
        <w:t>i</w:t>
      </w:r>
      <w:r w:rsidRPr="0071569C">
        <w:rPr>
          <w:rFonts w:ascii="Times New Roman" w:hAnsi="Times New Roman" w:cs="Times New Roman"/>
        </w:rPr>
        <w:t xml:space="preserve"> ) = </w:t>
      </w:r>
      <w:r w:rsidRPr="0071569C">
        <w:rPr>
          <w:rFonts w:ascii="Times New Roman" w:hAnsi="Times New Roman" w:cs="Times New Roman"/>
          <w:iCs/>
          <w:lang w:val="en-US"/>
        </w:rPr>
        <w:t>FV</w:t>
      </w:r>
      <w:r w:rsidRPr="0071569C">
        <w:rPr>
          <w:rFonts w:ascii="Times New Roman" w:hAnsi="Times New Roman" w:cs="Times New Roman"/>
        </w:rPr>
        <w:t xml:space="preserve"> х (1 + </w:t>
      </w:r>
      <w:r w:rsidRPr="0071569C">
        <w:rPr>
          <w:rFonts w:ascii="Times New Roman" w:hAnsi="Times New Roman" w:cs="Times New Roman"/>
          <w:iCs/>
          <w:lang w:val="en-US"/>
        </w:rPr>
        <w:t>n</w:t>
      </w:r>
      <w:r w:rsidRPr="0071569C">
        <w:rPr>
          <w:rFonts w:ascii="Times New Roman" w:hAnsi="Times New Roman" w:cs="Times New Roman"/>
          <w:iCs/>
        </w:rPr>
        <w:t xml:space="preserve"> х </w:t>
      </w:r>
      <w:r w:rsidRPr="0071569C">
        <w:rPr>
          <w:rFonts w:ascii="Times New Roman" w:hAnsi="Times New Roman" w:cs="Times New Roman"/>
          <w:iCs/>
          <w:lang w:val="en-US"/>
        </w:rPr>
        <w:t>i</w:t>
      </w:r>
      <w:r w:rsidRPr="0071569C">
        <w:rPr>
          <w:rFonts w:ascii="Times New Roman" w:hAnsi="Times New Roman" w:cs="Times New Roman"/>
        </w:rPr>
        <w:t xml:space="preserve"> ) </w:t>
      </w:r>
      <w:r w:rsidRPr="0071569C">
        <w:rPr>
          <w:rFonts w:ascii="Times New Roman" w:hAnsi="Times New Roman" w:cs="Times New Roman"/>
          <w:vertAlign w:val="superscript"/>
        </w:rPr>
        <w:t>-1</w:t>
      </w:r>
      <w:r w:rsidRPr="0071569C">
        <w:rPr>
          <w:rFonts w:ascii="Times New Roman" w:hAnsi="Times New Roman" w:cs="Times New Roman"/>
        </w:rPr>
        <w:t xml:space="preserve"> = </w:t>
      </w:r>
      <w:r w:rsidRPr="0071569C">
        <w:rPr>
          <w:rFonts w:ascii="Times New Roman" w:hAnsi="Times New Roman" w:cs="Times New Roman"/>
          <w:iCs/>
          <w:lang w:val="en-US"/>
        </w:rPr>
        <w:t>FV</w:t>
      </w:r>
      <w:r w:rsidRPr="0071569C">
        <w:rPr>
          <w:rFonts w:ascii="Times New Roman" w:hAnsi="Times New Roman" w:cs="Times New Roman"/>
          <w:iCs/>
        </w:rPr>
        <w:t xml:space="preserve"> х </w:t>
      </w:r>
      <w:r w:rsidRPr="0071569C">
        <w:rPr>
          <w:rFonts w:ascii="Times New Roman" w:hAnsi="Times New Roman" w:cs="Times New Roman"/>
          <w:iCs/>
          <w:lang w:val="en-US"/>
        </w:rPr>
        <w:t>k</w:t>
      </w:r>
      <w:r w:rsidRPr="0071569C">
        <w:rPr>
          <w:rFonts w:ascii="Times New Roman" w:hAnsi="Times New Roman" w:cs="Times New Roman"/>
          <w:iCs/>
          <w:vertAlign w:val="subscript"/>
        </w:rPr>
        <w:t>д</w:t>
      </w:r>
      <w:r w:rsidRPr="0071569C">
        <w:rPr>
          <w:rFonts w:ascii="Times New Roman" w:hAnsi="Times New Roman" w:cs="Times New Roman"/>
        </w:rPr>
        <w:t>,</w:t>
      </w:r>
      <w:r>
        <w:rPr>
          <w:rFonts w:ascii="Times New Roman" w:hAnsi="Times New Roman" w:cs="Times New Roman"/>
        </w:rPr>
        <w:t xml:space="preserve">           (5)</w:t>
      </w:r>
    </w:p>
    <w:p w:rsidR="009B0C4F" w:rsidRDefault="009B0C4F" w:rsidP="009970E4">
      <w:pPr>
        <w:jc w:val="both"/>
        <w:rPr>
          <w:rFonts w:ascii="Times New Roman" w:hAnsi="Times New Roman" w:cs="Times New Roman"/>
        </w:rPr>
      </w:pPr>
    </w:p>
    <w:p w:rsidR="009B0C4F" w:rsidRPr="0071569C" w:rsidRDefault="009B0C4F" w:rsidP="009970E4">
      <w:pPr>
        <w:jc w:val="both"/>
        <w:rPr>
          <w:rFonts w:ascii="Times New Roman" w:hAnsi="Times New Roman" w:cs="Times New Roman"/>
        </w:rPr>
      </w:pPr>
      <w:r w:rsidRPr="0071569C">
        <w:rPr>
          <w:rFonts w:ascii="Times New Roman" w:hAnsi="Times New Roman" w:cs="Times New Roman"/>
        </w:rPr>
        <w:t xml:space="preserve">где </w:t>
      </w:r>
      <w:r w:rsidRPr="0071569C">
        <w:rPr>
          <w:rFonts w:ascii="Times New Roman" w:hAnsi="Times New Roman" w:cs="Times New Roman"/>
          <w:iCs/>
        </w:rPr>
        <w:t>k</w:t>
      </w:r>
      <w:r w:rsidRPr="0071569C">
        <w:rPr>
          <w:rFonts w:ascii="Times New Roman" w:hAnsi="Times New Roman" w:cs="Times New Roman"/>
          <w:iCs/>
          <w:vertAlign w:val="subscript"/>
        </w:rPr>
        <w:t>д</w:t>
      </w:r>
      <w:r w:rsidRPr="0071569C">
        <w:rPr>
          <w:rFonts w:ascii="Times New Roman" w:hAnsi="Times New Roman" w:cs="Times New Roman"/>
        </w:rPr>
        <w:t xml:space="preserve"> – дисконтный множитель (коэффициент приведения) для простых процентов.</w:t>
      </w:r>
    </w:p>
    <w:p w:rsidR="009B0C4F" w:rsidRDefault="009B0C4F" w:rsidP="009970E4">
      <w:pPr>
        <w:ind w:firstLine="567"/>
        <w:jc w:val="both"/>
        <w:rPr>
          <w:rFonts w:ascii="Times New Roman" w:hAnsi="Times New Roman" w:cs="Times New Roman"/>
        </w:rPr>
      </w:pPr>
    </w:p>
    <w:p w:rsidR="009B0C4F" w:rsidRPr="0071569C" w:rsidRDefault="009B0C4F" w:rsidP="009970E4">
      <w:pPr>
        <w:ind w:firstLine="567"/>
        <w:jc w:val="both"/>
        <w:rPr>
          <w:rFonts w:ascii="Times New Roman" w:hAnsi="Times New Roman" w:cs="Times New Roman"/>
        </w:rPr>
      </w:pPr>
      <w:r w:rsidRPr="0071569C">
        <w:rPr>
          <w:rFonts w:ascii="Times New Roman" w:hAnsi="Times New Roman" w:cs="Times New Roman"/>
        </w:rPr>
        <w:t>Дисконтный множитель показывает, какую долю составляет первоначальная сумма долга в величине наращенной суммы. Поскольку дисконтный множитель (множитель приведения) зависит от двух аргументов (процентной ставки и срока ссуды), то его значения легко табулируются, что облегчает финансовые расчеты.</w:t>
      </w:r>
    </w:p>
    <w:p w:rsidR="009B0C4F" w:rsidRPr="0071569C" w:rsidRDefault="009B0C4F" w:rsidP="009970E4">
      <w:pPr>
        <w:ind w:firstLine="567"/>
        <w:jc w:val="both"/>
        <w:rPr>
          <w:rFonts w:ascii="Times New Roman" w:hAnsi="Times New Roman" w:cs="Times New Roman"/>
        </w:rPr>
      </w:pPr>
      <w:r w:rsidRPr="0071569C">
        <w:rPr>
          <w:rFonts w:ascii="Times New Roman" w:hAnsi="Times New Roman" w:cs="Times New Roman"/>
        </w:rPr>
        <w:t>Современная величина и процентная ставка, по которой проводится дисконтирование, находятся в обратной зависимости: чем выше процентная ставка, тем при прочих равных условиях меньше современная величина.</w:t>
      </w:r>
    </w:p>
    <w:p w:rsidR="009B0C4F" w:rsidRPr="0071569C" w:rsidRDefault="009B0C4F" w:rsidP="009970E4">
      <w:pPr>
        <w:ind w:firstLine="567"/>
        <w:jc w:val="both"/>
        <w:rPr>
          <w:rFonts w:ascii="Times New Roman" w:hAnsi="Times New Roman" w:cs="Times New Roman"/>
        </w:rPr>
      </w:pPr>
      <w:r w:rsidRPr="0071569C">
        <w:rPr>
          <w:rFonts w:ascii="Times New Roman" w:hAnsi="Times New Roman" w:cs="Times New Roman"/>
        </w:rPr>
        <w:lastRenderedPageBreak/>
        <w:t>В той же обратной зависимости находятся современная величина и срок финансовой операции: чем выше срок финансовой операции, тем меньше при прочих равных условиях современная величина.</w:t>
      </w:r>
    </w:p>
    <w:p w:rsidR="009B0C4F" w:rsidRPr="0071569C" w:rsidRDefault="009B0C4F" w:rsidP="009970E4">
      <w:pPr>
        <w:ind w:firstLine="567"/>
        <w:jc w:val="both"/>
        <w:rPr>
          <w:rFonts w:ascii="Times New Roman" w:hAnsi="Times New Roman" w:cs="Times New Roman"/>
        </w:rPr>
      </w:pPr>
      <w:r w:rsidRPr="0071569C">
        <w:rPr>
          <w:rFonts w:ascii="Times New Roman" w:hAnsi="Times New Roman" w:cs="Times New Roman"/>
          <w:b/>
          <w:bCs/>
        </w:rPr>
        <w:t>Банковский учет</w:t>
      </w:r>
      <w:r w:rsidRPr="0071569C">
        <w:rPr>
          <w:rFonts w:ascii="Times New Roman" w:hAnsi="Times New Roman" w:cs="Times New Roman"/>
        </w:rPr>
        <w:t xml:space="preserve"> – второй вид дисконтирования, при котором исходя из известной суммы в будущем, определяют сумму в данный момент времени, удерживая дисконт.</w:t>
      </w:r>
    </w:p>
    <w:p w:rsidR="009B0C4F" w:rsidRPr="0071569C" w:rsidRDefault="009B0C4F" w:rsidP="009970E4">
      <w:pPr>
        <w:ind w:firstLine="567"/>
        <w:jc w:val="both"/>
        <w:rPr>
          <w:rFonts w:ascii="Times New Roman" w:hAnsi="Times New Roman" w:cs="Times New Roman"/>
        </w:rPr>
      </w:pPr>
      <w:r w:rsidRPr="0071569C">
        <w:rPr>
          <w:rFonts w:ascii="Times New Roman" w:hAnsi="Times New Roman" w:cs="Times New Roman"/>
        </w:rPr>
        <w:t>Операция учета (учет векселей) заключается в том, что банк или другое финансовое учреждение до наступления платежа по векселю покупает его у предъявителя по цене ниже суммы векселя, т.е. приобретает его с дисконтом. Сумма, которую получает векселедержатель при досрочном учете векселя, называется дисконтированной величиной векселя. При этом банк удерживает в свою пользу проценты (дисконт) от суммы векселя за время, оставшееся до срока его погашения. Подобным образом (с дисконтом) государство продает большинство своих ценных бумаг.</w:t>
      </w:r>
    </w:p>
    <w:p w:rsidR="009B0C4F" w:rsidRPr="0071569C" w:rsidRDefault="009B0C4F" w:rsidP="009970E4">
      <w:pPr>
        <w:ind w:firstLine="567"/>
        <w:jc w:val="both"/>
        <w:rPr>
          <w:rFonts w:ascii="Times New Roman" w:hAnsi="Times New Roman" w:cs="Times New Roman"/>
        </w:rPr>
      </w:pPr>
      <w:r w:rsidRPr="0071569C">
        <w:rPr>
          <w:rFonts w:ascii="Times New Roman" w:hAnsi="Times New Roman" w:cs="Times New Roman"/>
        </w:rPr>
        <w:t>Для расчета дисконта используется учетная ставка:</w:t>
      </w:r>
    </w:p>
    <w:p w:rsidR="009B0C4F" w:rsidRDefault="009B0C4F" w:rsidP="009970E4">
      <w:pPr>
        <w:ind w:firstLine="720"/>
        <w:jc w:val="both"/>
        <w:rPr>
          <w:rFonts w:ascii="Times New Roman" w:hAnsi="Times New Roman" w:cs="Times New Roman"/>
          <w:b/>
        </w:rPr>
      </w:pPr>
      <w:r w:rsidRPr="0071569C">
        <w:rPr>
          <w:rFonts w:ascii="Times New Roman" w:hAnsi="Times New Roman" w:cs="Times New Roman"/>
          <w:b/>
        </w:rPr>
        <w:t>- простая учетная ставка:</w:t>
      </w:r>
    </w:p>
    <w:p w:rsidR="009B0C4F" w:rsidRPr="009970E4" w:rsidRDefault="009B0C4F" w:rsidP="009970E4">
      <w:pPr>
        <w:ind w:firstLine="720"/>
        <w:jc w:val="both"/>
        <w:rPr>
          <w:rFonts w:ascii="Times New Roman" w:hAnsi="Times New Roman" w:cs="Times New Roman"/>
          <w:b/>
        </w:rPr>
      </w:pPr>
    </w:p>
    <w:p w:rsidR="009B0C4F" w:rsidRPr="00873293" w:rsidRDefault="009B0C4F" w:rsidP="009970E4">
      <w:pPr>
        <w:ind w:firstLine="567"/>
        <w:jc w:val="center"/>
        <w:rPr>
          <w:rFonts w:ascii="Times New Roman" w:hAnsi="Times New Roman" w:cs="Times New Roman"/>
        </w:rPr>
      </w:pPr>
      <w:r>
        <w:rPr>
          <w:rFonts w:ascii="Times New Roman" w:hAnsi="Times New Roman" w:cs="Times New Roman"/>
          <w:iCs/>
        </w:rPr>
        <w:t xml:space="preserve">                        </w:t>
      </w:r>
      <w:r w:rsidRPr="0071569C">
        <w:rPr>
          <w:rFonts w:ascii="Times New Roman" w:hAnsi="Times New Roman" w:cs="Times New Roman"/>
          <w:iCs/>
          <w:lang w:val="en-US"/>
        </w:rPr>
        <w:t>D</w:t>
      </w:r>
      <w:r w:rsidRPr="0071569C">
        <w:rPr>
          <w:rFonts w:ascii="Times New Roman" w:hAnsi="Times New Roman" w:cs="Times New Roman"/>
          <w:iCs/>
        </w:rPr>
        <w:t xml:space="preserve"> = </w:t>
      </w:r>
      <w:r w:rsidRPr="0071569C">
        <w:rPr>
          <w:rFonts w:ascii="Times New Roman" w:hAnsi="Times New Roman" w:cs="Times New Roman"/>
          <w:iCs/>
          <w:lang w:val="en-US"/>
        </w:rPr>
        <w:t>FV</w:t>
      </w:r>
      <w:r w:rsidRPr="0071569C">
        <w:rPr>
          <w:rFonts w:ascii="Times New Roman" w:hAnsi="Times New Roman" w:cs="Times New Roman"/>
          <w:iCs/>
        </w:rPr>
        <w:t xml:space="preserve"> - </w:t>
      </w:r>
      <w:r w:rsidRPr="0071569C">
        <w:rPr>
          <w:rFonts w:ascii="Times New Roman" w:hAnsi="Times New Roman" w:cs="Times New Roman"/>
          <w:iCs/>
          <w:lang w:val="en-US"/>
        </w:rPr>
        <w:t>PV</w:t>
      </w:r>
      <w:r w:rsidRPr="0071569C">
        <w:rPr>
          <w:rFonts w:ascii="Times New Roman" w:hAnsi="Times New Roman" w:cs="Times New Roman"/>
          <w:iCs/>
        </w:rPr>
        <w:t xml:space="preserve"> = </w:t>
      </w:r>
      <w:r w:rsidRPr="0071569C">
        <w:rPr>
          <w:rFonts w:ascii="Times New Roman" w:hAnsi="Times New Roman" w:cs="Times New Roman"/>
          <w:iCs/>
          <w:lang w:val="en-US"/>
        </w:rPr>
        <w:t>FV</w:t>
      </w:r>
      <w:r w:rsidRPr="0071569C">
        <w:rPr>
          <w:rFonts w:ascii="Times New Roman" w:hAnsi="Times New Roman" w:cs="Times New Roman"/>
          <w:iCs/>
        </w:rPr>
        <w:t xml:space="preserve">  х  </w:t>
      </w:r>
      <w:r w:rsidRPr="0071569C">
        <w:rPr>
          <w:rFonts w:ascii="Times New Roman" w:hAnsi="Times New Roman" w:cs="Times New Roman"/>
          <w:iCs/>
          <w:lang w:val="en-US"/>
        </w:rPr>
        <w:t>n</w:t>
      </w:r>
      <w:r w:rsidRPr="0071569C">
        <w:rPr>
          <w:rFonts w:ascii="Times New Roman" w:hAnsi="Times New Roman" w:cs="Times New Roman"/>
          <w:iCs/>
        </w:rPr>
        <w:t xml:space="preserve"> х  </w:t>
      </w:r>
      <w:r w:rsidRPr="0071569C">
        <w:rPr>
          <w:rFonts w:ascii="Times New Roman" w:hAnsi="Times New Roman" w:cs="Times New Roman"/>
          <w:iCs/>
          <w:lang w:val="en-US"/>
        </w:rPr>
        <w:t>d</w:t>
      </w:r>
      <w:r w:rsidRPr="0071569C">
        <w:rPr>
          <w:rFonts w:ascii="Times New Roman" w:hAnsi="Times New Roman" w:cs="Times New Roman"/>
          <w:iCs/>
        </w:rPr>
        <w:t xml:space="preserve"> = </w:t>
      </w:r>
      <w:r w:rsidRPr="0071569C">
        <w:rPr>
          <w:rFonts w:ascii="Times New Roman" w:hAnsi="Times New Roman" w:cs="Times New Roman"/>
          <w:iCs/>
          <w:lang w:val="en-US"/>
        </w:rPr>
        <w:t>FV</w:t>
      </w:r>
      <w:r w:rsidRPr="0071569C">
        <w:rPr>
          <w:rFonts w:ascii="Times New Roman" w:hAnsi="Times New Roman" w:cs="Times New Roman"/>
          <w:iCs/>
        </w:rPr>
        <w:t xml:space="preserve"> х  </w:t>
      </w:r>
      <w:r w:rsidRPr="0071569C">
        <w:rPr>
          <w:rFonts w:ascii="Times New Roman" w:hAnsi="Times New Roman" w:cs="Times New Roman"/>
          <w:iCs/>
          <w:lang w:val="en-US"/>
        </w:rPr>
        <w:t>t</w:t>
      </w:r>
      <w:r w:rsidRPr="0071569C">
        <w:rPr>
          <w:rFonts w:ascii="Times New Roman" w:hAnsi="Times New Roman" w:cs="Times New Roman"/>
          <w:iCs/>
        </w:rPr>
        <w:t xml:space="preserve"> / </w:t>
      </w:r>
      <w:r w:rsidRPr="0071569C">
        <w:rPr>
          <w:rFonts w:ascii="Times New Roman" w:hAnsi="Times New Roman" w:cs="Times New Roman"/>
          <w:iCs/>
          <w:lang w:val="en-US"/>
        </w:rPr>
        <w:t>T</w:t>
      </w:r>
      <w:r w:rsidRPr="0071569C">
        <w:rPr>
          <w:rFonts w:ascii="Times New Roman" w:hAnsi="Times New Roman" w:cs="Times New Roman"/>
          <w:iCs/>
        </w:rPr>
        <w:t xml:space="preserve">  х </w:t>
      </w:r>
      <w:r w:rsidRPr="0071569C">
        <w:rPr>
          <w:rFonts w:ascii="Times New Roman" w:hAnsi="Times New Roman" w:cs="Times New Roman"/>
          <w:iCs/>
          <w:lang w:val="en-US"/>
        </w:rPr>
        <w:t>d</w:t>
      </w:r>
      <w:r w:rsidRPr="0071569C">
        <w:rPr>
          <w:rFonts w:ascii="Times New Roman" w:hAnsi="Times New Roman" w:cs="Times New Roman"/>
          <w:iCs/>
        </w:rPr>
        <w:t xml:space="preserve"> </w:t>
      </w:r>
      <w:r w:rsidRPr="0071569C">
        <w:rPr>
          <w:rFonts w:ascii="Times New Roman" w:hAnsi="Times New Roman" w:cs="Times New Roman"/>
        </w:rPr>
        <w:t>,</w:t>
      </w:r>
      <w:r>
        <w:rPr>
          <w:rFonts w:ascii="Times New Roman" w:hAnsi="Times New Roman" w:cs="Times New Roman"/>
        </w:rPr>
        <w:t xml:space="preserve">                                          (6)</w:t>
      </w:r>
    </w:p>
    <w:p w:rsidR="009B0C4F" w:rsidRDefault="009B0C4F" w:rsidP="009970E4">
      <w:pPr>
        <w:jc w:val="both"/>
        <w:rPr>
          <w:rFonts w:ascii="Times New Roman" w:hAnsi="Times New Roman" w:cs="Times New Roman"/>
        </w:rPr>
      </w:pPr>
    </w:p>
    <w:p w:rsidR="009B0C4F" w:rsidRPr="0071569C" w:rsidRDefault="009B0C4F" w:rsidP="009970E4">
      <w:pPr>
        <w:jc w:val="both"/>
        <w:rPr>
          <w:rFonts w:ascii="Times New Roman" w:hAnsi="Times New Roman" w:cs="Times New Roman"/>
        </w:rPr>
      </w:pPr>
      <w:r w:rsidRPr="0071569C">
        <w:rPr>
          <w:rFonts w:ascii="Times New Roman" w:hAnsi="Times New Roman" w:cs="Times New Roman"/>
        </w:rPr>
        <w:t xml:space="preserve">где </w:t>
      </w:r>
      <w:r w:rsidRPr="0071569C">
        <w:rPr>
          <w:rFonts w:ascii="Times New Roman" w:hAnsi="Times New Roman" w:cs="Times New Roman"/>
          <w:i/>
          <w:iCs/>
        </w:rPr>
        <w:t>n</w:t>
      </w:r>
      <w:r w:rsidRPr="0071569C">
        <w:rPr>
          <w:rFonts w:ascii="Times New Roman" w:hAnsi="Times New Roman" w:cs="Times New Roman"/>
        </w:rPr>
        <w:t xml:space="preserve"> – продолжительность срока в годах от момента учета до даты выплаты известной суммы в будущем.</w:t>
      </w:r>
    </w:p>
    <w:p w:rsidR="009B0C4F" w:rsidRPr="0071569C" w:rsidRDefault="009B0C4F" w:rsidP="009970E4">
      <w:pPr>
        <w:ind w:firstLine="567"/>
        <w:jc w:val="both"/>
        <w:rPr>
          <w:rFonts w:ascii="Times New Roman" w:hAnsi="Times New Roman" w:cs="Times New Roman"/>
        </w:rPr>
      </w:pPr>
      <w:r w:rsidRPr="0071569C">
        <w:rPr>
          <w:rFonts w:ascii="Times New Roman" w:hAnsi="Times New Roman" w:cs="Times New Roman"/>
        </w:rPr>
        <w:t>Отсюда:</w:t>
      </w:r>
    </w:p>
    <w:p w:rsidR="009B0C4F" w:rsidRPr="00873293" w:rsidRDefault="009B0C4F" w:rsidP="009970E4">
      <w:pPr>
        <w:ind w:firstLine="567"/>
        <w:jc w:val="center"/>
        <w:rPr>
          <w:rFonts w:ascii="Times New Roman" w:hAnsi="Times New Roman" w:cs="Times New Roman"/>
        </w:rPr>
      </w:pPr>
      <w:r>
        <w:rPr>
          <w:rFonts w:ascii="Times New Roman" w:hAnsi="Times New Roman" w:cs="Times New Roman"/>
          <w:iCs/>
        </w:rPr>
        <w:t xml:space="preserve">                                       </w:t>
      </w:r>
      <w:r w:rsidRPr="0071569C">
        <w:rPr>
          <w:rFonts w:ascii="Times New Roman" w:hAnsi="Times New Roman" w:cs="Times New Roman"/>
          <w:iCs/>
        </w:rPr>
        <w:t>PV = FV - FV х  n х d = FV</w:t>
      </w:r>
      <w:r w:rsidRPr="0071569C">
        <w:rPr>
          <w:rFonts w:ascii="Times New Roman" w:hAnsi="Times New Roman" w:cs="Times New Roman"/>
        </w:rPr>
        <w:t xml:space="preserve"> х (1 – </w:t>
      </w:r>
      <w:r w:rsidRPr="0071569C">
        <w:rPr>
          <w:rFonts w:ascii="Times New Roman" w:hAnsi="Times New Roman" w:cs="Times New Roman"/>
          <w:iCs/>
        </w:rPr>
        <w:t>n х d</w:t>
      </w:r>
      <w:r w:rsidRPr="0071569C">
        <w:rPr>
          <w:rFonts w:ascii="Times New Roman" w:hAnsi="Times New Roman" w:cs="Times New Roman"/>
        </w:rPr>
        <w:t>),</w:t>
      </w:r>
      <w:r>
        <w:rPr>
          <w:rFonts w:ascii="Times New Roman" w:hAnsi="Times New Roman" w:cs="Times New Roman"/>
        </w:rPr>
        <w:t xml:space="preserve">                                   (7)</w:t>
      </w:r>
    </w:p>
    <w:p w:rsidR="009B0C4F" w:rsidRDefault="009B0C4F" w:rsidP="009970E4">
      <w:pPr>
        <w:jc w:val="both"/>
        <w:rPr>
          <w:rFonts w:ascii="Times New Roman" w:hAnsi="Times New Roman" w:cs="Times New Roman"/>
        </w:rPr>
      </w:pPr>
    </w:p>
    <w:p w:rsidR="009B0C4F" w:rsidRPr="0071569C" w:rsidRDefault="009B0C4F" w:rsidP="009970E4">
      <w:pPr>
        <w:jc w:val="both"/>
        <w:rPr>
          <w:rFonts w:ascii="Times New Roman" w:hAnsi="Times New Roman" w:cs="Times New Roman"/>
        </w:rPr>
      </w:pPr>
      <w:r w:rsidRPr="0071569C">
        <w:rPr>
          <w:rFonts w:ascii="Times New Roman" w:hAnsi="Times New Roman" w:cs="Times New Roman"/>
        </w:rPr>
        <w:t xml:space="preserve">где (1 - </w:t>
      </w:r>
      <w:r w:rsidRPr="0071569C">
        <w:rPr>
          <w:rFonts w:ascii="Times New Roman" w:hAnsi="Times New Roman" w:cs="Times New Roman"/>
          <w:iCs/>
        </w:rPr>
        <w:t>n х d</w:t>
      </w:r>
      <w:r w:rsidRPr="0071569C">
        <w:rPr>
          <w:rFonts w:ascii="Times New Roman" w:hAnsi="Times New Roman" w:cs="Times New Roman"/>
        </w:rPr>
        <w:t>) – дисконтный множитель.</w:t>
      </w:r>
    </w:p>
    <w:p w:rsidR="009B0C4F" w:rsidRDefault="009B0C4F" w:rsidP="009970E4">
      <w:pPr>
        <w:ind w:firstLine="567"/>
        <w:jc w:val="both"/>
        <w:rPr>
          <w:rFonts w:ascii="Times New Roman" w:hAnsi="Times New Roman" w:cs="Times New Roman"/>
        </w:rPr>
      </w:pPr>
    </w:p>
    <w:p w:rsidR="009B0C4F" w:rsidRPr="0071569C" w:rsidRDefault="009B0C4F" w:rsidP="009970E4">
      <w:pPr>
        <w:ind w:firstLine="567"/>
        <w:jc w:val="both"/>
        <w:rPr>
          <w:rFonts w:ascii="Times New Roman" w:hAnsi="Times New Roman" w:cs="Times New Roman"/>
        </w:rPr>
      </w:pPr>
      <w:r w:rsidRPr="0071569C">
        <w:rPr>
          <w:rFonts w:ascii="Times New Roman" w:hAnsi="Times New Roman" w:cs="Times New Roman"/>
        </w:rPr>
        <w:t>Чем выше значение учетной ставки, тем больше дисконт. Дисконтирование по простой учетной ставке чаще всего производится по французской практике начисления процентов, т.е. когда временная база принимается за 360 дней, а число дней в периоде берется точным.</w:t>
      </w:r>
    </w:p>
    <w:p w:rsidR="009B0C4F" w:rsidRDefault="009B0C4F" w:rsidP="009970E4">
      <w:pPr>
        <w:ind w:firstLine="720"/>
        <w:jc w:val="both"/>
        <w:rPr>
          <w:rFonts w:ascii="Times New Roman" w:hAnsi="Times New Roman" w:cs="Times New Roman"/>
          <w:b/>
        </w:rPr>
      </w:pPr>
      <w:r w:rsidRPr="0071569C">
        <w:rPr>
          <w:rFonts w:ascii="Times New Roman" w:hAnsi="Times New Roman" w:cs="Times New Roman"/>
          <w:b/>
        </w:rPr>
        <w:t>- по сложной учетной ставке:</w:t>
      </w:r>
    </w:p>
    <w:p w:rsidR="009B0C4F" w:rsidRPr="00873293" w:rsidRDefault="009B0C4F" w:rsidP="009970E4">
      <w:pPr>
        <w:ind w:firstLine="720"/>
        <w:jc w:val="both"/>
        <w:rPr>
          <w:rFonts w:ascii="Times New Roman" w:hAnsi="Times New Roman" w:cs="Times New Roman"/>
          <w:b/>
        </w:rPr>
      </w:pPr>
    </w:p>
    <w:p w:rsidR="009B0C4F" w:rsidRPr="00873293" w:rsidRDefault="009B0C4F" w:rsidP="009970E4">
      <w:pPr>
        <w:ind w:firstLine="567"/>
        <w:jc w:val="center"/>
        <w:rPr>
          <w:rFonts w:ascii="Times New Roman" w:hAnsi="Times New Roman" w:cs="Times New Roman"/>
        </w:rPr>
      </w:pPr>
      <w:r>
        <w:rPr>
          <w:rFonts w:ascii="Times New Roman" w:hAnsi="Times New Roman" w:cs="Times New Roman"/>
          <w:iCs/>
        </w:rPr>
        <w:t xml:space="preserve">                                              </w:t>
      </w:r>
      <w:r w:rsidRPr="0071569C">
        <w:rPr>
          <w:rFonts w:ascii="Times New Roman" w:hAnsi="Times New Roman" w:cs="Times New Roman"/>
          <w:iCs/>
        </w:rPr>
        <w:t>PV = FV</w:t>
      </w:r>
      <w:r w:rsidRPr="0071569C">
        <w:rPr>
          <w:rFonts w:ascii="Times New Roman" w:hAnsi="Times New Roman" w:cs="Times New Roman"/>
        </w:rPr>
        <w:t xml:space="preserve"> х (1 - </w:t>
      </w:r>
      <w:r w:rsidRPr="0071569C">
        <w:rPr>
          <w:rFonts w:ascii="Times New Roman" w:hAnsi="Times New Roman" w:cs="Times New Roman"/>
          <w:iCs/>
        </w:rPr>
        <w:t>d</w:t>
      </w:r>
      <w:r w:rsidRPr="0071569C">
        <w:rPr>
          <w:rFonts w:ascii="Times New Roman" w:hAnsi="Times New Roman" w:cs="Times New Roman"/>
        </w:rPr>
        <w:t xml:space="preserve">) </w:t>
      </w:r>
      <w:r w:rsidRPr="0071569C">
        <w:rPr>
          <w:rFonts w:ascii="Times New Roman" w:hAnsi="Times New Roman" w:cs="Times New Roman"/>
          <w:iCs/>
          <w:vertAlign w:val="superscript"/>
        </w:rPr>
        <w:t>n</w:t>
      </w:r>
      <w:r>
        <w:rPr>
          <w:rFonts w:ascii="Times New Roman" w:hAnsi="Times New Roman" w:cs="Times New Roman"/>
          <w:iCs/>
          <w:vertAlign w:val="superscript"/>
        </w:rPr>
        <w:t xml:space="preserve"> </w:t>
      </w:r>
      <w:r>
        <w:rPr>
          <w:rFonts w:ascii="Times New Roman" w:hAnsi="Times New Roman" w:cs="Times New Roman"/>
          <w:iCs/>
        </w:rPr>
        <w:t>,                                                               (8)</w:t>
      </w:r>
    </w:p>
    <w:p w:rsidR="009B0C4F" w:rsidRDefault="009B0C4F" w:rsidP="009970E4">
      <w:pPr>
        <w:ind w:firstLine="567"/>
        <w:jc w:val="both"/>
        <w:rPr>
          <w:rFonts w:ascii="Times New Roman" w:hAnsi="Times New Roman" w:cs="Times New Roman"/>
        </w:rPr>
      </w:pPr>
    </w:p>
    <w:p w:rsidR="009B0C4F" w:rsidRPr="0071569C" w:rsidRDefault="009B0C4F" w:rsidP="009970E4">
      <w:pPr>
        <w:ind w:firstLine="567"/>
        <w:jc w:val="both"/>
        <w:rPr>
          <w:rFonts w:ascii="Times New Roman" w:hAnsi="Times New Roman" w:cs="Times New Roman"/>
        </w:rPr>
      </w:pPr>
      <w:r w:rsidRPr="0071569C">
        <w:rPr>
          <w:rFonts w:ascii="Times New Roman" w:hAnsi="Times New Roman" w:cs="Times New Roman"/>
        </w:rPr>
        <w:t>При использовании сложной учетной ставки процесс дисконтирования происходит с прогрессирующим замедлением, т.к. учетная ставка каждый раз применяется к уменьшаемой на величину дисконта величине.</w:t>
      </w:r>
    </w:p>
    <w:p w:rsidR="009B0C4F" w:rsidRPr="0071569C" w:rsidRDefault="009B0C4F" w:rsidP="009970E4">
      <w:pPr>
        <w:ind w:firstLine="720"/>
        <w:jc w:val="both"/>
        <w:rPr>
          <w:rFonts w:ascii="Times New Roman" w:hAnsi="Times New Roman" w:cs="Times New Roman"/>
        </w:rPr>
      </w:pPr>
    </w:p>
    <w:p w:rsidR="009B0C4F" w:rsidRDefault="009B0C4F" w:rsidP="009970E4">
      <w:pPr>
        <w:tabs>
          <w:tab w:val="left" w:pos="5205"/>
        </w:tabs>
        <w:ind w:firstLine="720"/>
        <w:rPr>
          <w:rFonts w:ascii="Times New Roman" w:hAnsi="Times New Roman" w:cs="Times New Roman"/>
          <w:b/>
        </w:rPr>
      </w:pPr>
      <w:r w:rsidRPr="0071569C">
        <w:rPr>
          <w:rFonts w:ascii="Times New Roman" w:hAnsi="Times New Roman" w:cs="Times New Roman"/>
          <w:b/>
        </w:rPr>
        <w:t>Задание.</w:t>
      </w:r>
    </w:p>
    <w:p w:rsidR="009B0C4F" w:rsidRPr="0071569C" w:rsidRDefault="009B0C4F" w:rsidP="009970E4">
      <w:pPr>
        <w:tabs>
          <w:tab w:val="left" w:pos="5205"/>
        </w:tabs>
        <w:ind w:firstLine="720"/>
        <w:rPr>
          <w:rFonts w:ascii="Times New Roman" w:hAnsi="Times New Roman" w:cs="Times New Roman"/>
          <w:b/>
        </w:rPr>
      </w:pPr>
      <w:r w:rsidRPr="0071569C">
        <w:rPr>
          <w:rFonts w:ascii="Times New Roman" w:hAnsi="Times New Roman" w:cs="Times New Roman"/>
          <w:b/>
        </w:rPr>
        <w:t>Решение задач.</w:t>
      </w:r>
    </w:p>
    <w:p w:rsidR="009B0C4F" w:rsidRDefault="009B0C4F" w:rsidP="009970E4">
      <w:pPr>
        <w:tabs>
          <w:tab w:val="left" w:pos="5205"/>
        </w:tabs>
        <w:ind w:firstLine="720"/>
        <w:rPr>
          <w:rFonts w:ascii="Times New Roman" w:hAnsi="Times New Roman" w:cs="Times New Roman"/>
          <w:b/>
        </w:rPr>
      </w:pPr>
    </w:p>
    <w:p w:rsidR="009B0C4F" w:rsidRPr="0071569C" w:rsidRDefault="009B0C4F" w:rsidP="009970E4">
      <w:pPr>
        <w:tabs>
          <w:tab w:val="left" w:pos="5205"/>
        </w:tabs>
        <w:ind w:firstLine="720"/>
        <w:rPr>
          <w:rFonts w:ascii="Times New Roman" w:hAnsi="Times New Roman" w:cs="Times New Roman"/>
          <w:b/>
        </w:rPr>
      </w:pPr>
      <w:r w:rsidRPr="0071569C">
        <w:rPr>
          <w:rFonts w:ascii="Times New Roman" w:hAnsi="Times New Roman" w:cs="Times New Roman"/>
          <w:b/>
        </w:rPr>
        <w:t xml:space="preserve">Задача </w:t>
      </w:r>
      <w:r>
        <w:rPr>
          <w:rFonts w:ascii="Times New Roman" w:hAnsi="Times New Roman" w:cs="Times New Roman"/>
          <w:b/>
        </w:rPr>
        <w:t>1</w:t>
      </w:r>
      <w:r w:rsidRPr="0071569C">
        <w:rPr>
          <w:rFonts w:ascii="Times New Roman" w:hAnsi="Times New Roman" w:cs="Times New Roman"/>
          <w:b/>
        </w:rPr>
        <w:t>.</w:t>
      </w:r>
    </w:p>
    <w:p w:rsidR="009B0C4F" w:rsidRPr="0071569C" w:rsidRDefault="009B0C4F" w:rsidP="009970E4">
      <w:pPr>
        <w:ind w:firstLine="720"/>
        <w:jc w:val="both"/>
        <w:rPr>
          <w:rFonts w:ascii="Times New Roman" w:hAnsi="Times New Roman" w:cs="Times New Roman"/>
        </w:rPr>
      </w:pPr>
      <w:r w:rsidRPr="0071569C">
        <w:rPr>
          <w:rFonts w:ascii="Times New Roman" w:hAnsi="Times New Roman" w:cs="Times New Roman"/>
        </w:rPr>
        <w:t>Через 150 дней с момента подписания контракта необходимо уплатить 310 тыс. руб., исходя из 8% годовых и временной базы 360 дней. Определить первоначальную сумму долга.</w:t>
      </w:r>
    </w:p>
    <w:p w:rsidR="009B0C4F" w:rsidRDefault="009B0C4F" w:rsidP="009970E4">
      <w:pPr>
        <w:tabs>
          <w:tab w:val="left" w:pos="5205"/>
        </w:tabs>
        <w:ind w:firstLine="720"/>
        <w:rPr>
          <w:rFonts w:ascii="Times New Roman" w:hAnsi="Times New Roman" w:cs="Times New Roman"/>
          <w:b/>
        </w:rPr>
      </w:pPr>
    </w:p>
    <w:p w:rsidR="009B0C4F" w:rsidRPr="0071569C" w:rsidRDefault="009B0C4F" w:rsidP="009970E4">
      <w:pPr>
        <w:tabs>
          <w:tab w:val="left" w:pos="5205"/>
        </w:tabs>
        <w:ind w:firstLine="720"/>
        <w:rPr>
          <w:rFonts w:ascii="Times New Roman" w:hAnsi="Times New Roman" w:cs="Times New Roman"/>
          <w:b/>
        </w:rPr>
      </w:pPr>
      <w:r w:rsidRPr="0071569C">
        <w:rPr>
          <w:rFonts w:ascii="Times New Roman" w:hAnsi="Times New Roman" w:cs="Times New Roman"/>
          <w:b/>
        </w:rPr>
        <w:t xml:space="preserve">Задача </w:t>
      </w:r>
      <w:r>
        <w:rPr>
          <w:rFonts w:ascii="Times New Roman" w:hAnsi="Times New Roman" w:cs="Times New Roman"/>
          <w:b/>
        </w:rPr>
        <w:t>2</w:t>
      </w:r>
      <w:r w:rsidRPr="0071569C">
        <w:rPr>
          <w:rFonts w:ascii="Times New Roman" w:hAnsi="Times New Roman" w:cs="Times New Roman"/>
          <w:b/>
        </w:rPr>
        <w:t>.</w:t>
      </w:r>
    </w:p>
    <w:p w:rsidR="009B0C4F" w:rsidRPr="0071569C" w:rsidRDefault="009B0C4F" w:rsidP="009970E4">
      <w:pPr>
        <w:ind w:firstLine="720"/>
        <w:jc w:val="both"/>
        <w:rPr>
          <w:rFonts w:ascii="Times New Roman" w:hAnsi="Times New Roman" w:cs="Times New Roman"/>
        </w:rPr>
      </w:pPr>
      <w:r w:rsidRPr="0071569C">
        <w:rPr>
          <w:rFonts w:ascii="Times New Roman" w:hAnsi="Times New Roman" w:cs="Times New Roman"/>
        </w:rPr>
        <w:t>Через два года фирме потребуется деньги в размере 30 млн. руб., какую сумму необходимо сегодня поместить в банк, начисляющий 25% годовых, чтобы через 2 года получить требуемую сумму?</w:t>
      </w:r>
    </w:p>
    <w:p w:rsidR="009B0C4F" w:rsidRPr="0071569C" w:rsidRDefault="009B0C4F" w:rsidP="009970E4">
      <w:pPr>
        <w:ind w:firstLine="567"/>
        <w:jc w:val="both"/>
        <w:rPr>
          <w:rFonts w:ascii="Times New Roman" w:hAnsi="Times New Roman" w:cs="Times New Roman"/>
          <w:b/>
          <w:bCs/>
        </w:rPr>
      </w:pPr>
    </w:p>
    <w:p w:rsidR="009B0C4F" w:rsidRPr="0071569C" w:rsidRDefault="009B0C4F" w:rsidP="009970E4">
      <w:pPr>
        <w:tabs>
          <w:tab w:val="left" w:pos="5205"/>
        </w:tabs>
        <w:ind w:firstLine="720"/>
        <w:rPr>
          <w:rFonts w:ascii="Times New Roman" w:hAnsi="Times New Roman" w:cs="Times New Roman"/>
          <w:b/>
        </w:rPr>
      </w:pPr>
      <w:r w:rsidRPr="0071569C">
        <w:rPr>
          <w:rFonts w:ascii="Times New Roman" w:hAnsi="Times New Roman" w:cs="Times New Roman"/>
          <w:b/>
        </w:rPr>
        <w:t xml:space="preserve">Задача </w:t>
      </w:r>
      <w:r>
        <w:rPr>
          <w:rFonts w:ascii="Times New Roman" w:hAnsi="Times New Roman" w:cs="Times New Roman"/>
          <w:b/>
        </w:rPr>
        <w:t>3</w:t>
      </w:r>
      <w:r w:rsidRPr="0071569C">
        <w:rPr>
          <w:rFonts w:ascii="Times New Roman" w:hAnsi="Times New Roman" w:cs="Times New Roman"/>
          <w:b/>
        </w:rPr>
        <w:t>.</w:t>
      </w:r>
    </w:p>
    <w:p w:rsidR="009B0C4F" w:rsidRPr="0071569C" w:rsidRDefault="009B0C4F" w:rsidP="009970E4">
      <w:pPr>
        <w:ind w:firstLine="720"/>
        <w:jc w:val="both"/>
        <w:rPr>
          <w:rFonts w:ascii="Times New Roman" w:hAnsi="Times New Roman" w:cs="Times New Roman"/>
        </w:rPr>
      </w:pPr>
      <w:r w:rsidRPr="0071569C">
        <w:rPr>
          <w:rFonts w:ascii="Times New Roman" w:hAnsi="Times New Roman" w:cs="Times New Roman"/>
        </w:rPr>
        <w:t>Вексель выдан на 5'000 руб. с уплатой 17 ноября, а владелец учел его в банке 19 августа по учетной ставке 8%. Определить сумму, полученную предъявителем векселя и доход банка при реализации дисконта.</w:t>
      </w:r>
    </w:p>
    <w:p w:rsidR="009B0C4F" w:rsidRPr="0071569C" w:rsidRDefault="009B0C4F" w:rsidP="009970E4">
      <w:pPr>
        <w:ind w:firstLine="720"/>
        <w:jc w:val="both"/>
        <w:rPr>
          <w:rFonts w:ascii="Times New Roman" w:hAnsi="Times New Roman" w:cs="Times New Roman"/>
        </w:rPr>
      </w:pPr>
      <w:r w:rsidRPr="0071569C">
        <w:rPr>
          <w:rFonts w:ascii="Times New Roman" w:hAnsi="Times New Roman" w:cs="Times New Roman"/>
          <w:b/>
        </w:rPr>
        <w:lastRenderedPageBreak/>
        <w:t xml:space="preserve">Задача </w:t>
      </w:r>
      <w:r>
        <w:rPr>
          <w:rFonts w:ascii="Times New Roman" w:hAnsi="Times New Roman" w:cs="Times New Roman"/>
          <w:b/>
        </w:rPr>
        <w:t>4</w:t>
      </w:r>
      <w:r w:rsidRPr="0071569C">
        <w:rPr>
          <w:rFonts w:ascii="Times New Roman" w:hAnsi="Times New Roman" w:cs="Times New Roman"/>
          <w:b/>
        </w:rPr>
        <w:t>.</w:t>
      </w:r>
    </w:p>
    <w:p w:rsidR="009B0C4F" w:rsidRPr="0071569C" w:rsidRDefault="009B0C4F" w:rsidP="009970E4">
      <w:pPr>
        <w:ind w:firstLine="720"/>
        <w:jc w:val="both"/>
        <w:rPr>
          <w:rFonts w:ascii="Times New Roman" w:hAnsi="Times New Roman" w:cs="Times New Roman"/>
        </w:rPr>
      </w:pPr>
      <w:r w:rsidRPr="0071569C">
        <w:rPr>
          <w:rFonts w:ascii="Times New Roman" w:hAnsi="Times New Roman" w:cs="Times New Roman"/>
        </w:rPr>
        <w:t>Определить величину суммы, выдаваемую заемщику, если он обязуется вернуть ее через два года в размере 55 тыс. руб. Банк определяет свой доход с использованием годовой учетной ставки 30%.</w:t>
      </w:r>
    </w:p>
    <w:p w:rsidR="009B0C4F" w:rsidRPr="0071569C" w:rsidRDefault="009B0C4F" w:rsidP="009970E4">
      <w:pPr>
        <w:ind w:firstLine="720"/>
        <w:jc w:val="both"/>
        <w:rPr>
          <w:rFonts w:ascii="Times New Roman" w:hAnsi="Times New Roman" w:cs="Times New Roman"/>
          <w:b/>
        </w:rPr>
      </w:pPr>
    </w:p>
    <w:p w:rsidR="009B0C4F" w:rsidRPr="0071569C" w:rsidRDefault="009B0C4F" w:rsidP="009970E4">
      <w:pPr>
        <w:ind w:firstLine="720"/>
        <w:jc w:val="both"/>
        <w:rPr>
          <w:rFonts w:ascii="Times New Roman" w:hAnsi="Times New Roman" w:cs="Times New Roman"/>
        </w:rPr>
      </w:pPr>
      <w:r w:rsidRPr="0071569C">
        <w:rPr>
          <w:rFonts w:ascii="Times New Roman" w:hAnsi="Times New Roman" w:cs="Times New Roman"/>
          <w:b/>
        </w:rPr>
        <w:t xml:space="preserve">Задача </w:t>
      </w:r>
      <w:r>
        <w:rPr>
          <w:rFonts w:ascii="Times New Roman" w:hAnsi="Times New Roman" w:cs="Times New Roman"/>
          <w:b/>
        </w:rPr>
        <w:t>5</w:t>
      </w:r>
      <w:r w:rsidRPr="0071569C">
        <w:rPr>
          <w:rFonts w:ascii="Times New Roman" w:hAnsi="Times New Roman" w:cs="Times New Roman"/>
          <w:b/>
        </w:rPr>
        <w:t>.</w:t>
      </w:r>
    </w:p>
    <w:p w:rsidR="009B0C4F" w:rsidRPr="0071569C" w:rsidRDefault="009B0C4F" w:rsidP="009970E4">
      <w:pPr>
        <w:ind w:firstLine="720"/>
        <w:jc w:val="both"/>
        <w:rPr>
          <w:rFonts w:ascii="Times New Roman" w:hAnsi="Times New Roman" w:cs="Times New Roman"/>
        </w:rPr>
      </w:pPr>
      <w:r w:rsidRPr="0071569C">
        <w:rPr>
          <w:rFonts w:ascii="Times New Roman" w:hAnsi="Times New Roman" w:cs="Times New Roman"/>
        </w:rPr>
        <w:t>Вексель на сумму 10 тыс. руб. со сроком погашения 10.06, а также вексель на сумму 20 тыс. руб. со сроком погашения 01.08 заменяются одним с продлением срока до 01.10. При объединении векселей применяется учетная ставка 25%. Определить сумму консолидированного векселя.</w:t>
      </w:r>
    </w:p>
    <w:p w:rsidR="009B0C4F" w:rsidRPr="0071569C" w:rsidRDefault="009B0C4F" w:rsidP="009970E4">
      <w:pPr>
        <w:ind w:firstLine="567"/>
        <w:jc w:val="both"/>
        <w:rPr>
          <w:rFonts w:ascii="Times New Roman" w:hAnsi="Times New Roman" w:cs="Times New Roman"/>
        </w:rPr>
      </w:pPr>
    </w:p>
    <w:p w:rsidR="009B0C4F" w:rsidRPr="0071569C" w:rsidRDefault="009B0C4F" w:rsidP="009970E4">
      <w:pPr>
        <w:ind w:firstLine="720"/>
        <w:jc w:val="both"/>
        <w:rPr>
          <w:rFonts w:ascii="Times New Roman" w:hAnsi="Times New Roman" w:cs="Times New Roman"/>
        </w:rPr>
      </w:pPr>
      <w:r w:rsidRPr="0071569C">
        <w:rPr>
          <w:rFonts w:ascii="Times New Roman" w:hAnsi="Times New Roman" w:cs="Times New Roman"/>
          <w:b/>
        </w:rPr>
        <w:t xml:space="preserve">Задача </w:t>
      </w:r>
      <w:r>
        <w:rPr>
          <w:rFonts w:ascii="Times New Roman" w:hAnsi="Times New Roman" w:cs="Times New Roman"/>
          <w:b/>
        </w:rPr>
        <w:t>6</w:t>
      </w:r>
      <w:r w:rsidRPr="0071569C">
        <w:rPr>
          <w:rFonts w:ascii="Times New Roman" w:hAnsi="Times New Roman" w:cs="Times New Roman"/>
          <w:b/>
        </w:rPr>
        <w:t>.</w:t>
      </w:r>
    </w:p>
    <w:p w:rsidR="009B0C4F" w:rsidRPr="0071569C" w:rsidRDefault="009B0C4F" w:rsidP="009970E4">
      <w:pPr>
        <w:ind w:firstLine="720"/>
        <w:jc w:val="both"/>
        <w:rPr>
          <w:rFonts w:ascii="Times New Roman" w:hAnsi="Times New Roman" w:cs="Times New Roman"/>
        </w:rPr>
      </w:pPr>
      <w:r w:rsidRPr="0071569C">
        <w:rPr>
          <w:rFonts w:ascii="Times New Roman" w:hAnsi="Times New Roman" w:cs="Times New Roman"/>
        </w:rPr>
        <w:t>Обязательство уплатить через 100 дней сумму долга в размере 50 тыс. руб. с начисляемыми на нее точными процентами по ставке 40%, было учтено за 25 дней до срока погашения по учетной ставке 25%. Определить сумму, полученную при учете обязательства.</w:t>
      </w:r>
    </w:p>
    <w:p w:rsidR="009B0C4F" w:rsidRDefault="009B0C4F" w:rsidP="009970E4">
      <w:pPr>
        <w:tabs>
          <w:tab w:val="num" w:pos="0"/>
          <w:tab w:val="left" w:pos="1080"/>
        </w:tabs>
        <w:ind w:firstLine="709"/>
        <w:jc w:val="center"/>
        <w:rPr>
          <w:rFonts w:ascii="Times New Roman" w:hAnsi="Times New Roman" w:cs="Times New Roman"/>
          <w:b/>
        </w:rPr>
      </w:pPr>
    </w:p>
    <w:p w:rsidR="009B0C4F" w:rsidRPr="007047DA" w:rsidRDefault="009B0C4F" w:rsidP="009970E4">
      <w:pPr>
        <w:tabs>
          <w:tab w:val="num" w:pos="0"/>
          <w:tab w:val="left" w:pos="1080"/>
        </w:tabs>
        <w:ind w:firstLine="709"/>
        <w:jc w:val="center"/>
        <w:rPr>
          <w:rFonts w:ascii="Times New Roman" w:hAnsi="Times New Roman" w:cs="Times New Roman"/>
          <w:b/>
        </w:rPr>
      </w:pPr>
      <w:r w:rsidRPr="007047DA">
        <w:rPr>
          <w:rFonts w:ascii="Times New Roman" w:hAnsi="Times New Roman" w:cs="Times New Roman"/>
          <w:b/>
        </w:rPr>
        <w:t>Информационные источники:</w:t>
      </w:r>
    </w:p>
    <w:p w:rsidR="00657CB2" w:rsidRDefault="00657CB2" w:rsidP="00657CB2">
      <w:pPr>
        <w:ind w:firstLine="709"/>
        <w:jc w:val="both"/>
        <w:rPr>
          <w:rFonts w:ascii="Times New Roman" w:hAnsi="Times New Roman"/>
        </w:rPr>
      </w:pPr>
      <w:r w:rsidRPr="00455B9B">
        <w:rPr>
          <w:rFonts w:ascii="Times New Roman" w:hAnsi="Times New Roman"/>
        </w:rPr>
        <w:t xml:space="preserve">1.Палагин, Ю. И. Логистика - планирование и управление материальными потоками : учебное пособие / Ю. И. Палагин. — 2-е изд. — Санкт-Петербург : Политехника, 2020. — 288 c. — ISBN 978-5-7325-1084-3. — Текст : электронный // Электронно-библиотечная система IPR BOOKS : [сайт]. — URL: https://www.iprbookshop.ru/94836.html — Режим доступа: для авторизир. пользователей                                                   </w:t>
      </w:r>
    </w:p>
    <w:p w:rsidR="00657CB2" w:rsidRDefault="00657CB2" w:rsidP="00657CB2">
      <w:pPr>
        <w:ind w:firstLine="709"/>
        <w:jc w:val="both"/>
        <w:rPr>
          <w:rFonts w:ascii="Times New Roman" w:hAnsi="Times New Roman"/>
        </w:rPr>
      </w:pPr>
      <w:r w:rsidRPr="00455B9B">
        <w:rPr>
          <w:rFonts w:ascii="Times New Roman" w:hAnsi="Times New Roman"/>
        </w:rPr>
        <w:t xml:space="preserve">2. Строгонова Е.И. Инвестиции [Электронный ресурс]: практикум/ Е.И. Строгонова, С.О. Кушу— Электрон. текстовые данные.— Краснодар, Саратов: Южный институт менеджмента, Ай Пи Эр Медиа, 2017.— 54 c.— Режим доступа: http://www.iprbookshop.ru/64315.html.— ЭБС «IPRbooks»     </w:t>
      </w:r>
    </w:p>
    <w:p w:rsidR="00657CB2" w:rsidRPr="00455B9B" w:rsidRDefault="00657CB2" w:rsidP="00657CB2">
      <w:pPr>
        <w:ind w:firstLine="709"/>
        <w:jc w:val="both"/>
        <w:rPr>
          <w:rFonts w:ascii="Times New Roman" w:hAnsi="Times New Roman"/>
        </w:rPr>
      </w:pPr>
      <w:r w:rsidRPr="00455B9B">
        <w:rPr>
          <w:rFonts w:ascii="Times New Roman" w:hAnsi="Times New Roman"/>
        </w:rPr>
        <w:t>3. Воробьева Т.В. Управление инвестиционным проектом [Электронный ресурс]/ Воробьева Т.В. - Электрон. текстовые данные. - М.: Интернет-Университет Информационных Технологий (ИНТУИТ), 2016. - 146 c. - Режим доступа: http://www.iprbookshop.ru/39656. - ЭБС «IPRbooks»</w:t>
      </w:r>
    </w:p>
    <w:p w:rsidR="00657CB2" w:rsidRPr="00455B9B" w:rsidRDefault="00657CB2" w:rsidP="00657CB2">
      <w:pPr>
        <w:ind w:firstLine="709"/>
        <w:jc w:val="both"/>
        <w:rPr>
          <w:rFonts w:ascii="Times New Roman" w:hAnsi="Times New Roman"/>
        </w:rPr>
      </w:pPr>
      <w:r>
        <w:rPr>
          <w:rFonts w:ascii="Times New Roman" w:hAnsi="Times New Roman"/>
        </w:rPr>
        <w:t>4</w:t>
      </w:r>
      <w:r w:rsidRPr="00455B9B">
        <w:rPr>
          <w:rFonts w:ascii="Times New Roman" w:hAnsi="Times New Roman"/>
        </w:rPr>
        <w:t xml:space="preserve"> Турманидзе Т.У. Анализ и оценка эффективности инвестиций (2-е издание) [Электронный ресурс]: учебник/ Т.У. Турманидзе— Электрон. текстовые данные.— М.: ЮНИТИ-ДАНА, 2015.— 247 c.— Режим доступа: http://www.iprbookshop.ru/59291.html.— ЭБС «IPRbooks»</w:t>
      </w:r>
    </w:p>
    <w:p w:rsidR="00657CB2" w:rsidRDefault="00657CB2" w:rsidP="00657CB2">
      <w:pPr>
        <w:ind w:firstLine="709"/>
        <w:jc w:val="both"/>
        <w:rPr>
          <w:rFonts w:ascii="Times New Roman" w:hAnsi="Times New Roman"/>
        </w:rPr>
      </w:pPr>
      <w:r>
        <w:rPr>
          <w:rFonts w:ascii="Times New Roman" w:hAnsi="Times New Roman"/>
        </w:rPr>
        <w:t>5</w:t>
      </w:r>
      <w:r w:rsidRPr="00455B9B">
        <w:rPr>
          <w:rFonts w:ascii="Times New Roman" w:hAnsi="Times New Roman"/>
        </w:rPr>
        <w:t>. Терехова Е.А. Экономическая оценка рисков [Электронный ресурс]: учебное пособие/ Е.А. Терехова, Н.В. Мозолева— Электрон. текстовые данные.— М.: Российская таможенная академия, 2016.— 100 c.— Режим доступа: http://www.iprbookshop.ru/69853.html.— ЭБС «IPRbooks»</w:t>
      </w:r>
    </w:p>
    <w:p w:rsidR="009B0C4F" w:rsidRPr="0071569C" w:rsidRDefault="009B0C4F" w:rsidP="009970E4">
      <w:pPr>
        <w:tabs>
          <w:tab w:val="left" w:pos="2460"/>
        </w:tabs>
        <w:rPr>
          <w:rFonts w:ascii="Times New Roman" w:hAnsi="Times New Roman" w:cs="Times New Roman"/>
        </w:rPr>
      </w:pPr>
    </w:p>
    <w:p w:rsidR="009B0C4F" w:rsidRPr="007047DA" w:rsidRDefault="009B0C4F" w:rsidP="009970E4">
      <w:pPr>
        <w:widowControl w:val="0"/>
        <w:tabs>
          <w:tab w:val="num" w:pos="0"/>
          <w:tab w:val="left" w:pos="1080"/>
        </w:tabs>
        <w:autoSpaceDE w:val="0"/>
        <w:autoSpaceDN w:val="0"/>
        <w:adjustRightInd w:val="0"/>
        <w:ind w:firstLine="709"/>
        <w:jc w:val="both"/>
        <w:rPr>
          <w:rFonts w:ascii="Times New Roman" w:hAnsi="Times New Roman" w:cs="Times New Roman"/>
          <w:b/>
        </w:rPr>
      </w:pPr>
      <w:r w:rsidRPr="007047DA">
        <w:rPr>
          <w:rFonts w:ascii="Times New Roman" w:hAnsi="Times New Roman" w:cs="Times New Roman"/>
          <w:b/>
        </w:rPr>
        <w:t>Критерии оценивания:</w:t>
      </w:r>
    </w:p>
    <w:p w:rsidR="009B0C4F" w:rsidRPr="007047DA" w:rsidRDefault="009B0C4F" w:rsidP="009970E4">
      <w:pPr>
        <w:shd w:val="clear" w:color="auto" w:fill="FFFFFF"/>
        <w:ind w:firstLine="709"/>
        <w:jc w:val="both"/>
        <w:rPr>
          <w:rFonts w:ascii="Times New Roman" w:hAnsi="Times New Roman" w:cs="Times New Roman"/>
        </w:rPr>
      </w:pPr>
      <w:r w:rsidRPr="007047DA">
        <w:rPr>
          <w:rFonts w:ascii="Times New Roman" w:hAnsi="Times New Roman" w:cs="Times New Roman"/>
        </w:rPr>
        <w:t xml:space="preserve"> «</w:t>
      </w:r>
      <w:r w:rsidRPr="007047DA">
        <w:rPr>
          <w:rFonts w:ascii="Times New Roman" w:hAnsi="Times New Roman" w:cs="Times New Roman"/>
          <w:b/>
          <w:bCs/>
          <w:iCs/>
        </w:rPr>
        <w:t>Отлично</w:t>
      </w:r>
      <w:r w:rsidRPr="007047DA">
        <w:rPr>
          <w:rFonts w:ascii="Times New Roman" w:hAnsi="Times New Roman" w:cs="Times New Roman"/>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9B0C4F" w:rsidRPr="007047DA" w:rsidRDefault="009B0C4F" w:rsidP="009970E4">
      <w:pPr>
        <w:shd w:val="clear" w:color="auto" w:fill="FFFFFF"/>
        <w:ind w:firstLine="709"/>
        <w:jc w:val="both"/>
        <w:rPr>
          <w:rFonts w:ascii="Times New Roman" w:hAnsi="Times New Roman" w:cs="Times New Roman"/>
        </w:rPr>
      </w:pPr>
      <w:r w:rsidRPr="007047DA">
        <w:rPr>
          <w:rFonts w:ascii="Times New Roman" w:hAnsi="Times New Roman" w:cs="Times New Roman"/>
        </w:rPr>
        <w:t>«</w:t>
      </w:r>
      <w:r w:rsidRPr="007047DA">
        <w:rPr>
          <w:rFonts w:ascii="Times New Roman" w:hAnsi="Times New Roman" w:cs="Times New Roman"/>
          <w:b/>
          <w:bCs/>
          <w:iCs/>
        </w:rPr>
        <w:t>Хорошо</w:t>
      </w:r>
      <w:r w:rsidRPr="007047DA">
        <w:rPr>
          <w:rFonts w:ascii="Times New Roman" w:hAnsi="Times New Roman" w:cs="Times New Roman"/>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9B0C4F" w:rsidRPr="007047DA" w:rsidRDefault="009B0C4F" w:rsidP="009970E4">
      <w:pPr>
        <w:shd w:val="clear" w:color="auto" w:fill="FFFFFF"/>
        <w:ind w:firstLine="709"/>
        <w:jc w:val="both"/>
        <w:rPr>
          <w:rFonts w:ascii="Times New Roman" w:hAnsi="Times New Roman" w:cs="Times New Roman"/>
        </w:rPr>
      </w:pPr>
      <w:r w:rsidRPr="007047DA">
        <w:rPr>
          <w:rFonts w:ascii="Times New Roman" w:hAnsi="Times New Roman" w:cs="Times New Roman"/>
        </w:rPr>
        <w:lastRenderedPageBreak/>
        <w:t>«</w:t>
      </w:r>
      <w:r w:rsidRPr="007047DA">
        <w:rPr>
          <w:rFonts w:ascii="Times New Roman" w:hAnsi="Times New Roman" w:cs="Times New Roman"/>
          <w:b/>
          <w:bCs/>
          <w:iCs/>
        </w:rPr>
        <w:t>Удовлетворительно</w:t>
      </w:r>
      <w:r w:rsidRPr="007047DA">
        <w:rPr>
          <w:rFonts w:ascii="Times New Roman" w:hAnsi="Times New Roman" w:cs="Times New Roman"/>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9B0C4F" w:rsidRDefault="009B0C4F" w:rsidP="009970E4">
      <w:pPr>
        <w:shd w:val="clear" w:color="auto" w:fill="FFFFFF"/>
        <w:ind w:firstLine="709"/>
        <w:jc w:val="both"/>
        <w:rPr>
          <w:rFonts w:ascii="Times New Roman" w:hAnsi="Times New Roman" w:cs="Times New Roman"/>
        </w:rPr>
      </w:pPr>
      <w:r w:rsidRPr="007047DA">
        <w:rPr>
          <w:rFonts w:ascii="Times New Roman" w:hAnsi="Times New Roman" w:cs="Times New Roman"/>
        </w:rPr>
        <w:t>«</w:t>
      </w:r>
      <w:r w:rsidRPr="007047DA">
        <w:rPr>
          <w:rFonts w:ascii="Times New Roman" w:hAnsi="Times New Roman" w:cs="Times New Roman"/>
          <w:b/>
          <w:bCs/>
          <w:iCs/>
        </w:rPr>
        <w:t>Неудовлетворительно</w:t>
      </w:r>
      <w:r w:rsidRPr="007047DA">
        <w:rPr>
          <w:rFonts w:ascii="Times New Roman" w:hAnsi="Times New Roman" w:cs="Times New Roman"/>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9B0C4F" w:rsidRDefault="009B0C4F" w:rsidP="009970E4">
      <w:pPr>
        <w:tabs>
          <w:tab w:val="left" w:pos="2295"/>
        </w:tabs>
        <w:ind w:firstLine="709"/>
        <w:jc w:val="center"/>
        <w:rPr>
          <w:rFonts w:ascii="Times New Roman" w:hAnsi="Times New Roman" w:cs="Times New Roman"/>
          <w:b/>
        </w:rPr>
      </w:pPr>
    </w:p>
    <w:p w:rsidR="009B0C4F" w:rsidRPr="0032755A" w:rsidRDefault="009B0C4F" w:rsidP="009970E4">
      <w:pPr>
        <w:tabs>
          <w:tab w:val="left" w:pos="2295"/>
        </w:tabs>
        <w:ind w:firstLine="709"/>
        <w:jc w:val="center"/>
        <w:rPr>
          <w:rFonts w:ascii="Times New Roman" w:hAnsi="Times New Roman" w:cs="Times New Roman"/>
          <w:b/>
        </w:rPr>
      </w:pPr>
      <w:r>
        <w:rPr>
          <w:rFonts w:ascii="Times New Roman" w:hAnsi="Times New Roman" w:cs="Times New Roman"/>
          <w:b/>
        </w:rPr>
        <w:t>Практическое занятие № 4</w:t>
      </w:r>
    </w:p>
    <w:p w:rsidR="009B0C4F" w:rsidRPr="00560253" w:rsidRDefault="009B0C4F" w:rsidP="009970E4">
      <w:pPr>
        <w:tabs>
          <w:tab w:val="left" w:pos="2295"/>
        </w:tabs>
        <w:ind w:firstLine="709"/>
        <w:jc w:val="center"/>
        <w:rPr>
          <w:rFonts w:ascii="Times New Roman" w:hAnsi="Times New Roman" w:cs="Times New Roman"/>
          <w:b/>
        </w:rPr>
      </w:pPr>
    </w:p>
    <w:p w:rsidR="009B0C4F" w:rsidRPr="009970E4" w:rsidRDefault="009B0C4F" w:rsidP="009970E4">
      <w:pPr>
        <w:ind w:firstLine="720"/>
        <w:jc w:val="both"/>
        <w:rPr>
          <w:rFonts w:ascii="Times New Roman" w:hAnsi="Times New Roman" w:cs="Times New Roman"/>
          <w:b/>
        </w:rPr>
      </w:pPr>
      <w:r w:rsidRPr="009970E4">
        <w:rPr>
          <w:rFonts w:ascii="Times New Roman" w:hAnsi="Times New Roman" w:cs="Times New Roman"/>
          <w:b/>
        </w:rPr>
        <w:t xml:space="preserve">Тема практической работы:  </w:t>
      </w:r>
      <w:r w:rsidRPr="009970E4">
        <w:rPr>
          <w:rFonts w:ascii="Times New Roman" w:hAnsi="Times New Roman" w:cs="Times New Roman"/>
          <w:bCs/>
        </w:rPr>
        <w:t>Основные показатели эффективности инвестиционных проектов и методы их оценки</w:t>
      </w:r>
    </w:p>
    <w:p w:rsidR="009B0C4F" w:rsidRPr="00FD7FE2" w:rsidRDefault="009B0C4F" w:rsidP="009970E4">
      <w:pPr>
        <w:ind w:firstLine="720"/>
        <w:jc w:val="both"/>
        <w:rPr>
          <w:rFonts w:ascii="Times New Roman" w:hAnsi="Times New Roman" w:cs="Times New Roman"/>
          <w:bCs/>
        </w:rPr>
      </w:pPr>
      <w:r w:rsidRPr="009970E4">
        <w:rPr>
          <w:rFonts w:ascii="Times New Roman" w:hAnsi="Times New Roman" w:cs="Times New Roman"/>
          <w:b/>
        </w:rPr>
        <w:t>Цель:</w:t>
      </w:r>
      <w:r w:rsidRPr="009970E4">
        <w:rPr>
          <w:rFonts w:ascii="Times New Roman" w:hAnsi="Times New Roman" w:cs="Times New Roman"/>
        </w:rPr>
        <w:t xml:space="preserve"> </w:t>
      </w:r>
      <w:r w:rsidRPr="009970E4">
        <w:rPr>
          <w:rFonts w:ascii="Times New Roman" w:hAnsi="Times New Roman" w:cs="Times New Roman"/>
          <w:bCs/>
        </w:rPr>
        <w:t>изучение основных показателей</w:t>
      </w:r>
      <w:r w:rsidRPr="009970E4">
        <w:rPr>
          <w:rFonts w:ascii="Times New Roman" w:hAnsi="Times New Roman" w:cs="Times New Roman"/>
          <w:b/>
          <w:bCs/>
        </w:rPr>
        <w:t xml:space="preserve"> </w:t>
      </w:r>
      <w:r w:rsidRPr="009970E4">
        <w:rPr>
          <w:rFonts w:ascii="Times New Roman" w:hAnsi="Times New Roman" w:cs="Times New Roman"/>
          <w:bCs/>
        </w:rPr>
        <w:t>эффективности инвестиционных проектов и методов их оценки</w:t>
      </w:r>
      <w:r w:rsidRPr="00FD7FE2">
        <w:rPr>
          <w:rFonts w:ascii="Times New Roman" w:hAnsi="Times New Roman" w:cs="Times New Roman"/>
          <w:bCs/>
        </w:rPr>
        <w:t xml:space="preserve">; </w:t>
      </w:r>
      <w:r w:rsidRPr="00FD7FE2">
        <w:rPr>
          <w:rFonts w:ascii="Times New Roman" w:hAnsi="Times New Roman" w:cs="Times New Roman"/>
        </w:rPr>
        <w:t>сформировать навык решения задач по оп</w:t>
      </w:r>
      <w:r w:rsidRPr="00FD7FE2">
        <w:rPr>
          <w:rFonts w:ascii="Times New Roman" w:hAnsi="Times New Roman" w:cs="Times New Roman"/>
          <w:bCs/>
        </w:rPr>
        <w:t>ределению дисконтированного периода окупаемости</w:t>
      </w:r>
      <w:r w:rsidRPr="00FD7FE2">
        <w:rPr>
          <w:rFonts w:ascii="Times New Roman" w:hAnsi="Times New Roman" w:cs="Times New Roman"/>
        </w:rPr>
        <w:t>.</w:t>
      </w:r>
    </w:p>
    <w:p w:rsidR="009B0C4F" w:rsidRPr="009970E4" w:rsidRDefault="009B0C4F" w:rsidP="009970E4">
      <w:pPr>
        <w:ind w:firstLine="720"/>
        <w:jc w:val="both"/>
        <w:rPr>
          <w:rFonts w:ascii="Times New Roman" w:hAnsi="Times New Roman" w:cs="Times New Roman"/>
        </w:rPr>
      </w:pPr>
    </w:p>
    <w:p w:rsidR="009B0C4F" w:rsidRDefault="009B0C4F" w:rsidP="009970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rPr>
      </w:pPr>
      <w:r w:rsidRPr="009970E4">
        <w:rPr>
          <w:rFonts w:ascii="Times New Roman" w:hAnsi="Times New Roman" w:cs="Times New Roman"/>
          <w:b/>
        </w:rPr>
        <w:t>Планируемые результаты:</w:t>
      </w:r>
    </w:p>
    <w:p w:rsidR="009B0C4F" w:rsidRPr="00B873DD" w:rsidRDefault="009B0C4F" w:rsidP="009970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rPr>
      </w:pPr>
      <w:r>
        <w:rPr>
          <w:rFonts w:ascii="Times New Roman" w:hAnsi="Times New Roman" w:cs="Times New Roman"/>
          <w:b/>
        </w:rPr>
        <w:t>знать:</w:t>
      </w:r>
    </w:p>
    <w:p w:rsidR="009B0C4F" w:rsidRPr="009970E4" w:rsidRDefault="009B0C4F" w:rsidP="009970E4">
      <w:pPr>
        <w:shd w:val="clear" w:color="auto" w:fill="FFFFFF"/>
        <w:tabs>
          <w:tab w:val="left" w:pos="5347"/>
        </w:tabs>
        <w:ind w:firstLine="720"/>
        <w:jc w:val="both"/>
        <w:rPr>
          <w:rFonts w:ascii="Times New Roman" w:hAnsi="Times New Roman" w:cs="Times New Roman"/>
          <w:shd w:val="clear" w:color="auto" w:fill="FFFFFF"/>
        </w:rPr>
      </w:pPr>
      <w:r w:rsidRPr="009970E4">
        <w:rPr>
          <w:rFonts w:ascii="Times New Roman" w:hAnsi="Times New Roman" w:cs="Times New Roman"/>
        </w:rPr>
        <w:t xml:space="preserve">- </w:t>
      </w:r>
      <w:r w:rsidRPr="009970E4">
        <w:rPr>
          <w:rFonts w:ascii="Times New Roman" w:hAnsi="Times New Roman" w:cs="Times New Roman"/>
          <w:shd w:val="clear" w:color="auto" w:fill="FFFFFF"/>
        </w:rPr>
        <w:t xml:space="preserve">показатели </w:t>
      </w:r>
      <w:r w:rsidRPr="009970E4">
        <w:rPr>
          <w:rFonts w:ascii="Times New Roman" w:hAnsi="Times New Roman" w:cs="Times New Roman"/>
          <w:bCs/>
        </w:rPr>
        <w:t>эффективности инвестиционных проектов</w:t>
      </w:r>
      <w:r w:rsidRPr="009970E4">
        <w:rPr>
          <w:rFonts w:ascii="Times New Roman" w:hAnsi="Times New Roman" w:cs="Times New Roman"/>
          <w:shd w:val="clear" w:color="auto" w:fill="FFFFFF"/>
        </w:rPr>
        <w:t>;</w:t>
      </w:r>
    </w:p>
    <w:p w:rsidR="009B0C4F" w:rsidRPr="009970E4" w:rsidRDefault="009B0C4F" w:rsidP="009970E4">
      <w:pPr>
        <w:shd w:val="clear" w:color="auto" w:fill="FFFFFF"/>
        <w:tabs>
          <w:tab w:val="left" w:pos="5347"/>
        </w:tabs>
        <w:ind w:firstLine="720"/>
        <w:jc w:val="both"/>
        <w:rPr>
          <w:rFonts w:ascii="Times New Roman" w:hAnsi="Times New Roman" w:cs="Times New Roman"/>
          <w:shd w:val="clear" w:color="auto" w:fill="FFFFFF"/>
        </w:rPr>
      </w:pPr>
      <w:r w:rsidRPr="009970E4">
        <w:rPr>
          <w:rFonts w:ascii="Times New Roman" w:hAnsi="Times New Roman" w:cs="Times New Roman"/>
          <w:shd w:val="clear" w:color="auto" w:fill="FFFFFF"/>
        </w:rPr>
        <w:t xml:space="preserve">- методы оценки основных показателей </w:t>
      </w:r>
      <w:r w:rsidRPr="009970E4">
        <w:rPr>
          <w:rFonts w:ascii="Times New Roman" w:hAnsi="Times New Roman" w:cs="Times New Roman"/>
          <w:bCs/>
        </w:rPr>
        <w:t>эффективности инвестиционных проектов</w:t>
      </w:r>
      <w:r w:rsidRPr="009970E4">
        <w:rPr>
          <w:rFonts w:ascii="Times New Roman" w:hAnsi="Times New Roman" w:cs="Times New Roman"/>
          <w:shd w:val="clear" w:color="auto" w:fill="FFFFFF"/>
        </w:rPr>
        <w:t>;</w:t>
      </w:r>
    </w:p>
    <w:p w:rsidR="009B0C4F" w:rsidRPr="009970E4" w:rsidRDefault="009B0C4F" w:rsidP="009970E4">
      <w:pPr>
        <w:shd w:val="clear" w:color="auto" w:fill="FFFFFF"/>
        <w:ind w:firstLine="720"/>
        <w:jc w:val="both"/>
        <w:rPr>
          <w:rFonts w:ascii="Times New Roman" w:hAnsi="Times New Roman" w:cs="Times New Roman"/>
          <w:b/>
          <w:iCs/>
        </w:rPr>
      </w:pPr>
      <w:r w:rsidRPr="009970E4">
        <w:rPr>
          <w:rFonts w:ascii="Times New Roman" w:hAnsi="Times New Roman" w:cs="Times New Roman"/>
          <w:b/>
          <w:iCs/>
        </w:rPr>
        <w:t xml:space="preserve">уметь: </w:t>
      </w:r>
    </w:p>
    <w:p w:rsidR="009B0C4F" w:rsidRPr="009970E4" w:rsidRDefault="009B0C4F" w:rsidP="00920A94">
      <w:pPr>
        <w:pStyle w:val="ad"/>
        <w:shd w:val="clear" w:color="auto" w:fill="FFFFFF"/>
        <w:tabs>
          <w:tab w:val="left" w:pos="9355"/>
        </w:tabs>
        <w:spacing w:before="0" w:beforeAutospacing="0" w:after="0" w:afterAutospacing="0"/>
        <w:ind w:right="-5" w:firstLine="720"/>
        <w:jc w:val="both"/>
        <w:rPr>
          <w:b/>
        </w:rPr>
      </w:pPr>
      <w:r w:rsidRPr="009970E4">
        <w:t>-</w:t>
      </w:r>
      <w:r w:rsidRPr="009970E4">
        <w:rPr>
          <w:color w:val="000000"/>
          <w:shd w:val="clear" w:color="auto" w:fill="FFFFFF"/>
        </w:rPr>
        <w:t xml:space="preserve"> </w:t>
      </w:r>
      <w:r w:rsidRPr="009970E4">
        <w:t xml:space="preserve">применять методы расчета </w:t>
      </w:r>
      <w:r w:rsidRPr="009970E4">
        <w:rPr>
          <w:color w:val="000000"/>
          <w:shd w:val="clear" w:color="auto" w:fill="FFFFFF"/>
        </w:rPr>
        <w:t xml:space="preserve">показателей </w:t>
      </w:r>
      <w:r w:rsidRPr="009970E4">
        <w:rPr>
          <w:bCs/>
        </w:rPr>
        <w:t>эффективности инвестиционных проектов</w:t>
      </w:r>
      <w:r w:rsidRPr="009970E4">
        <w:t xml:space="preserve"> при решении практических задач</w:t>
      </w:r>
      <w:r w:rsidRPr="009970E4">
        <w:rPr>
          <w:rStyle w:val="ac"/>
          <w:b w:val="0"/>
          <w:bCs/>
        </w:rPr>
        <w:t>.</w:t>
      </w:r>
    </w:p>
    <w:p w:rsidR="009B0C4F" w:rsidRPr="009970E4" w:rsidRDefault="009B0C4F" w:rsidP="009970E4">
      <w:pPr>
        <w:ind w:firstLine="720"/>
        <w:jc w:val="both"/>
        <w:rPr>
          <w:rFonts w:ascii="Times New Roman" w:hAnsi="Times New Roman" w:cs="Times New Roman"/>
          <w:b/>
        </w:rPr>
      </w:pPr>
    </w:p>
    <w:p w:rsidR="009B0C4F" w:rsidRPr="002D1CF1" w:rsidRDefault="009B0C4F" w:rsidP="009970E4">
      <w:pPr>
        <w:ind w:firstLine="720"/>
        <w:jc w:val="both"/>
        <w:rPr>
          <w:rFonts w:ascii="Times New Roman" w:hAnsi="Times New Roman"/>
        </w:rPr>
      </w:pPr>
      <w:r w:rsidRPr="002D1CF1">
        <w:rPr>
          <w:rFonts w:ascii="Times New Roman" w:hAnsi="Times New Roman"/>
        </w:rPr>
        <w:t>ПК 3.1. Владеть методологией оценки эффективности функционирования элементов логистической системы.</w:t>
      </w:r>
    </w:p>
    <w:p w:rsidR="009B0C4F" w:rsidRPr="002D1CF1" w:rsidRDefault="009B0C4F" w:rsidP="009970E4">
      <w:pPr>
        <w:ind w:firstLine="720"/>
        <w:jc w:val="both"/>
        <w:rPr>
          <w:rFonts w:ascii="Times New Roman" w:hAnsi="Times New Roman"/>
        </w:rPr>
      </w:pPr>
      <w:r w:rsidRPr="002D1CF1">
        <w:rPr>
          <w:rFonts w:ascii="Times New Roman" w:hAnsi="Times New Roman"/>
        </w:rPr>
        <w:t>ПК 3.2. Составлять программу и осуществлять мониторинг показателей работы на уровне подразделения (участка) логистической системы (поставщиков, посредников, перевозчиков и эффективность работы складского хозяйства и каналов распределения).</w:t>
      </w:r>
    </w:p>
    <w:p w:rsidR="009B0C4F" w:rsidRPr="002D1CF1" w:rsidRDefault="009B0C4F" w:rsidP="009970E4">
      <w:pPr>
        <w:ind w:firstLine="720"/>
        <w:jc w:val="both"/>
        <w:rPr>
          <w:rFonts w:ascii="Times New Roman" w:hAnsi="Times New Roman"/>
        </w:rPr>
      </w:pPr>
      <w:r w:rsidRPr="002D1CF1">
        <w:rPr>
          <w:rFonts w:ascii="Times New Roman" w:hAnsi="Times New Roman"/>
        </w:rPr>
        <w:t>ПК 3.3. Рассчитывать и анализировать логистические издержки.</w:t>
      </w:r>
    </w:p>
    <w:p w:rsidR="009B0C4F" w:rsidRPr="002D1CF1" w:rsidRDefault="009B0C4F" w:rsidP="009970E4">
      <w:pPr>
        <w:ind w:firstLine="720"/>
        <w:jc w:val="both"/>
        <w:rPr>
          <w:rFonts w:ascii="Times New Roman" w:hAnsi="Times New Roman"/>
        </w:rPr>
      </w:pPr>
      <w:r w:rsidRPr="002D1CF1">
        <w:rPr>
          <w:rFonts w:ascii="Times New Roman" w:hAnsi="Times New Roman"/>
        </w:rPr>
        <w:t>ПК 3.4. Применять современные логистические концепции и принципы сокращения логистических расходов.</w:t>
      </w:r>
    </w:p>
    <w:p w:rsidR="009B0C4F" w:rsidRPr="007047DA" w:rsidRDefault="009B0C4F" w:rsidP="009970E4">
      <w:pPr>
        <w:ind w:firstLine="720"/>
        <w:jc w:val="both"/>
        <w:rPr>
          <w:rFonts w:ascii="Times New Roman" w:hAnsi="Times New Roman" w:cs="Times New Roman"/>
        </w:rPr>
      </w:pPr>
      <w:r w:rsidRPr="007047DA">
        <w:rPr>
          <w:rFonts w:ascii="Times New Roman" w:hAnsi="Times New Roman" w:cs="Times New Roman"/>
        </w:rPr>
        <w:t>ОК-1 Понимать сущность и социальную значимость своей будущей профессии, проявлять к ней устойчивый интерес.</w:t>
      </w:r>
    </w:p>
    <w:p w:rsidR="009B0C4F" w:rsidRPr="007047DA" w:rsidRDefault="009B0C4F" w:rsidP="009970E4">
      <w:pPr>
        <w:ind w:firstLine="709"/>
        <w:jc w:val="both"/>
        <w:rPr>
          <w:rFonts w:ascii="Times New Roman" w:hAnsi="Times New Roman" w:cs="Times New Roman"/>
        </w:rPr>
      </w:pPr>
      <w:r w:rsidRPr="007047DA">
        <w:rPr>
          <w:rFonts w:ascii="Times New Roman" w:hAnsi="Times New Roman" w:cs="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9B0C4F" w:rsidRPr="007047DA" w:rsidRDefault="009B0C4F" w:rsidP="009970E4">
      <w:pPr>
        <w:ind w:firstLine="709"/>
        <w:jc w:val="both"/>
        <w:rPr>
          <w:rFonts w:ascii="Times New Roman" w:hAnsi="Times New Roman" w:cs="Times New Roman"/>
        </w:rPr>
      </w:pPr>
      <w:r w:rsidRPr="007047DA">
        <w:rPr>
          <w:rFonts w:ascii="Times New Roman" w:hAnsi="Times New Roman" w:cs="Times New Roman"/>
        </w:rPr>
        <w:t>ОК-3 Принимать решения в стандартных и нестандартных ситуациях и нести за них ответственность.</w:t>
      </w:r>
    </w:p>
    <w:p w:rsidR="009B0C4F" w:rsidRPr="007047DA" w:rsidRDefault="009B0C4F" w:rsidP="009970E4">
      <w:pPr>
        <w:ind w:firstLine="709"/>
        <w:jc w:val="both"/>
        <w:rPr>
          <w:rFonts w:ascii="Times New Roman" w:hAnsi="Times New Roman" w:cs="Times New Roman"/>
        </w:rPr>
      </w:pPr>
      <w:r w:rsidRPr="007047DA">
        <w:rPr>
          <w:rFonts w:ascii="Times New Roman" w:hAnsi="Times New Roman" w:cs="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9B0C4F" w:rsidRPr="007047DA" w:rsidRDefault="009B0C4F" w:rsidP="009970E4">
      <w:pPr>
        <w:ind w:firstLine="709"/>
        <w:jc w:val="both"/>
        <w:rPr>
          <w:rFonts w:ascii="Times New Roman" w:hAnsi="Times New Roman" w:cs="Times New Roman"/>
        </w:rPr>
      </w:pPr>
      <w:r w:rsidRPr="007047DA">
        <w:rPr>
          <w:rFonts w:ascii="Times New Roman" w:hAnsi="Times New Roman" w:cs="Times New Roman"/>
        </w:rPr>
        <w:t>ОК-5 Использовать информационно-коммуникационные технологии в профессиональной деятельности.</w:t>
      </w:r>
    </w:p>
    <w:p w:rsidR="009B0C4F" w:rsidRPr="007047DA" w:rsidRDefault="009B0C4F" w:rsidP="009970E4">
      <w:pPr>
        <w:ind w:firstLine="709"/>
        <w:jc w:val="both"/>
        <w:rPr>
          <w:rFonts w:ascii="Times New Roman" w:hAnsi="Times New Roman" w:cs="Times New Roman"/>
        </w:rPr>
      </w:pPr>
      <w:r w:rsidRPr="007047DA">
        <w:rPr>
          <w:rFonts w:ascii="Times New Roman" w:hAnsi="Times New Roman" w:cs="Times New Roman"/>
        </w:rPr>
        <w:t>ОК-6 Работать в коллективе и команде, эффективно общаться с коллегами, руководством, потребителями.</w:t>
      </w:r>
    </w:p>
    <w:p w:rsidR="009B0C4F" w:rsidRPr="007047DA" w:rsidRDefault="009B0C4F" w:rsidP="009970E4">
      <w:pPr>
        <w:ind w:firstLine="709"/>
        <w:jc w:val="both"/>
        <w:rPr>
          <w:rFonts w:ascii="Times New Roman" w:hAnsi="Times New Roman" w:cs="Times New Roman"/>
        </w:rPr>
      </w:pPr>
      <w:r w:rsidRPr="007047DA">
        <w:rPr>
          <w:rFonts w:ascii="Times New Roman" w:hAnsi="Times New Roman" w:cs="Times New Roman"/>
        </w:rPr>
        <w:t>ОК-7 Брать на себя ответственность за работу членов команды (подчиненных), результат выполнения заданий.</w:t>
      </w:r>
    </w:p>
    <w:p w:rsidR="009B0C4F" w:rsidRPr="007047DA" w:rsidRDefault="009B0C4F" w:rsidP="009970E4">
      <w:pPr>
        <w:ind w:firstLine="709"/>
        <w:jc w:val="both"/>
        <w:rPr>
          <w:rFonts w:ascii="Times New Roman" w:hAnsi="Times New Roman" w:cs="Times New Roman"/>
        </w:rPr>
      </w:pPr>
      <w:r w:rsidRPr="007047DA">
        <w:rPr>
          <w:rFonts w:ascii="Times New Roman" w:hAnsi="Times New Roman" w:cs="Times New Roman"/>
        </w:rPr>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9B0C4F" w:rsidRPr="007047DA" w:rsidRDefault="009B0C4F" w:rsidP="009970E4">
      <w:pPr>
        <w:ind w:firstLine="709"/>
        <w:jc w:val="both"/>
        <w:rPr>
          <w:rFonts w:ascii="Times New Roman" w:hAnsi="Times New Roman" w:cs="Times New Roman"/>
        </w:rPr>
      </w:pPr>
      <w:r w:rsidRPr="007047DA">
        <w:rPr>
          <w:rFonts w:ascii="Times New Roman" w:hAnsi="Times New Roman" w:cs="Times New Roman"/>
        </w:rPr>
        <w:t>ОК-9 Ориентироваться в условиях частой смены технологий в профессиональной деятельности.</w:t>
      </w:r>
    </w:p>
    <w:p w:rsidR="009B0C4F" w:rsidRDefault="009B0C4F" w:rsidP="009970E4">
      <w:pPr>
        <w:ind w:firstLine="709"/>
        <w:jc w:val="both"/>
        <w:rPr>
          <w:rFonts w:ascii="Times New Roman" w:hAnsi="Times New Roman" w:cs="Times New Roman"/>
          <w:b/>
          <w:bCs/>
        </w:rPr>
      </w:pPr>
    </w:p>
    <w:p w:rsidR="009B0C4F" w:rsidRPr="007047DA" w:rsidRDefault="009B0C4F" w:rsidP="009970E4">
      <w:pPr>
        <w:ind w:firstLine="709"/>
        <w:jc w:val="both"/>
        <w:rPr>
          <w:rFonts w:ascii="Times New Roman" w:hAnsi="Times New Roman" w:cs="Times New Roman"/>
          <w:b/>
        </w:rPr>
      </w:pPr>
      <w:r w:rsidRPr="007047DA">
        <w:rPr>
          <w:rFonts w:ascii="Times New Roman" w:hAnsi="Times New Roman" w:cs="Times New Roman"/>
          <w:b/>
          <w:bCs/>
        </w:rPr>
        <w:lastRenderedPageBreak/>
        <w:t>Материально</w:t>
      </w:r>
      <w:r w:rsidRPr="007047DA">
        <w:rPr>
          <w:rFonts w:ascii="Times New Roman" w:hAnsi="Times New Roman" w:cs="Times New Roman"/>
          <w:bCs/>
        </w:rPr>
        <w:t>-</w:t>
      </w:r>
      <w:r w:rsidRPr="007047DA">
        <w:rPr>
          <w:rFonts w:ascii="Times New Roman" w:hAnsi="Times New Roman" w:cs="Times New Roman"/>
          <w:b/>
          <w:bCs/>
        </w:rPr>
        <w:t>техническое и к</w:t>
      </w:r>
      <w:r w:rsidRPr="007047DA">
        <w:rPr>
          <w:rFonts w:ascii="Times New Roman" w:hAnsi="Times New Roman" w:cs="Times New Roman"/>
          <w:b/>
        </w:rPr>
        <w:t>омплексно-методическое обеспечение:</w:t>
      </w:r>
    </w:p>
    <w:p w:rsidR="006A1DF5" w:rsidRPr="005478E9" w:rsidRDefault="006A1DF5" w:rsidP="006A1DF5">
      <w:pPr>
        <w:ind w:firstLine="709"/>
        <w:jc w:val="both"/>
        <w:rPr>
          <w:rFonts w:ascii="Times New Roman" w:hAnsi="Times New Roman"/>
          <w:b/>
        </w:rPr>
      </w:pPr>
      <w:r w:rsidRPr="005478E9">
        <w:rPr>
          <w:rFonts w:ascii="Times New Roman" w:hAnsi="Times New Roman"/>
          <w:b/>
        </w:rPr>
        <w:t>Кабинет междисциплинарных курсов, менеджмента</w:t>
      </w:r>
    </w:p>
    <w:p w:rsidR="006A1DF5" w:rsidRPr="005478E9" w:rsidRDefault="006A1DF5" w:rsidP="006A1DF5">
      <w:pPr>
        <w:ind w:firstLine="709"/>
        <w:jc w:val="both"/>
        <w:rPr>
          <w:rFonts w:ascii="Times New Roman" w:hAnsi="Times New Roman"/>
        </w:rPr>
      </w:pPr>
      <w:r w:rsidRPr="005478E9">
        <w:rPr>
          <w:rFonts w:ascii="Times New Roman" w:hAnsi="Times New Roman"/>
        </w:rPr>
        <w:t xml:space="preserve"> Мультимедийный комплекс: ноутбук c лицензионным программным обеспечением: </w:t>
      </w:r>
      <w:r w:rsidRPr="005478E9">
        <w:rPr>
          <w:rFonts w:ascii="Times New Roman" w:hAnsi="Times New Roman"/>
          <w:lang w:val="en-US"/>
        </w:rPr>
        <w:t>Microsoft</w:t>
      </w:r>
      <w:r w:rsidRPr="005478E9">
        <w:rPr>
          <w:rFonts w:ascii="Times New Roman" w:hAnsi="Times New Roman"/>
        </w:rPr>
        <w:t xml:space="preserve"> </w:t>
      </w:r>
      <w:r w:rsidRPr="005478E9">
        <w:rPr>
          <w:rFonts w:ascii="Times New Roman" w:hAnsi="Times New Roman"/>
          <w:lang w:val="en-US"/>
        </w:rPr>
        <w:t>Windows</w:t>
      </w:r>
      <w:r w:rsidRPr="005478E9">
        <w:rPr>
          <w:rFonts w:ascii="Times New Roman" w:hAnsi="Times New Roman"/>
        </w:rPr>
        <w:t xml:space="preserve"> 7, </w:t>
      </w:r>
      <w:r w:rsidRPr="005478E9">
        <w:rPr>
          <w:rFonts w:ascii="Times New Roman" w:hAnsi="Times New Roman"/>
          <w:lang w:val="en-US"/>
        </w:rPr>
        <w:t>Microsoft</w:t>
      </w:r>
      <w:r w:rsidRPr="005478E9">
        <w:rPr>
          <w:rFonts w:ascii="Times New Roman" w:hAnsi="Times New Roman"/>
        </w:rPr>
        <w:t xml:space="preserve"> </w:t>
      </w:r>
      <w:r w:rsidRPr="005478E9">
        <w:rPr>
          <w:rFonts w:ascii="Times New Roman" w:hAnsi="Times New Roman"/>
          <w:lang w:val="en-US"/>
        </w:rPr>
        <w:t>Office</w:t>
      </w:r>
      <w:r w:rsidRPr="005478E9">
        <w:rPr>
          <w:rFonts w:ascii="Times New Roman" w:hAnsi="Times New Roman"/>
        </w:rPr>
        <w:t xml:space="preserve"> 2010 (</w:t>
      </w:r>
      <w:r w:rsidRPr="005478E9">
        <w:rPr>
          <w:rFonts w:ascii="Times New Roman" w:hAnsi="Times New Roman"/>
          <w:lang w:val="en-US"/>
        </w:rPr>
        <w:t>Word</w:t>
      </w:r>
      <w:r w:rsidRPr="005478E9">
        <w:rPr>
          <w:rFonts w:ascii="Times New Roman" w:hAnsi="Times New Roman"/>
        </w:rPr>
        <w:t xml:space="preserve">, </w:t>
      </w:r>
      <w:r w:rsidRPr="005478E9">
        <w:rPr>
          <w:rFonts w:ascii="Times New Roman" w:hAnsi="Times New Roman"/>
          <w:lang w:val="en-US"/>
        </w:rPr>
        <w:t>Excel</w:t>
      </w:r>
      <w:r w:rsidRPr="005478E9">
        <w:rPr>
          <w:rFonts w:ascii="Times New Roman" w:hAnsi="Times New Roman"/>
        </w:rPr>
        <w:t xml:space="preserve">, </w:t>
      </w:r>
      <w:r w:rsidRPr="005478E9">
        <w:rPr>
          <w:rFonts w:ascii="Times New Roman" w:hAnsi="Times New Roman"/>
          <w:lang w:val="en-US"/>
        </w:rPr>
        <w:t>PowerPoint</w:t>
      </w:r>
      <w:r w:rsidRPr="005478E9">
        <w:rPr>
          <w:rFonts w:ascii="Times New Roman" w:hAnsi="Times New Roman"/>
        </w:rPr>
        <w:t>), объединен в локальную сеть с выходом в Интернет и доступом в информационно-образовательную среду ЭТИ (филиал) СГТУ имени Гагарина Ю.А., проектор, экран для проектора, колонки..</w:t>
      </w:r>
    </w:p>
    <w:p w:rsidR="006A1DF5" w:rsidRPr="005478E9" w:rsidRDefault="006A1DF5" w:rsidP="006A1DF5">
      <w:pPr>
        <w:ind w:firstLine="709"/>
        <w:jc w:val="both"/>
        <w:rPr>
          <w:rFonts w:ascii="Times New Roman" w:hAnsi="Times New Roman"/>
        </w:rPr>
      </w:pPr>
      <w:r w:rsidRPr="005478E9">
        <w:rPr>
          <w:rFonts w:ascii="Times New Roman" w:hAnsi="Times New Roman"/>
        </w:rPr>
        <w:t>Рабочее место преподавателя, рабочие места обучающихся, комплект учебно-методической документации, комплекты таблиц демонстрационных, учебные видеофильмы.</w:t>
      </w:r>
    </w:p>
    <w:p w:rsidR="009B0C4F" w:rsidRDefault="009B0C4F" w:rsidP="009970E4">
      <w:pPr>
        <w:ind w:firstLine="709"/>
        <w:rPr>
          <w:rFonts w:ascii="Times New Roman" w:hAnsi="Times New Roman" w:cs="Times New Roman"/>
          <w:b/>
          <w:iCs/>
        </w:rPr>
      </w:pPr>
    </w:p>
    <w:p w:rsidR="009B0C4F" w:rsidRPr="007047DA" w:rsidRDefault="009B0C4F" w:rsidP="009970E4">
      <w:pPr>
        <w:ind w:firstLine="709"/>
        <w:rPr>
          <w:rFonts w:ascii="Times New Roman" w:hAnsi="Times New Roman" w:cs="Times New Roman"/>
          <w:b/>
          <w:bCs/>
        </w:rPr>
      </w:pPr>
      <w:r w:rsidRPr="007047DA">
        <w:rPr>
          <w:rFonts w:ascii="Times New Roman" w:hAnsi="Times New Roman" w:cs="Times New Roman"/>
          <w:b/>
          <w:iCs/>
        </w:rPr>
        <w:t>Методы обучения</w:t>
      </w:r>
      <w:r w:rsidRPr="007047DA">
        <w:rPr>
          <w:rFonts w:ascii="Times New Roman" w:hAnsi="Times New Roman" w:cs="Times New Roman"/>
          <w:b/>
          <w:bCs/>
        </w:rPr>
        <w:t>:</w:t>
      </w:r>
    </w:p>
    <w:p w:rsidR="009B0C4F" w:rsidRPr="007047DA" w:rsidRDefault="009B0C4F" w:rsidP="009970E4">
      <w:pPr>
        <w:ind w:firstLine="709"/>
        <w:jc w:val="both"/>
        <w:rPr>
          <w:rFonts w:ascii="Times New Roman" w:hAnsi="Times New Roman" w:cs="Times New Roman"/>
        </w:rPr>
      </w:pPr>
      <w:r w:rsidRPr="007047DA">
        <w:rPr>
          <w:rFonts w:ascii="Times New Roman" w:hAnsi="Times New Roman" w:cs="Times New Roman"/>
        </w:rPr>
        <w:t xml:space="preserve">− наглядные методы: раздаточный материал; </w:t>
      </w:r>
    </w:p>
    <w:p w:rsidR="009B0C4F" w:rsidRPr="007047DA" w:rsidRDefault="009B0C4F" w:rsidP="009970E4">
      <w:pPr>
        <w:ind w:firstLine="709"/>
        <w:rPr>
          <w:rFonts w:ascii="Times New Roman" w:hAnsi="Times New Roman" w:cs="Times New Roman"/>
          <w:b/>
        </w:rPr>
      </w:pPr>
      <w:r w:rsidRPr="007047DA">
        <w:rPr>
          <w:rFonts w:ascii="Times New Roman" w:hAnsi="Times New Roman" w:cs="Times New Roman"/>
        </w:rPr>
        <w:t>− практические методы: решение задач</w:t>
      </w:r>
    </w:p>
    <w:p w:rsidR="009B0C4F" w:rsidRDefault="009B0C4F" w:rsidP="009970E4">
      <w:pPr>
        <w:ind w:firstLine="709"/>
        <w:rPr>
          <w:rFonts w:ascii="Times New Roman" w:hAnsi="Times New Roman" w:cs="Times New Roman"/>
          <w:b/>
          <w:iCs/>
        </w:rPr>
      </w:pPr>
    </w:p>
    <w:p w:rsidR="009B0C4F" w:rsidRPr="007047DA" w:rsidRDefault="009B0C4F" w:rsidP="009970E4">
      <w:pPr>
        <w:ind w:firstLine="709"/>
        <w:rPr>
          <w:rFonts w:ascii="Times New Roman" w:hAnsi="Times New Roman" w:cs="Times New Roman"/>
        </w:rPr>
      </w:pPr>
      <w:r w:rsidRPr="007047DA">
        <w:rPr>
          <w:rFonts w:ascii="Times New Roman" w:hAnsi="Times New Roman" w:cs="Times New Roman"/>
          <w:b/>
          <w:iCs/>
        </w:rPr>
        <w:t xml:space="preserve">Форма организации учебной деятельности: </w:t>
      </w:r>
      <w:r w:rsidRPr="007047DA">
        <w:rPr>
          <w:rFonts w:ascii="Times New Roman" w:hAnsi="Times New Roman" w:cs="Times New Roman"/>
          <w:iCs/>
        </w:rPr>
        <w:t>практическое занятие.</w:t>
      </w:r>
    </w:p>
    <w:p w:rsidR="009B0C4F" w:rsidRPr="007047DA" w:rsidRDefault="009B0C4F" w:rsidP="009970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b/>
        </w:rPr>
      </w:pPr>
    </w:p>
    <w:p w:rsidR="009B0C4F" w:rsidRPr="007047DA" w:rsidRDefault="009B0C4F" w:rsidP="009970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rPr>
      </w:pPr>
      <w:r w:rsidRPr="007047DA">
        <w:rPr>
          <w:rFonts w:ascii="Times New Roman" w:hAnsi="Times New Roman" w:cs="Times New Roman"/>
          <w:b/>
        </w:rPr>
        <w:t xml:space="preserve">Время выполнения: </w:t>
      </w:r>
      <w:r w:rsidRPr="007047DA">
        <w:rPr>
          <w:rFonts w:ascii="Times New Roman" w:hAnsi="Times New Roman" w:cs="Times New Roman"/>
        </w:rPr>
        <w:t>90  минут</w:t>
      </w:r>
    </w:p>
    <w:p w:rsidR="009B0C4F" w:rsidRPr="007047DA" w:rsidRDefault="009B0C4F" w:rsidP="009970E4">
      <w:pPr>
        <w:shd w:val="clear" w:color="auto" w:fill="FFFFFF"/>
        <w:ind w:firstLine="709"/>
        <w:jc w:val="both"/>
        <w:rPr>
          <w:rFonts w:ascii="Times New Roman" w:hAnsi="Times New Roman" w:cs="Times New Roman"/>
          <w:b/>
          <w:bCs/>
        </w:rPr>
      </w:pPr>
    </w:p>
    <w:p w:rsidR="009B0C4F" w:rsidRDefault="009B0C4F" w:rsidP="009970E4">
      <w:pPr>
        <w:shd w:val="clear" w:color="auto" w:fill="FFFFFF"/>
        <w:ind w:firstLine="709"/>
        <w:jc w:val="both"/>
        <w:rPr>
          <w:rFonts w:ascii="Times New Roman" w:hAnsi="Times New Roman" w:cs="Times New Roman"/>
          <w:b/>
          <w:bCs/>
        </w:rPr>
      </w:pPr>
      <w:r w:rsidRPr="007047DA">
        <w:rPr>
          <w:rFonts w:ascii="Times New Roman" w:hAnsi="Times New Roman" w:cs="Times New Roman"/>
          <w:b/>
          <w:bCs/>
        </w:rPr>
        <w:t>Вопросы для проверки готовности обучающихся к практическому занятию:</w:t>
      </w:r>
    </w:p>
    <w:p w:rsidR="009B0C4F" w:rsidRDefault="009B0C4F" w:rsidP="001F07E9">
      <w:pPr>
        <w:ind w:firstLine="720"/>
        <w:jc w:val="both"/>
        <w:rPr>
          <w:rFonts w:ascii="Times New Roman" w:hAnsi="Times New Roman"/>
          <w:bCs/>
        </w:rPr>
      </w:pPr>
      <w:r>
        <w:rPr>
          <w:rFonts w:ascii="Times New Roman" w:hAnsi="Times New Roman" w:cs="Times New Roman"/>
        </w:rPr>
        <w:t>1.</w:t>
      </w:r>
      <w:r w:rsidRPr="001F07E9">
        <w:rPr>
          <w:rFonts w:ascii="Times New Roman" w:hAnsi="Times New Roman"/>
          <w:bCs/>
        </w:rPr>
        <w:t xml:space="preserve"> </w:t>
      </w:r>
      <w:r w:rsidRPr="002D1CF1">
        <w:rPr>
          <w:rFonts w:ascii="Times New Roman" w:hAnsi="Times New Roman"/>
          <w:bCs/>
        </w:rPr>
        <w:t xml:space="preserve">Классификация показателей эффективности ИП. </w:t>
      </w:r>
    </w:p>
    <w:p w:rsidR="009B0C4F" w:rsidRDefault="009B0C4F" w:rsidP="001F07E9">
      <w:pPr>
        <w:ind w:firstLine="720"/>
        <w:jc w:val="both"/>
        <w:rPr>
          <w:rFonts w:ascii="Times New Roman" w:hAnsi="Times New Roman"/>
          <w:bCs/>
        </w:rPr>
      </w:pPr>
      <w:r>
        <w:rPr>
          <w:rFonts w:ascii="Times New Roman" w:hAnsi="Times New Roman"/>
          <w:bCs/>
        </w:rPr>
        <w:t xml:space="preserve">2. </w:t>
      </w:r>
      <w:r w:rsidRPr="002D1CF1">
        <w:rPr>
          <w:rFonts w:ascii="Times New Roman" w:hAnsi="Times New Roman"/>
          <w:bCs/>
        </w:rPr>
        <w:t xml:space="preserve">Простые методы оценки инвестиций. </w:t>
      </w:r>
    </w:p>
    <w:p w:rsidR="009B0C4F" w:rsidRDefault="009B0C4F" w:rsidP="001F07E9">
      <w:pPr>
        <w:ind w:firstLine="720"/>
        <w:jc w:val="both"/>
        <w:rPr>
          <w:rFonts w:ascii="Times New Roman" w:hAnsi="Times New Roman" w:cs="Times New Roman"/>
          <w:b/>
        </w:rPr>
      </w:pPr>
      <w:r>
        <w:rPr>
          <w:rFonts w:ascii="Times New Roman" w:hAnsi="Times New Roman"/>
          <w:bCs/>
        </w:rPr>
        <w:t xml:space="preserve">3. </w:t>
      </w:r>
      <w:r w:rsidRPr="002D1CF1">
        <w:rPr>
          <w:rFonts w:ascii="Times New Roman" w:hAnsi="Times New Roman"/>
          <w:bCs/>
        </w:rPr>
        <w:t>Показатели эффективности инвестиционных проектов, определяемые на основании использования концепции дисконтирования</w:t>
      </w:r>
    </w:p>
    <w:p w:rsidR="009B0C4F" w:rsidRDefault="009B0C4F" w:rsidP="009970E4">
      <w:pPr>
        <w:ind w:firstLine="709"/>
        <w:jc w:val="both"/>
        <w:rPr>
          <w:rFonts w:ascii="Times New Roman" w:hAnsi="Times New Roman" w:cs="Times New Roman"/>
          <w:b/>
        </w:rPr>
      </w:pPr>
    </w:p>
    <w:p w:rsidR="009B0C4F" w:rsidRPr="007047DA" w:rsidRDefault="009B0C4F" w:rsidP="009970E4">
      <w:pPr>
        <w:ind w:firstLine="709"/>
        <w:jc w:val="both"/>
        <w:rPr>
          <w:rFonts w:ascii="Times New Roman" w:hAnsi="Times New Roman" w:cs="Times New Roman"/>
        </w:rPr>
      </w:pPr>
      <w:r w:rsidRPr="007047DA">
        <w:rPr>
          <w:rFonts w:ascii="Times New Roman" w:hAnsi="Times New Roman" w:cs="Times New Roman"/>
          <w:b/>
        </w:rPr>
        <w:t>Форма отчетности по занятию</w:t>
      </w:r>
      <w:r w:rsidRPr="007047DA">
        <w:rPr>
          <w:rFonts w:ascii="Times New Roman" w:hAnsi="Times New Roman" w:cs="Times New Roman"/>
        </w:rPr>
        <w:t>: выполнение практических заданий</w:t>
      </w:r>
    </w:p>
    <w:p w:rsidR="009B0C4F" w:rsidRPr="007047DA" w:rsidRDefault="009B0C4F" w:rsidP="009970E4">
      <w:pPr>
        <w:shd w:val="clear" w:color="auto" w:fill="FFFFFF"/>
        <w:ind w:firstLine="709"/>
        <w:jc w:val="both"/>
        <w:rPr>
          <w:rFonts w:ascii="Times New Roman" w:hAnsi="Times New Roman" w:cs="Times New Roman"/>
          <w:b/>
        </w:rPr>
      </w:pPr>
    </w:p>
    <w:p w:rsidR="009B0C4F" w:rsidRDefault="009B0C4F" w:rsidP="009970E4">
      <w:pPr>
        <w:shd w:val="clear" w:color="auto" w:fill="FFFFFF"/>
        <w:ind w:firstLine="709"/>
        <w:jc w:val="both"/>
        <w:rPr>
          <w:rFonts w:ascii="Times New Roman" w:hAnsi="Times New Roman" w:cs="Times New Roman"/>
          <w:b/>
        </w:rPr>
      </w:pPr>
      <w:r w:rsidRPr="00543F76">
        <w:rPr>
          <w:rFonts w:ascii="Times New Roman" w:hAnsi="Times New Roman" w:cs="Times New Roman"/>
          <w:b/>
        </w:rPr>
        <w:t>Этапы выполнения работы:</w:t>
      </w:r>
    </w:p>
    <w:p w:rsidR="009B0C4F" w:rsidRPr="00FD7FE2" w:rsidRDefault="009B0C4F" w:rsidP="009970E4">
      <w:pPr>
        <w:shd w:val="clear" w:color="auto" w:fill="FFFFFF"/>
        <w:ind w:firstLine="709"/>
        <w:jc w:val="both"/>
        <w:rPr>
          <w:rFonts w:ascii="Times New Roman" w:hAnsi="Times New Roman" w:cs="Times New Roman"/>
          <w:b/>
        </w:rPr>
      </w:pPr>
    </w:p>
    <w:p w:rsidR="009B0C4F" w:rsidRPr="00FD7FE2" w:rsidRDefault="009B0C4F" w:rsidP="00FD7FE2">
      <w:pPr>
        <w:ind w:firstLine="720"/>
        <w:jc w:val="center"/>
        <w:rPr>
          <w:rFonts w:ascii="Times New Roman" w:hAnsi="Times New Roman" w:cs="Times New Roman"/>
          <w:b/>
        </w:rPr>
      </w:pPr>
      <w:r w:rsidRPr="00FD7FE2">
        <w:rPr>
          <w:rFonts w:ascii="Times New Roman" w:hAnsi="Times New Roman" w:cs="Times New Roman"/>
          <w:b/>
        </w:rPr>
        <w:t xml:space="preserve">Методические указания </w:t>
      </w:r>
      <w:r>
        <w:rPr>
          <w:rFonts w:ascii="Times New Roman" w:hAnsi="Times New Roman" w:cs="Times New Roman"/>
          <w:b/>
        </w:rPr>
        <w:t>к выполнению практических задач</w:t>
      </w:r>
    </w:p>
    <w:p w:rsidR="009B0C4F" w:rsidRPr="00FD7FE2" w:rsidRDefault="009B0C4F" w:rsidP="00FD7FE2">
      <w:pPr>
        <w:tabs>
          <w:tab w:val="left" w:pos="960"/>
        </w:tabs>
        <w:ind w:firstLine="720"/>
        <w:jc w:val="both"/>
        <w:rPr>
          <w:rFonts w:ascii="Times New Roman" w:hAnsi="Times New Roman" w:cs="Times New Roman"/>
        </w:rPr>
      </w:pPr>
      <w:r w:rsidRPr="00FD7FE2">
        <w:rPr>
          <w:rFonts w:ascii="Times New Roman" w:hAnsi="Times New Roman" w:cs="Times New Roman"/>
        </w:rPr>
        <w:t xml:space="preserve">Срок окупаемости инвестиций (РР) – это продолжительность времени, в течение которого недисконтированные прогнозируемые поступления денежных средств превысят сумму инвестиций, т.е. это число лет, необходимых для возмещения стартовых инвестиций. </w:t>
      </w:r>
    </w:p>
    <w:p w:rsidR="009B0C4F" w:rsidRDefault="009B0C4F" w:rsidP="00FD7FE2">
      <w:pPr>
        <w:tabs>
          <w:tab w:val="left" w:pos="960"/>
        </w:tabs>
        <w:ind w:firstLine="720"/>
        <w:jc w:val="both"/>
        <w:rPr>
          <w:rFonts w:ascii="Times New Roman" w:hAnsi="Times New Roman" w:cs="Times New Roman"/>
        </w:rPr>
      </w:pPr>
      <w:r w:rsidRPr="00FD7FE2">
        <w:rPr>
          <w:rFonts w:ascii="Times New Roman" w:hAnsi="Times New Roman" w:cs="Times New Roman"/>
        </w:rPr>
        <w:t xml:space="preserve">Общая формула расчета срока окупаемости инвестиций имеет вид </w:t>
      </w:r>
    </w:p>
    <w:p w:rsidR="009B0C4F" w:rsidRPr="00FD7FE2" w:rsidRDefault="009B0C4F" w:rsidP="00FD7FE2">
      <w:pPr>
        <w:tabs>
          <w:tab w:val="left" w:pos="960"/>
        </w:tabs>
        <w:ind w:firstLine="720"/>
        <w:jc w:val="both"/>
        <w:rPr>
          <w:rFonts w:ascii="Times New Roman" w:hAnsi="Times New Roman" w:cs="Times New Roman"/>
        </w:rPr>
      </w:pPr>
    </w:p>
    <w:p w:rsidR="009B0C4F" w:rsidRPr="00FD7FE2" w:rsidRDefault="009B0C4F" w:rsidP="00FD7FE2">
      <w:pPr>
        <w:tabs>
          <w:tab w:val="left" w:pos="960"/>
        </w:tabs>
        <w:ind w:firstLine="720"/>
        <w:jc w:val="center"/>
        <w:rPr>
          <w:rFonts w:ascii="Times New Roman" w:hAnsi="Times New Roman" w:cs="Times New Roman"/>
        </w:rPr>
      </w:pPr>
      <w:r>
        <w:rPr>
          <w:rFonts w:ascii="Times New Roman" w:hAnsi="Times New Roman" w:cs="Times New Roman"/>
        </w:rPr>
        <w:t xml:space="preserve">                                                         </w:t>
      </w:r>
      <w:r w:rsidRPr="00FD7FE2">
        <w:rPr>
          <w:rFonts w:ascii="Times New Roman" w:hAnsi="Times New Roman" w:cs="Times New Roman"/>
        </w:rPr>
        <w:t>PP= min х  n,</w:t>
      </w:r>
      <w:r>
        <w:rPr>
          <w:rFonts w:ascii="Times New Roman" w:hAnsi="Times New Roman" w:cs="Times New Roman"/>
        </w:rPr>
        <w:t xml:space="preserve">                                                           (9)</w:t>
      </w:r>
    </w:p>
    <w:p w:rsidR="009B0C4F" w:rsidRDefault="009B0C4F" w:rsidP="00FD7FE2">
      <w:pPr>
        <w:tabs>
          <w:tab w:val="left" w:pos="960"/>
        </w:tabs>
        <w:ind w:firstLine="720"/>
        <w:jc w:val="both"/>
        <w:rPr>
          <w:rFonts w:ascii="Times New Roman" w:hAnsi="Times New Roman" w:cs="Times New Roman"/>
        </w:rPr>
      </w:pPr>
    </w:p>
    <w:p w:rsidR="009B0C4F" w:rsidRPr="00FD7FE2" w:rsidRDefault="009B0C4F" w:rsidP="00FD7FE2">
      <w:pPr>
        <w:tabs>
          <w:tab w:val="left" w:pos="960"/>
        </w:tabs>
        <w:ind w:firstLine="720"/>
        <w:jc w:val="both"/>
        <w:rPr>
          <w:rFonts w:ascii="Times New Roman" w:hAnsi="Times New Roman" w:cs="Times New Roman"/>
        </w:rPr>
      </w:pPr>
      <w:r w:rsidRPr="00FD7FE2">
        <w:rPr>
          <w:rFonts w:ascii="Times New Roman" w:hAnsi="Times New Roman" w:cs="Times New Roman"/>
        </w:rPr>
        <w:t xml:space="preserve">Если доход распределен по годам равномерно (т.е. каждый год по проекту поступает одна и та же сумма дохода), то срок окупаемости рассчитывается следующим образом: </w:t>
      </w:r>
    </w:p>
    <w:p w:rsidR="009B0C4F" w:rsidRPr="00FD7FE2" w:rsidRDefault="009B0C4F" w:rsidP="00FD7FE2">
      <w:pPr>
        <w:tabs>
          <w:tab w:val="left" w:pos="960"/>
        </w:tabs>
        <w:jc w:val="center"/>
        <w:rPr>
          <w:rFonts w:ascii="Times New Roman" w:hAnsi="Times New Roman" w:cs="Times New Roman"/>
        </w:rPr>
      </w:pPr>
      <w:r>
        <w:rPr>
          <w:rFonts w:ascii="Times New Roman" w:hAnsi="Times New Roman" w:cs="Times New Roman"/>
        </w:rPr>
        <w:t xml:space="preserve">                                                                    </w:t>
      </w:r>
      <w:r w:rsidRPr="00FD7FE2">
        <w:rPr>
          <w:rFonts w:ascii="Times New Roman" w:hAnsi="Times New Roman" w:cs="Times New Roman"/>
        </w:rPr>
        <w:t>PP = IC / P</w:t>
      </w:r>
      <w:r>
        <w:rPr>
          <w:rFonts w:ascii="Times New Roman" w:hAnsi="Times New Roman" w:cs="Times New Roman"/>
        </w:rPr>
        <w:t>,                                                              (10)</w:t>
      </w:r>
    </w:p>
    <w:p w:rsidR="009B0C4F" w:rsidRPr="00FD7FE2" w:rsidRDefault="009B0C4F" w:rsidP="00FD7FE2">
      <w:pPr>
        <w:tabs>
          <w:tab w:val="left" w:pos="960"/>
        </w:tabs>
        <w:jc w:val="center"/>
        <w:rPr>
          <w:rFonts w:ascii="Times New Roman" w:hAnsi="Times New Roman" w:cs="Times New Roman"/>
        </w:rPr>
      </w:pPr>
    </w:p>
    <w:p w:rsidR="009B0C4F" w:rsidRPr="00FD7FE2" w:rsidRDefault="009B0C4F" w:rsidP="00FD7FE2">
      <w:pPr>
        <w:tabs>
          <w:tab w:val="left" w:pos="960"/>
        </w:tabs>
        <w:rPr>
          <w:rFonts w:ascii="Times New Roman" w:hAnsi="Times New Roman" w:cs="Times New Roman"/>
        </w:rPr>
      </w:pPr>
      <w:r w:rsidRPr="00FD7FE2">
        <w:rPr>
          <w:rFonts w:ascii="Times New Roman" w:hAnsi="Times New Roman" w:cs="Times New Roman"/>
        </w:rPr>
        <w:t xml:space="preserve">где IC – сумма вложенных средств,  </w:t>
      </w:r>
    </w:p>
    <w:p w:rsidR="009B0C4F" w:rsidRPr="00FD7FE2" w:rsidRDefault="009B0C4F" w:rsidP="00FD7FE2">
      <w:pPr>
        <w:tabs>
          <w:tab w:val="left" w:pos="960"/>
        </w:tabs>
        <w:ind w:firstLine="720"/>
        <w:rPr>
          <w:rFonts w:ascii="Times New Roman" w:hAnsi="Times New Roman" w:cs="Times New Roman"/>
        </w:rPr>
      </w:pPr>
      <w:r w:rsidRPr="00FD7FE2">
        <w:rPr>
          <w:rFonts w:ascii="Times New Roman" w:hAnsi="Times New Roman" w:cs="Times New Roman"/>
        </w:rPr>
        <w:t xml:space="preserve"> Р – ежегодная сумма поступлений. </w:t>
      </w:r>
    </w:p>
    <w:p w:rsidR="009B0C4F" w:rsidRDefault="009B0C4F" w:rsidP="00FD7FE2">
      <w:pPr>
        <w:tabs>
          <w:tab w:val="left" w:pos="960"/>
        </w:tabs>
        <w:ind w:firstLine="720"/>
        <w:rPr>
          <w:rFonts w:ascii="Times New Roman" w:hAnsi="Times New Roman" w:cs="Times New Roman"/>
        </w:rPr>
      </w:pPr>
    </w:p>
    <w:p w:rsidR="009B0C4F" w:rsidRPr="00FD7FE2" w:rsidRDefault="009B0C4F" w:rsidP="00FD7FE2">
      <w:pPr>
        <w:tabs>
          <w:tab w:val="left" w:pos="960"/>
        </w:tabs>
        <w:ind w:firstLine="720"/>
        <w:rPr>
          <w:rFonts w:ascii="Times New Roman" w:hAnsi="Times New Roman" w:cs="Times New Roman"/>
        </w:rPr>
      </w:pPr>
      <w:r w:rsidRPr="00FD7FE2">
        <w:rPr>
          <w:rFonts w:ascii="Times New Roman" w:hAnsi="Times New Roman" w:cs="Times New Roman"/>
        </w:rPr>
        <w:t xml:space="preserve">Если прибыль распределена по годам неравномерно (т.е. каждый год по проекту поступают различные суммы доходов), то период окупаемости рассчитывается прямым подсчётом лет, в течение которых инвестиция будет погашена.  </w:t>
      </w:r>
    </w:p>
    <w:p w:rsidR="009B0C4F" w:rsidRPr="00FD7FE2" w:rsidRDefault="009B0C4F" w:rsidP="00FD7FE2">
      <w:pPr>
        <w:ind w:firstLine="720"/>
        <w:jc w:val="both"/>
        <w:rPr>
          <w:rFonts w:ascii="Times New Roman" w:hAnsi="Times New Roman" w:cs="Times New Roman"/>
          <w:shd w:val="clear" w:color="auto" w:fill="FFFFFF"/>
        </w:rPr>
      </w:pPr>
      <w:r w:rsidRPr="00FD7FE2">
        <w:rPr>
          <w:rStyle w:val="ac"/>
          <w:rFonts w:ascii="Times New Roman" w:hAnsi="Times New Roman" w:cs="Times New Roman"/>
          <w:b w:val="0"/>
          <w:bCs/>
        </w:rPr>
        <w:t>Дисконтированный период окупаемости</w:t>
      </w:r>
      <w:r w:rsidRPr="00FD7FE2">
        <w:rPr>
          <w:rStyle w:val="apple-converted-space"/>
          <w:rFonts w:ascii="Times New Roman" w:hAnsi="Times New Roman"/>
          <w:shd w:val="clear" w:color="auto" w:fill="FFFFFF"/>
        </w:rPr>
        <w:t> </w:t>
      </w:r>
      <w:r w:rsidRPr="00FD7FE2">
        <w:rPr>
          <w:rFonts w:ascii="Times New Roman" w:hAnsi="Times New Roman" w:cs="Times New Roman"/>
          <w:shd w:val="clear" w:color="auto" w:fill="FFFFFF"/>
        </w:rPr>
        <w:t xml:space="preserve">(Discounted payback period, DPP) является одним из наиболее распространенных и понятных показателей оценки эффективности инвестиционного проекта. Дисконтирование, по сути, характеризует изменение </w:t>
      </w:r>
      <w:r w:rsidRPr="00FD7FE2">
        <w:rPr>
          <w:rFonts w:ascii="Times New Roman" w:hAnsi="Times New Roman" w:cs="Times New Roman"/>
          <w:shd w:val="clear" w:color="auto" w:fill="FFFFFF"/>
        </w:rPr>
        <w:lastRenderedPageBreak/>
        <w:t>покупательной способности денег, то есть их стоимости, с течением времени. На его основе производят сопоставление текущих цен и цен будущих лет.</w:t>
      </w:r>
    </w:p>
    <w:p w:rsidR="009B0C4F" w:rsidRDefault="009B0C4F" w:rsidP="00FD7FE2">
      <w:pPr>
        <w:pStyle w:val="ad"/>
        <w:shd w:val="clear" w:color="auto" w:fill="FFFFFF"/>
        <w:spacing w:before="0" w:beforeAutospacing="0" w:after="0" w:afterAutospacing="0"/>
        <w:ind w:firstLine="720"/>
        <w:jc w:val="both"/>
      </w:pPr>
      <w:r w:rsidRPr="00FD7FE2">
        <w:t>Дисконтированный период окупаемости определяется по формуле:</w:t>
      </w:r>
    </w:p>
    <w:p w:rsidR="009B0C4F" w:rsidRPr="00FD7FE2" w:rsidRDefault="009B0C4F" w:rsidP="00FD7FE2">
      <w:pPr>
        <w:pStyle w:val="ad"/>
        <w:shd w:val="clear" w:color="auto" w:fill="FFFFFF"/>
        <w:spacing w:before="0" w:beforeAutospacing="0" w:after="0" w:afterAutospacing="0"/>
        <w:ind w:firstLine="720"/>
        <w:jc w:val="both"/>
      </w:pPr>
    </w:p>
    <w:p w:rsidR="009B0C4F" w:rsidRPr="00FD7FE2" w:rsidRDefault="009B0C4F" w:rsidP="00FD7FE2">
      <w:pPr>
        <w:shd w:val="clear" w:color="auto" w:fill="FFFFFF"/>
        <w:ind w:firstLine="720"/>
        <w:jc w:val="center"/>
        <w:rPr>
          <w:rFonts w:ascii="Times New Roman" w:hAnsi="Times New Roman" w:cs="Times New Roman"/>
        </w:rPr>
      </w:pPr>
      <w:r>
        <w:rPr>
          <w:rFonts w:ascii="Times New Roman" w:hAnsi="Times New Roman" w:cs="Times New Roman"/>
        </w:rPr>
        <w:t xml:space="preserve">                                        </w:t>
      </w:r>
      <w:r w:rsidR="00897B1A">
        <w:rPr>
          <w:rFonts w:ascii="Times New Roman" w:hAnsi="Times New Roman" w:cs="Times New Roman"/>
        </w:rPr>
        <w:fldChar w:fldCharType="begin"/>
      </w:r>
      <w:r w:rsidR="00897B1A">
        <w:rPr>
          <w:rFonts w:ascii="Times New Roman" w:hAnsi="Times New Roman" w:cs="Times New Roman"/>
        </w:rPr>
        <w:instrText xml:space="preserve"> </w:instrText>
      </w:r>
      <w:r w:rsidR="00897B1A">
        <w:rPr>
          <w:rFonts w:ascii="Times New Roman" w:hAnsi="Times New Roman" w:cs="Times New Roman"/>
        </w:rPr>
        <w:instrText>INCLUDEPICTURE  "http://afdanalyse.ru/StatINEST/Inv1508_5.png" \* MERGEFORMATINET</w:instrText>
      </w:r>
      <w:r w:rsidR="00897B1A">
        <w:rPr>
          <w:rFonts w:ascii="Times New Roman" w:hAnsi="Times New Roman" w:cs="Times New Roman"/>
        </w:rPr>
        <w:instrText xml:space="preserve"> </w:instrText>
      </w:r>
      <w:r w:rsidR="00897B1A">
        <w:rPr>
          <w:rFonts w:ascii="Times New Roman" w:hAnsi="Times New Roman" w:cs="Times New Roman"/>
        </w:rPr>
        <w:fldChar w:fldCharType="separate"/>
      </w:r>
      <w:r w:rsidR="00423088">
        <w:rPr>
          <w:rFonts w:ascii="Times New Roman" w:hAnsi="Times New Roman" w:cs="Times New Roman"/>
        </w:rPr>
        <w:pict>
          <v:shape id="_x0000_i1048" type="#_x0000_t75" alt="дисконтированный период окупаемости, Discounted payback period, DPB" style="width:135.6pt;height:49.8pt">
            <v:imagedata r:id="rId74" r:href="rId75"/>
          </v:shape>
        </w:pict>
      </w:r>
      <w:r w:rsidR="00897B1A">
        <w:rPr>
          <w:rFonts w:ascii="Times New Roman" w:hAnsi="Times New Roman" w:cs="Times New Roman"/>
        </w:rPr>
        <w:fldChar w:fldCharType="end"/>
      </w:r>
      <w:r>
        <w:rPr>
          <w:rFonts w:ascii="Times New Roman" w:hAnsi="Times New Roman" w:cs="Times New Roman"/>
        </w:rPr>
        <w:t>,                                                  (11)</w:t>
      </w:r>
    </w:p>
    <w:p w:rsidR="009B0C4F" w:rsidRDefault="009B0C4F" w:rsidP="00FD7FE2">
      <w:pPr>
        <w:shd w:val="clear" w:color="auto" w:fill="FFFFFF"/>
        <w:jc w:val="both"/>
        <w:rPr>
          <w:rFonts w:ascii="Times New Roman" w:hAnsi="Times New Roman" w:cs="Times New Roman"/>
        </w:rPr>
      </w:pPr>
    </w:p>
    <w:p w:rsidR="009B0C4F" w:rsidRPr="00FD7FE2" w:rsidRDefault="009B0C4F" w:rsidP="00FD7FE2">
      <w:pPr>
        <w:shd w:val="clear" w:color="auto" w:fill="FFFFFF"/>
        <w:jc w:val="both"/>
        <w:rPr>
          <w:rFonts w:ascii="Times New Roman" w:hAnsi="Times New Roman" w:cs="Times New Roman"/>
        </w:rPr>
      </w:pPr>
      <w:r w:rsidRPr="00FD7FE2">
        <w:rPr>
          <w:rFonts w:ascii="Times New Roman" w:hAnsi="Times New Roman" w:cs="Times New Roman"/>
        </w:rPr>
        <w:t>где, n - число периодов;</w:t>
      </w:r>
    </w:p>
    <w:p w:rsidR="009B0C4F" w:rsidRPr="00FD7FE2" w:rsidRDefault="009B0C4F" w:rsidP="00FD7FE2">
      <w:pPr>
        <w:shd w:val="clear" w:color="auto" w:fill="FFFFFF"/>
        <w:ind w:firstLine="720"/>
        <w:jc w:val="both"/>
        <w:rPr>
          <w:rFonts w:ascii="Times New Roman" w:hAnsi="Times New Roman" w:cs="Times New Roman"/>
        </w:rPr>
      </w:pPr>
      <w:r w:rsidRPr="00FD7FE2">
        <w:rPr>
          <w:rFonts w:ascii="Times New Roman" w:hAnsi="Times New Roman" w:cs="Times New Roman"/>
        </w:rPr>
        <w:t>CFt - приток денежных средств в период t;</w:t>
      </w:r>
    </w:p>
    <w:p w:rsidR="009B0C4F" w:rsidRPr="00FD7FE2" w:rsidRDefault="009B0C4F" w:rsidP="00FD7FE2">
      <w:pPr>
        <w:shd w:val="clear" w:color="auto" w:fill="FFFFFF"/>
        <w:ind w:firstLine="720"/>
        <w:jc w:val="both"/>
        <w:rPr>
          <w:rFonts w:ascii="Times New Roman" w:hAnsi="Times New Roman" w:cs="Times New Roman"/>
        </w:rPr>
      </w:pPr>
      <w:r w:rsidRPr="00FD7FE2">
        <w:rPr>
          <w:rFonts w:ascii="Times New Roman" w:hAnsi="Times New Roman" w:cs="Times New Roman"/>
        </w:rPr>
        <w:t>r - барьерная ставка (коэффициент дисконтирования);</w:t>
      </w:r>
    </w:p>
    <w:p w:rsidR="009B0C4F" w:rsidRPr="00FD7FE2" w:rsidRDefault="009B0C4F" w:rsidP="00FD7FE2">
      <w:pPr>
        <w:shd w:val="clear" w:color="auto" w:fill="FFFFFF"/>
        <w:ind w:firstLine="720"/>
        <w:jc w:val="both"/>
        <w:rPr>
          <w:rFonts w:ascii="Times New Roman" w:hAnsi="Times New Roman" w:cs="Times New Roman"/>
        </w:rPr>
      </w:pPr>
      <w:r w:rsidRPr="00FD7FE2">
        <w:rPr>
          <w:rFonts w:ascii="Times New Roman" w:hAnsi="Times New Roman" w:cs="Times New Roman"/>
        </w:rPr>
        <w:t>Io - величина исходных инвестиций в нулевой период.</w:t>
      </w:r>
    </w:p>
    <w:p w:rsidR="009B0C4F" w:rsidRPr="00FD7FE2" w:rsidRDefault="009B0C4F" w:rsidP="00FD7FE2">
      <w:pPr>
        <w:shd w:val="clear" w:color="auto" w:fill="FFFFFF"/>
        <w:ind w:firstLine="720"/>
        <w:jc w:val="both"/>
        <w:rPr>
          <w:rFonts w:ascii="Times New Roman" w:hAnsi="Times New Roman" w:cs="Times New Roman"/>
        </w:rPr>
      </w:pPr>
    </w:p>
    <w:p w:rsidR="009B0C4F" w:rsidRPr="00FD7FE2" w:rsidRDefault="009B0C4F" w:rsidP="00FD7FE2">
      <w:pPr>
        <w:shd w:val="clear" w:color="auto" w:fill="FFFFFF"/>
        <w:ind w:firstLine="720"/>
        <w:jc w:val="both"/>
        <w:rPr>
          <w:rFonts w:ascii="Times New Roman" w:hAnsi="Times New Roman" w:cs="Times New Roman"/>
        </w:rPr>
      </w:pPr>
      <w:r w:rsidRPr="00FD7FE2">
        <w:rPr>
          <w:rStyle w:val="ac"/>
          <w:rFonts w:ascii="Times New Roman" w:hAnsi="Times New Roman" w:cs="Times New Roman"/>
          <w:b w:val="0"/>
          <w:bCs/>
          <w:iCs/>
        </w:rPr>
        <w:t>Коэффициент дисконтирования</w:t>
      </w:r>
      <w:r w:rsidRPr="00FD7FE2">
        <w:rPr>
          <w:rStyle w:val="apple-converted-space"/>
          <w:rFonts w:ascii="Times New Roman" w:hAnsi="Times New Roman"/>
          <w:iCs/>
        </w:rPr>
        <w:t> </w:t>
      </w:r>
      <w:r w:rsidRPr="00FD7FE2">
        <w:rPr>
          <w:rFonts w:ascii="Times New Roman" w:hAnsi="Times New Roman" w:cs="Times New Roman"/>
          <w:iCs/>
        </w:rPr>
        <w:t>или барьерная ставка это показатель, используемый для приведения величины денежного потока в n-периоде оценки эффективности инвестиционного проекта, другими словами</w:t>
      </w:r>
      <w:r w:rsidRPr="00FD7FE2">
        <w:rPr>
          <w:rStyle w:val="apple-converted-space"/>
          <w:rFonts w:ascii="Times New Roman" w:hAnsi="Times New Roman"/>
          <w:iCs/>
        </w:rPr>
        <w:t> </w:t>
      </w:r>
      <w:hyperlink r:id="rId76" w:history="1">
        <w:r w:rsidRPr="00FD7FE2">
          <w:rPr>
            <w:rStyle w:val="af"/>
            <w:rFonts w:ascii="Times New Roman" w:hAnsi="Times New Roman"/>
            <w:iCs/>
            <w:color w:val="auto"/>
          </w:rPr>
          <w:t>ставка дисконтирования</w:t>
        </w:r>
      </w:hyperlink>
      <w:r w:rsidRPr="00FD7FE2">
        <w:rPr>
          <w:rStyle w:val="apple-converted-space"/>
          <w:rFonts w:ascii="Times New Roman" w:hAnsi="Times New Roman"/>
          <w:iCs/>
        </w:rPr>
        <w:t> </w:t>
      </w:r>
      <w:r w:rsidRPr="00FD7FE2">
        <w:rPr>
          <w:rFonts w:ascii="Times New Roman" w:hAnsi="Times New Roman" w:cs="Times New Roman"/>
          <w:iCs/>
        </w:rPr>
        <w:t>это процентная ставка, используемая для перерасчета будущих потоков доходов в единую величину текущей стоимости.</w:t>
      </w:r>
    </w:p>
    <w:p w:rsidR="009B0C4F" w:rsidRPr="00FD7FE2" w:rsidRDefault="009B0C4F" w:rsidP="00FD7FE2">
      <w:pPr>
        <w:pStyle w:val="ad"/>
        <w:shd w:val="clear" w:color="auto" w:fill="FFFFFF"/>
        <w:spacing w:before="0" w:beforeAutospacing="0" w:after="0" w:afterAutospacing="0"/>
        <w:ind w:firstLine="720"/>
        <w:jc w:val="both"/>
      </w:pPr>
      <w:r w:rsidRPr="00FD7FE2">
        <w:t>Коэффициент дисконтирования рассчитывается по следующей формуле:</w:t>
      </w:r>
    </w:p>
    <w:p w:rsidR="009B0C4F" w:rsidRPr="00FD7FE2" w:rsidRDefault="009B0C4F" w:rsidP="00FD7FE2">
      <w:pPr>
        <w:shd w:val="clear" w:color="auto" w:fill="FFFFFF"/>
        <w:ind w:firstLine="720"/>
        <w:jc w:val="center"/>
        <w:rPr>
          <w:rFonts w:ascii="Times New Roman" w:hAnsi="Times New Roman" w:cs="Times New Roman"/>
        </w:rPr>
      </w:pPr>
      <w:r>
        <w:rPr>
          <w:rFonts w:ascii="Times New Roman" w:hAnsi="Times New Roman" w:cs="Times New Roman"/>
        </w:rPr>
        <w:t xml:space="preserve">                                               </w:t>
      </w:r>
      <w:r w:rsidR="00897B1A">
        <w:rPr>
          <w:rFonts w:ascii="Times New Roman" w:hAnsi="Times New Roman" w:cs="Times New Roman"/>
        </w:rPr>
        <w:fldChar w:fldCharType="begin"/>
      </w:r>
      <w:r w:rsidR="00897B1A">
        <w:rPr>
          <w:rFonts w:ascii="Times New Roman" w:hAnsi="Times New Roman" w:cs="Times New Roman"/>
        </w:rPr>
        <w:instrText xml:space="preserve"> </w:instrText>
      </w:r>
      <w:r w:rsidR="00897B1A">
        <w:rPr>
          <w:rFonts w:ascii="Times New Roman" w:hAnsi="Times New Roman" w:cs="Times New Roman"/>
        </w:rPr>
        <w:instrText>INCLUDEPICTURE</w:instrText>
      </w:r>
      <w:r w:rsidR="00897B1A">
        <w:rPr>
          <w:rFonts w:ascii="Times New Roman" w:hAnsi="Times New Roman" w:cs="Times New Roman"/>
        </w:rPr>
        <w:instrText xml:space="preserve">  "http://afdanalyse.ru/StatINEST/Inv1309.png" \* MERGEFORMATINET</w:instrText>
      </w:r>
      <w:r w:rsidR="00897B1A">
        <w:rPr>
          <w:rFonts w:ascii="Times New Roman" w:hAnsi="Times New Roman" w:cs="Times New Roman"/>
        </w:rPr>
        <w:instrText xml:space="preserve"> </w:instrText>
      </w:r>
      <w:r w:rsidR="00897B1A">
        <w:rPr>
          <w:rFonts w:ascii="Times New Roman" w:hAnsi="Times New Roman" w:cs="Times New Roman"/>
        </w:rPr>
        <w:fldChar w:fldCharType="separate"/>
      </w:r>
      <w:r w:rsidR="00423088">
        <w:rPr>
          <w:rFonts w:ascii="Times New Roman" w:hAnsi="Times New Roman" w:cs="Times New Roman"/>
        </w:rPr>
        <w:pict>
          <v:shape id="_x0000_i1049" type="#_x0000_t75" alt="Коэффициент дисконтирования" style="width:99pt;height:54pt">
            <v:imagedata r:id="rId77" r:href="rId78"/>
          </v:shape>
        </w:pict>
      </w:r>
      <w:r w:rsidR="00897B1A">
        <w:rPr>
          <w:rFonts w:ascii="Times New Roman" w:hAnsi="Times New Roman" w:cs="Times New Roman"/>
        </w:rPr>
        <w:fldChar w:fldCharType="end"/>
      </w:r>
      <w:r>
        <w:rPr>
          <w:rFonts w:ascii="Times New Roman" w:hAnsi="Times New Roman" w:cs="Times New Roman"/>
        </w:rPr>
        <w:t>,                                                     (12)</w:t>
      </w:r>
    </w:p>
    <w:p w:rsidR="009B0C4F" w:rsidRDefault="009B0C4F" w:rsidP="00FD7FE2">
      <w:pPr>
        <w:shd w:val="clear" w:color="auto" w:fill="FFFFFF"/>
        <w:jc w:val="both"/>
        <w:rPr>
          <w:rFonts w:ascii="Times New Roman" w:hAnsi="Times New Roman" w:cs="Times New Roman"/>
        </w:rPr>
      </w:pPr>
    </w:p>
    <w:p w:rsidR="009B0C4F" w:rsidRPr="00FD7FE2" w:rsidRDefault="009B0C4F" w:rsidP="00FD7FE2">
      <w:pPr>
        <w:shd w:val="clear" w:color="auto" w:fill="FFFFFF"/>
        <w:jc w:val="both"/>
        <w:rPr>
          <w:rFonts w:ascii="Times New Roman" w:hAnsi="Times New Roman" w:cs="Times New Roman"/>
        </w:rPr>
      </w:pPr>
      <w:r w:rsidRPr="00FD7FE2">
        <w:rPr>
          <w:rFonts w:ascii="Times New Roman" w:hAnsi="Times New Roman" w:cs="Times New Roman"/>
        </w:rPr>
        <w:t>где, Е - норма дисконта, которая может быть как единой для всех шагов расчета, так и переменной;</w:t>
      </w:r>
    </w:p>
    <w:p w:rsidR="009B0C4F" w:rsidRPr="00FD7FE2" w:rsidRDefault="009B0C4F" w:rsidP="00FD7FE2">
      <w:pPr>
        <w:shd w:val="clear" w:color="auto" w:fill="FFFFFF"/>
        <w:ind w:firstLine="720"/>
        <w:jc w:val="both"/>
        <w:rPr>
          <w:rFonts w:ascii="Times New Roman" w:hAnsi="Times New Roman" w:cs="Times New Roman"/>
        </w:rPr>
      </w:pPr>
      <w:r w:rsidRPr="00FD7FE2">
        <w:rPr>
          <w:rFonts w:ascii="Times New Roman" w:hAnsi="Times New Roman" w:cs="Times New Roman"/>
        </w:rPr>
        <w:t>(n-1) - промежуток между оцениваемым периодом и моментом приведения (в годах).</w:t>
      </w:r>
    </w:p>
    <w:p w:rsidR="009B0C4F" w:rsidRDefault="009B0C4F" w:rsidP="00FD7FE2">
      <w:pPr>
        <w:tabs>
          <w:tab w:val="left" w:pos="5205"/>
        </w:tabs>
        <w:ind w:firstLine="720"/>
        <w:rPr>
          <w:rFonts w:ascii="Times New Roman" w:hAnsi="Times New Roman" w:cs="Times New Roman"/>
          <w:b/>
        </w:rPr>
      </w:pPr>
    </w:p>
    <w:p w:rsidR="009B0C4F" w:rsidRDefault="009B0C4F" w:rsidP="00FD7FE2">
      <w:pPr>
        <w:tabs>
          <w:tab w:val="left" w:pos="5205"/>
        </w:tabs>
        <w:ind w:firstLine="720"/>
        <w:rPr>
          <w:rFonts w:ascii="Times New Roman" w:hAnsi="Times New Roman" w:cs="Times New Roman"/>
          <w:b/>
        </w:rPr>
      </w:pPr>
      <w:r w:rsidRPr="00FD7FE2">
        <w:rPr>
          <w:rFonts w:ascii="Times New Roman" w:hAnsi="Times New Roman" w:cs="Times New Roman"/>
          <w:b/>
        </w:rPr>
        <w:t xml:space="preserve">Задание. </w:t>
      </w:r>
    </w:p>
    <w:p w:rsidR="009B0C4F" w:rsidRPr="00FD7FE2" w:rsidRDefault="009B0C4F" w:rsidP="00FD7FE2">
      <w:pPr>
        <w:tabs>
          <w:tab w:val="left" w:pos="5205"/>
        </w:tabs>
        <w:ind w:firstLine="720"/>
        <w:rPr>
          <w:rFonts w:ascii="Times New Roman" w:hAnsi="Times New Roman" w:cs="Times New Roman"/>
          <w:b/>
        </w:rPr>
      </w:pPr>
      <w:r w:rsidRPr="00FD7FE2">
        <w:rPr>
          <w:rFonts w:ascii="Times New Roman" w:hAnsi="Times New Roman" w:cs="Times New Roman"/>
          <w:b/>
        </w:rPr>
        <w:t>Решение задач.</w:t>
      </w:r>
    </w:p>
    <w:p w:rsidR="009B0C4F" w:rsidRDefault="009B0C4F" w:rsidP="00FD7FE2">
      <w:pPr>
        <w:tabs>
          <w:tab w:val="left" w:pos="5205"/>
        </w:tabs>
        <w:ind w:firstLine="720"/>
        <w:rPr>
          <w:rFonts w:ascii="Times New Roman" w:hAnsi="Times New Roman" w:cs="Times New Roman"/>
          <w:b/>
        </w:rPr>
      </w:pPr>
    </w:p>
    <w:p w:rsidR="009B0C4F" w:rsidRPr="00FD7FE2" w:rsidRDefault="009B0C4F" w:rsidP="00FD7FE2">
      <w:pPr>
        <w:tabs>
          <w:tab w:val="left" w:pos="5205"/>
        </w:tabs>
        <w:ind w:firstLine="720"/>
        <w:rPr>
          <w:rFonts w:ascii="Times New Roman" w:hAnsi="Times New Roman" w:cs="Times New Roman"/>
          <w:b/>
        </w:rPr>
      </w:pPr>
      <w:r w:rsidRPr="00FD7FE2">
        <w:rPr>
          <w:rFonts w:ascii="Times New Roman" w:hAnsi="Times New Roman" w:cs="Times New Roman"/>
          <w:b/>
        </w:rPr>
        <w:t>Задача 1.</w:t>
      </w:r>
    </w:p>
    <w:p w:rsidR="009B0C4F" w:rsidRPr="00FD7FE2" w:rsidRDefault="009B0C4F" w:rsidP="00FD7FE2">
      <w:pPr>
        <w:tabs>
          <w:tab w:val="left" w:pos="1470"/>
        </w:tabs>
        <w:ind w:firstLine="720"/>
        <w:jc w:val="both"/>
        <w:rPr>
          <w:rFonts w:ascii="Times New Roman" w:hAnsi="Times New Roman" w:cs="Times New Roman"/>
        </w:rPr>
      </w:pPr>
      <w:r w:rsidRPr="00FD7FE2">
        <w:rPr>
          <w:rFonts w:ascii="Times New Roman" w:hAnsi="Times New Roman" w:cs="Times New Roman"/>
        </w:rPr>
        <w:t xml:space="preserve">У фирмы есть возможность вложить в один из проектов инвестиции в размере 38 000 рублей. Требуется определить период окупаемости для двух предложенных вариантов. Принять инвестиционное решение. </w:t>
      </w:r>
    </w:p>
    <w:p w:rsidR="009B0C4F" w:rsidRDefault="009B0C4F" w:rsidP="00FD7FE2">
      <w:pPr>
        <w:tabs>
          <w:tab w:val="left" w:pos="1470"/>
        </w:tabs>
        <w:ind w:firstLine="720"/>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367"/>
        <w:gridCol w:w="1367"/>
        <w:gridCol w:w="1367"/>
        <w:gridCol w:w="1368"/>
        <w:gridCol w:w="1368"/>
        <w:gridCol w:w="1368"/>
      </w:tblGrid>
      <w:tr w:rsidR="009B0C4F" w:rsidRPr="00FD7FE2" w:rsidTr="00DD0A1E">
        <w:tc>
          <w:tcPr>
            <w:tcW w:w="1366" w:type="dxa"/>
          </w:tcPr>
          <w:p w:rsidR="009B0C4F" w:rsidRPr="00FD7FE2" w:rsidRDefault="009B0C4F" w:rsidP="00DD0A1E">
            <w:pPr>
              <w:tabs>
                <w:tab w:val="left" w:pos="1470"/>
              </w:tabs>
              <w:jc w:val="center"/>
              <w:rPr>
                <w:rFonts w:ascii="Times New Roman" w:hAnsi="Times New Roman" w:cs="Times New Roman"/>
              </w:rPr>
            </w:pPr>
          </w:p>
        </w:tc>
        <w:tc>
          <w:tcPr>
            <w:tcW w:w="1367" w:type="dxa"/>
          </w:tcPr>
          <w:p w:rsidR="009B0C4F" w:rsidRPr="00FD7FE2" w:rsidRDefault="009B0C4F" w:rsidP="00DD0A1E">
            <w:pPr>
              <w:tabs>
                <w:tab w:val="left" w:pos="1470"/>
              </w:tabs>
              <w:jc w:val="center"/>
              <w:rPr>
                <w:rFonts w:ascii="Times New Roman" w:hAnsi="Times New Roman" w:cs="Times New Roman"/>
              </w:rPr>
            </w:pPr>
            <w:r w:rsidRPr="00FD7FE2">
              <w:rPr>
                <w:rFonts w:ascii="Times New Roman" w:hAnsi="Times New Roman" w:cs="Times New Roman"/>
              </w:rPr>
              <w:t>годы</w:t>
            </w:r>
          </w:p>
        </w:tc>
        <w:tc>
          <w:tcPr>
            <w:tcW w:w="1367" w:type="dxa"/>
          </w:tcPr>
          <w:p w:rsidR="009B0C4F" w:rsidRPr="00FD7FE2" w:rsidRDefault="009B0C4F" w:rsidP="00DD0A1E">
            <w:pPr>
              <w:tabs>
                <w:tab w:val="left" w:pos="1470"/>
              </w:tabs>
              <w:jc w:val="center"/>
              <w:rPr>
                <w:rFonts w:ascii="Times New Roman" w:hAnsi="Times New Roman" w:cs="Times New Roman"/>
              </w:rPr>
            </w:pPr>
            <w:r w:rsidRPr="00FD7FE2">
              <w:rPr>
                <w:rFonts w:ascii="Times New Roman" w:hAnsi="Times New Roman" w:cs="Times New Roman"/>
              </w:rPr>
              <w:t>1</w:t>
            </w:r>
          </w:p>
        </w:tc>
        <w:tc>
          <w:tcPr>
            <w:tcW w:w="1367" w:type="dxa"/>
          </w:tcPr>
          <w:p w:rsidR="009B0C4F" w:rsidRPr="00FD7FE2" w:rsidRDefault="009B0C4F" w:rsidP="00DD0A1E">
            <w:pPr>
              <w:tabs>
                <w:tab w:val="left" w:pos="1470"/>
              </w:tabs>
              <w:jc w:val="center"/>
              <w:rPr>
                <w:rFonts w:ascii="Times New Roman" w:hAnsi="Times New Roman" w:cs="Times New Roman"/>
              </w:rPr>
            </w:pPr>
            <w:r w:rsidRPr="00FD7FE2">
              <w:rPr>
                <w:rFonts w:ascii="Times New Roman" w:hAnsi="Times New Roman" w:cs="Times New Roman"/>
              </w:rPr>
              <w:t>2</w:t>
            </w:r>
          </w:p>
        </w:tc>
        <w:tc>
          <w:tcPr>
            <w:tcW w:w="1368" w:type="dxa"/>
          </w:tcPr>
          <w:p w:rsidR="009B0C4F" w:rsidRPr="00FD7FE2" w:rsidRDefault="009B0C4F" w:rsidP="00DD0A1E">
            <w:pPr>
              <w:tabs>
                <w:tab w:val="left" w:pos="1470"/>
              </w:tabs>
              <w:jc w:val="center"/>
              <w:rPr>
                <w:rFonts w:ascii="Times New Roman" w:hAnsi="Times New Roman" w:cs="Times New Roman"/>
              </w:rPr>
            </w:pPr>
            <w:r w:rsidRPr="00FD7FE2">
              <w:rPr>
                <w:rFonts w:ascii="Times New Roman" w:hAnsi="Times New Roman" w:cs="Times New Roman"/>
              </w:rPr>
              <w:t>3</w:t>
            </w:r>
          </w:p>
        </w:tc>
        <w:tc>
          <w:tcPr>
            <w:tcW w:w="1368" w:type="dxa"/>
          </w:tcPr>
          <w:p w:rsidR="009B0C4F" w:rsidRPr="00FD7FE2" w:rsidRDefault="009B0C4F" w:rsidP="00DD0A1E">
            <w:pPr>
              <w:tabs>
                <w:tab w:val="left" w:pos="1470"/>
              </w:tabs>
              <w:jc w:val="center"/>
              <w:rPr>
                <w:rFonts w:ascii="Times New Roman" w:hAnsi="Times New Roman" w:cs="Times New Roman"/>
              </w:rPr>
            </w:pPr>
            <w:r w:rsidRPr="00FD7FE2">
              <w:rPr>
                <w:rFonts w:ascii="Times New Roman" w:hAnsi="Times New Roman" w:cs="Times New Roman"/>
              </w:rPr>
              <w:t>4</w:t>
            </w:r>
          </w:p>
        </w:tc>
        <w:tc>
          <w:tcPr>
            <w:tcW w:w="1368" w:type="dxa"/>
          </w:tcPr>
          <w:p w:rsidR="009B0C4F" w:rsidRPr="00FD7FE2" w:rsidRDefault="009B0C4F" w:rsidP="00DD0A1E">
            <w:pPr>
              <w:tabs>
                <w:tab w:val="left" w:pos="1470"/>
              </w:tabs>
              <w:jc w:val="center"/>
              <w:rPr>
                <w:rFonts w:ascii="Times New Roman" w:hAnsi="Times New Roman" w:cs="Times New Roman"/>
              </w:rPr>
            </w:pPr>
            <w:r w:rsidRPr="00FD7FE2">
              <w:rPr>
                <w:rFonts w:ascii="Times New Roman" w:hAnsi="Times New Roman" w:cs="Times New Roman"/>
              </w:rPr>
              <w:t>5</w:t>
            </w:r>
          </w:p>
        </w:tc>
      </w:tr>
      <w:tr w:rsidR="009B0C4F" w:rsidRPr="00FD7FE2" w:rsidTr="00DD0A1E">
        <w:tc>
          <w:tcPr>
            <w:tcW w:w="1366" w:type="dxa"/>
          </w:tcPr>
          <w:p w:rsidR="009B0C4F" w:rsidRPr="00FD7FE2" w:rsidRDefault="009B0C4F" w:rsidP="00DD0A1E">
            <w:pPr>
              <w:tabs>
                <w:tab w:val="left" w:pos="1470"/>
              </w:tabs>
              <w:jc w:val="center"/>
              <w:rPr>
                <w:rFonts w:ascii="Times New Roman" w:hAnsi="Times New Roman" w:cs="Times New Roman"/>
              </w:rPr>
            </w:pPr>
            <w:r w:rsidRPr="00FD7FE2">
              <w:rPr>
                <w:rFonts w:ascii="Times New Roman" w:hAnsi="Times New Roman" w:cs="Times New Roman"/>
              </w:rPr>
              <w:t>А</w:t>
            </w:r>
          </w:p>
        </w:tc>
        <w:tc>
          <w:tcPr>
            <w:tcW w:w="1367" w:type="dxa"/>
          </w:tcPr>
          <w:p w:rsidR="009B0C4F" w:rsidRPr="00FD7FE2" w:rsidRDefault="009B0C4F" w:rsidP="00DD0A1E">
            <w:pPr>
              <w:tabs>
                <w:tab w:val="left" w:pos="1470"/>
              </w:tabs>
              <w:jc w:val="center"/>
              <w:rPr>
                <w:rFonts w:ascii="Times New Roman" w:hAnsi="Times New Roman" w:cs="Times New Roman"/>
              </w:rPr>
            </w:pPr>
            <w:r w:rsidRPr="00FD7FE2">
              <w:rPr>
                <w:rFonts w:ascii="Times New Roman" w:hAnsi="Times New Roman" w:cs="Times New Roman"/>
              </w:rPr>
              <w:t>Доходы (руб.)</w:t>
            </w:r>
          </w:p>
        </w:tc>
        <w:tc>
          <w:tcPr>
            <w:tcW w:w="1367" w:type="dxa"/>
          </w:tcPr>
          <w:p w:rsidR="009B0C4F" w:rsidRPr="00FD7FE2" w:rsidRDefault="009B0C4F" w:rsidP="00DD0A1E">
            <w:pPr>
              <w:tabs>
                <w:tab w:val="left" w:pos="1470"/>
              </w:tabs>
              <w:jc w:val="center"/>
              <w:rPr>
                <w:rFonts w:ascii="Times New Roman" w:hAnsi="Times New Roman" w:cs="Times New Roman"/>
              </w:rPr>
            </w:pPr>
            <w:r w:rsidRPr="00FD7FE2">
              <w:rPr>
                <w:rFonts w:ascii="Times New Roman" w:hAnsi="Times New Roman" w:cs="Times New Roman"/>
              </w:rPr>
              <w:t>10 700</w:t>
            </w:r>
          </w:p>
        </w:tc>
        <w:tc>
          <w:tcPr>
            <w:tcW w:w="1367" w:type="dxa"/>
          </w:tcPr>
          <w:p w:rsidR="009B0C4F" w:rsidRPr="00FD7FE2" w:rsidRDefault="009B0C4F" w:rsidP="00DD0A1E">
            <w:pPr>
              <w:tabs>
                <w:tab w:val="left" w:pos="1470"/>
              </w:tabs>
              <w:jc w:val="center"/>
              <w:rPr>
                <w:rFonts w:ascii="Times New Roman" w:hAnsi="Times New Roman" w:cs="Times New Roman"/>
              </w:rPr>
            </w:pPr>
            <w:r w:rsidRPr="00FD7FE2">
              <w:rPr>
                <w:rFonts w:ascii="Times New Roman" w:hAnsi="Times New Roman" w:cs="Times New Roman"/>
              </w:rPr>
              <w:t>10 700</w:t>
            </w:r>
          </w:p>
        </w:tc>
        <w:tc>
          <w:tcPr>
            <w:tcW w:w="1368" w:type="dxa"/>
          </w:tcPr>
          <w:p w:rsidR="009B0C4F" w:rsidRPr="00FD7FE2" w:rsidRDefault="009B0C4F" w:rsidP="00DD0A1E">
            <w:pPr>
              <w:tabs>
                <w:tab w:val="left" w:pos="1470"/>
              </w:tabs>
              <w:jc w:val="center"/>
              <w:rPr>
                <w:rFonts w:ascii="Times New Roman" w:hAnsi="Times New Roman" w:cs="Times New Roman"/>
              </w:rPr>
            </w:pPr>
            <w:r w:rsidRPr="00FD7FE2">
              <w:rPr>
                <w:rFonts w:ascii="Times New Roman" w:hAnsi="Times New Roman" w:cs="Times New Roman"/>
              </w:rPr>
              <w:t>10 700</w:t>
            </w:r>
          </w:p>
        </w:tc>
        <w:tc>
          <w:tcPr>
            <w:tcW w:w="1368" w:type="dxa"/>
          </w:tcPr>
          <w:p w:rsidR="009B0C4F" w:rsidRPr="00FD7FE2" w:rsidRDefault="009B0C4F" w:rsidP="00DD0A1E">
            <w:pPr>
              <w:tabs>
                <w:tab w:val="left" w:pos="1470"/>
              </w:tabs>
              <w:jc w:val="center"/>
              <w:rPr>
                <w:rFonts w:ascii="Times New Roman" w:hAnsi="Times New Roman" w:cs="Times New Roman"/>
              </w:rPr>
            </w:pPr>
            <w:r w:rsidRPr="00FD7FE2">
              <w:rPr>
                <w:rFonts w:ascii="Times New Roman" w:hAnsi="Times New Roman" w:cs="Times New Roman"/>
              </w:rPr>
              <w:t>10 700</w:t>
            </w:r>
          </w:p>
        </w:tc>
        <w:tc>
          <w:tcPr>
            <w:tcW w:w="1368" w:type="dxa"/>
          </w:tcPr>
          <w:p w:rsidR="009B0C4F" w:rsidRPr="00FD7FE2" w:rsidRDefault="009B0C4F" w:rsidP="00DD0A1E">
            <w:pPr>
              <w:tabs>
                <w:tab w:val="left" w:pos="1470"/>
              </w:tabs>
              <w:jc w:val="center"/>
              <w:rPr>
                <w:rFonts w:ascii="Times New Roman" w:hAnsi="Times New Roman" w:cs="Times New Roman"/>
              </w:rPr>
            </w:pPr>
            <w:r w:rsidRPr="00FD7FE2">
              <w:rPr>
                <w:rFonts w:ascii="Times New Roman" w:hAnsi="Times New Roman" w:cs="Times New Roman"/>
              </w:rPr>
              <w:t>10 700</w:t>
            </w:r>
          </w:p>
        </w:tc>
      </w:tr>
      <w:tr w:rsidR="009B0C4F" w:rsidRPr="00FD7FE2" w:rsidTr="00DD0A1E">
        <w:tc>
          <w:tcPr>
            <w:tcW w:w="1366" w:type="dxa"/>
          </w:tcPr>
          <w:p w:rsidR="009B0C4F" w:rsidRPr="00FD7FE2" w:rsidRDefault="009B0C4F" w:rsidP="00DD0A1E">
            <w:pPr>
              <w:tabs>
                <w:tab w:val="left" w:pos="1470"/>
              </w:tabs>
              <w:jc w:val="center"/>
              <w:rPr>
                <w:rFonts w:ascii="Times New Roman" w:hAnsi="Times New Roman" w:cs="Times New Roman"/>
              </w:rPr>
            </w:pPr>
            <w:r w:rsidRPr="00FD7FE2">
              <w:rPr>
                <w:rFonts w:ascii="Times New Roman" w:hAnsi="Times New Roman" w:cs="Times New Roman"/>
              </w:rPr>
              <w:t>Б</w:t>
            </w:r>
          </w:p>
        </w:tc>
        <w:tc>
          <w:tcPr>
            <w:tcW w:w="1367" w:type="dxa"/>
          </w:tcPr>
          <w:p w:rsidR="009B0C4F" w:rsidRPr="00FD7FE2" w:rsidRDefault="009B0C4F" w:rsidP="00DD0A1E">
            <w:pPr>
              <w:tabs>
                <w:tab w:val="left" w:pos="1470"/>
              </w:tabs>
              <w:jc w:val="center"/>
              <w:rPr>
                <w:rFonts w:ascii="Times New Roman" w:hAnsi="Times New Roman" w:cs="Times New Roman"/>
              </w:rPr>
            </w:pPr>
            <w:r w:rsidRPr="00FD7FE2">
              <w:rPr>
                <w:rFonts w:ascii="Times New Roman" w:hAnsi="Times New Roman" w:cs="Times New Roman"/>
              </w:rPr>
              <w:t>Доходы (руб.)</w:t>
            </w:r>
          </w:p>
        </w:tc>
        <w:tc>
          <w:tcPr>
            <w:tcW w:w="1367" w:type="dxa"/>
          </w:tcPr>
          <w:p w:rsidR="009B0C4F" w:rsidRPr="00FD7FE2" w:rsidRDefault="009B0C4F" w:rsidP="00DD0A1E">
            <w:pPr>
              <w:tabs>
                <w:tab w:val="left" w:pos="1470"/>
              </w:tabs>
              <w:jc w:val="center"/>
              <w:rPr>
                <w:rFonts w:ascii="Times New Roman" w:hAnsi="Times New Roman" w:cs="Times New Roman"/>
              </w:rPr>
            </w:pPr>
            <w:r w:rsidRPr="00FD7FE2">
              <w:rPr>
                <w:rFonts w:ascii="Times New Roman" w:hAnsi="Times New Roman" w:cs="Times New Roman"/>
              </w:rPr>
              <w:t>8 000</w:t>
            </w:r>
          </w:p>
        </w:tc>
        <w:tc>
          <w:tcPr>
            <w:tcW w:w="1367" w:type="dxa"/>
          </w:tcPr>
          <w:p w:rsidR="009B0C4F" w:rsidRPr="00FD7FE2" w:rsidRDefault="009B0C4F" w:rsidP="00DD0A1E">
            <w:pPr>
              <w:tabs>
                <w:tab w:val="left" w:pos="1470"/>
              </w:tabs>
              <w:jc w:val="center"/>
              <w:rPr>
                <w:rFonts w:ascii="Times New Roman" w:hAnsi="Times New Roman" w:cs="Times New Roman"/>
              </w:rPr>
            </w:pPr>
            <w:r w:rsidRPr="00FD7FE2">
              <w:rPr>
                <w:rFonts w:ascii="Times New Roman" w:hAnsi="Times New Roman" w:cs="Times New Roman"/>
              </w:rPr>
              <w:t>12 000</w:t>
            </w:r>
          </w:p>
        </w:tc>
        <w:tc>
          <w:tcPr>
            <w:tcW w:w="1368" w:type="dxa"/>
          </w:tcPr>
          <w:p w:rsidR="009B0C4F" w:rsidRPr="00FD7FE2" w:rsidRDefault="009B0C4F" w:rsidP="00DD0A1E">
            <w:pPr>
              <w:tabs>
                <w:tab w:val="left" w:pos="1470"/>
              </w:tabs>
              <w:jc w:val="center"/>
              <w:rPr>
                <w:rFonts w:ascii="Times New Roman" w:hAnsi="Times New Roman" w:cs="Times New Roman"/>
              </w:rPr>
            </w:pPr>
            <w:r w:rsidRPr="00FD7FE2">
              <w:rPr>
                <w:rFonts w:ascii="Times New Roman" w:hAnsi="Times New Roman" w:cs="Times New Roman"/>
              </w:rPr>
              <w:t>12 000</w:t>
            </w:r>
          </w:p>
        </w:tc>
        <w:tc>
          <w:tcPr>
            <w:tcW w:w="1368" w:type="dxa"/>
          </w:tcPr>
          <w:p w:rsidR="009B0C4F" w:rsidRPr="00FD7FE2" w:rsidRDefault="009B0C4F" w:rsidP="00DD0A1E">
            <w:pPr>
              <w:tabs>
                <w:tab w:val="left" w:pos="1470"/>
              </w:tabs>
              <w:jc w:val="center"/>
              <w:rPr>
                <w:rFonts w:ascii="Times New Roman" w:hAnsi="Times New Roman" w:cs="Times New Roman"/>
              </w:rPr>
            </w:pPr>
            <w:r w:rsidRPr="00FD7FE2">
              <w:rPr>
                <w:rFonts w:ascii="Times New Roman" w:hAnsi="Times New Roman" w:cs="Times New Roman"/>
              </w:rPr>
              <w:t>8 000</w:t>
            </w:r>
          </w:p>
        </w:tc>
        <w:tc>
          <w:tcPr>
            <w:tcW w:w="1368" w:type="dxa"/>
          </w:tcPr>
          <w:p w:rsidR="009B0C4F" w:rsidRPr="00FD7FE2" w:rsidRDefault="009B0C4F" w:rsidP="00DD0A1E">
            <w:pPr>
              <w:tabs>
                <w:tab w:val="left" w:pos="1470"/>
              </w:tabs>
              <w:jc w:val="center"/>
              <w:rPr>
                <w:rFonts w:ascii="Times New Roman" w:hAnsi="Times New Roman" w:cs="Times New Roman"/>
              </w:rPr>
            </w:pPr>
            <w:r w:rsidRPr="00FD7FE2">
              <w:rPr>
                <w:rFonts w:ascii="Times New Roman" w:hAnsi="Times New Roman" w:cs="Times New Roman"/>
              </w:rPr>
              <w:t>8 000</w:t>
            </w:r>
          </w:p>
        </w:tc>
      </w:tr>
    </w:tbl>
    <w:p w:rsidR="009B0C4F" w:rsidRPr="00FD7FE2" w:rsidRDefault="009B0C4F" w:rsidP="00FD7FE2">
      <w:pPr>
        <w:tabs>
          <w:tab w:val="left" w:pos="1470"/>
        </w:tabs>
        <w:ind w:firstLine="720"/>
        <w:jc w:val="both"/>
        <w:rPr>
          <w:rFonts w:ascii="Times New Roman" w:hAnsi="Times New Roman" w:cs="Times New Roman"/>
        </w:rPr>
      </w:pPr>
    </w:p>
    <w:p w:rsidR="009B0C4F" w:rsidRPr="00FD7FE2" w:rsidRDefault="009B0C4F" w:rsidP="00FD7FE2">
      <w:pPr>
        <w:tabs>
          <w:tab w:val="left" w:pos="1470"/>
        </w:tabs>
        <w:ind w:firstLine="720"/>
        <w:jc w:val="both"/>
        <w:rPr>
          <w:rFonts w:ascii="Times New Roman" w:hAnsi="Times New Roman" w:cs="Times New Roman"/>
        </w:rPr>
      </w:pPr>
      <w:r w:rsidRPr="00FD7FE2">
        <w:rPr>
          <w:rFonts w:ascii="Times New Roman" w:hAnsi="Times New Roman" w:cs="Times New Roman"/>
          <w:b/>
        </w:rPr>
        <w:t>Задача 2</w:t>
      </w:r>
      <w:r w:rsidRPr="00FD7FE2">
        <w:rPr>
          <w:rFonts w:ascii="Times New Roman" w:hAnsi="Times New Roman" w:cs="Times New Roman"/>
        </w:rPr>
        <w:t xml:space="preserve">. </w:t>
      </w:r>
    </w:p>
    <w:p w:rsidR="009B0C4F" w:rsidRPr="00FD7FE2" w:rsidRDefault="009B0C4F" w:rsidP="00FD7FE2">
      <w:pPr>
        <w:tabs>
          <w:tab w:val="left" w:pos="1470"/>
        </w:tabs>
        <w:ind w:firstLine="720"/>
        <w:jc w:val="both"/>
        <w:rPr>
          <w:rFonts w:ascii="Times New Roman" w:hAnsi="Times New Roman" w:cs="Times New Roman"/>
        </w:rPr>
      </w:pPr>
      <w:r w:rsidRPr="00FD7FE2">
        <w:rPr>
          <w:rFonts w:ascii="Times New Roman" w:hAnsi="Times New Roman" w:cs="Times New Roman"/>
        </w:rPr>
        <w:t xml:space="preserve">На основе данных таблицы требуется определить срок окупаемости инвестиций по предложенным проектам. Принять инвестиционное решение.     </w:t>
      </w:r>
    </w:p>
    <w:p w:rsidR="009B0C4F" w:rsidRPr="00FD7FE2" w:rsidRDefault="009B0C4F" w:rsidP="00FD7FE2">
      <w:pPr>
        <w:tabs>
          <w:tab w:val="left" w:pos="1470"/>
        </w:tabs>
        <w:ind w:firstLine="720"/>
        <w:jc w:val="both"/>
        <w:rPr>
          <w:rFonts w:ascii="Times New Roman" w:hAnsi="Times New Roman" w:cs="Times New Roman"/>
        </w:rPr>
      </w:pPr>
      <w:r w:rsidRPr="00FD7FE2">
        <w:rPr>
          <w:rFonts w:ascii="Times New Roman" w:hAnsi="Times New Roman" w:cs="Times New Roma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2"/>
        <w:gridCol w:w="1339"/>
        <w:gridCol w:w="1201"/>
        <w:gridCol w:w="1201"/>
        <w:gridCol w:w="1201"/>
        <w:gridCol w:w="1201"/>
        <w:gridCol w:w="1161"/>
        <w:gridCol w:w="985"/>
      </w:tblGrid>
      <w:tr w:rsidR="009B0C4F" w:rsidRPr="00FD7FE2" w:rsidTr="00DD0A1E">
        <w:tc>
          <w:tcPr>
            <w:tcW w:w="1282" w:type="dxa"/>
          </w:tcPr>
          <w:p w:rsidR="009B0C4F" w:rsidRPr="00FD7FE2" w:rsidRDefault="009B0C4F" w:rsidP="00DD0A1E">
            <w:pPr>
              <w:tabs>
                <w:tab w:val="left" w:pos="1470"/>
              </w:tabs>
              <w:jc w:val="center"/>
              <w:rPr>
                <w:rFonts w:ascii="Times New Roman" w:hAnsi="Times New Roman" w:cs="Times New Roman"/>
              </w:rPr>
            </w:pPr>
            <w:r w:rsidRPr="00FD7FE2">
              <w:rPr>
                <w:rFonts w:ascii="Times New Roman" w:hAnsi="Times New Roman" w:cs="Times New Roman"/>
              </w:rPr>
              <w:t xml:space="preserve">Проекты </w:t>
            </w:r>
          </w:p>
        </w:tc>
        <w:tc>
          <w:tcPr>
            <w:tcW w:w="1339" w:type="dxa"/>
          </w:tcPr>
          <w:p w:rsidR="009B0C4F" w:rsidRPr="00FD7FE2" w:rsidRDefault="009B0C4F" w:rsidP="00DD0A1E">
            <w:pPr>
              <w:tabs>
                <w:tab w:val="left" w:pos="1470"/>
              </w:tabs>
              <w:jc w:val="center"/>
              <w:rPr>
                <w:rFonts w:ascii="Times New Roman" w:hAnsi="Times New Roman" w:cs="Times New Roman"/>
              </w:rPr>
            </w:pPr>
            <w:r w:rsidRPr="00FD7FE2">
              <w:rPr>
                <w:rFonts w:ascii="Times New Roman" w:hAnsi="Times New Roman" w:cs="Times New Roman"/>
              </w:rPr>
              <w:t>Денежные потоки</w:t>
            </w:r>
          </w:p>
        </w:tc>
        <w:tc>
          <w:tcPr>
            <w:tcW w:w="1201" w:type="dxa"/>
          </w:tcPr>
          <w:p w:rsidR="009B0C4F" w:rsidRPr="00FD7FE2" w:rsidRDefault="009B0C4F" w:rsidP="00DD0A1E">
            <w:pPr>
              <w:tabs>
                <w:tab w:val="left" w:pos="1470"/>
              </w:tabs>
              <w:jc w:val="center"/>
              <w:rPr>
                <w:rFonts w:ascii="Times New Roman" w:hAnsi="Times New Roman" w:cs="Times New Roman"/>
              </w:rPr>
            </w:pPr>
            <w:r w:rsidRPr="00FD7FE2">
              <w:rPr>
                <w:rFonts w:ascii="Times New Roman" w:hAnsi="Times New Roman" w:cs="Times New Roman"/>
              </w:rPr>
              <w:t>1</w:t>
            </w:r>
          </w:p>
        </w:tc>
        <w:tc>
          <w:tcPr>
            <w:tcW w:w="1201" w:type="dxa"/>
          </w:tcPr>
          <w:p w:rsidR="009B0C4F" w:rsidRPr="00FD7FE2" w:rsidRDefault="009B0C4F" w:rsidP="00DD0A1E">
            <w:pPr>
              <w:tabs>
                <w:tab w:val="left" w:pos="1470"/>
              </w:tabs>
              <w:jc w:val="center"/>
              <w:rPr>
                <w:rFonts w:ascii="Times New Roman" w:hAnsi="Times New Roman" w:cs="Times New Roman"/>
              </w:rPr>
            </w:pPr>
            <w:r w:rsidRPr="00FD7FE2">
              <w:rPr>
                <w:rFonts w:ascii="Times New Roman" w:hAnsi="Times New Roman" w:cs="Times New Roman"/>
              </w:rPr>
              <w:t>2</w:t>
            </w:r>
          </w:p>
        </w:tc>
        <w:tc>
          <w:tcPr>
            <w:tcW w:w="1201" w:type="dxa"/>
          </w:tcPr>
          <w:p w:rsidR="009B0C4F" w:rsidRPr="00FD7FE2" w:rsidRDefault="009B0C4F" w:rsidP="00DD0A1E">
            <w:pPr>
              <w:tabs>
                <w:tab w:val="left" w:pos="1470"/>
              </w:tabs>
              <w:jc w:val="center"/>
              <w:rPr>
                <w:rFonts w:ascii="Times New Roman" w:hAnsi="Times New Roman" w:cs="Times New Roman"/>
              </w:rPr>
            </w:pPr>
            <w:r w:rsidRPr="00FD7FE2">
              <w:rPr>
                <w:rFonts w:ascii="Times New Roman" w:hAnsi="Times New Roman" w:cs="Times New Roman"/>
              </w:rPr>
              <w:t>3</w:t>
            </w:r>
          </w:p>
        </w:tc>
        <w:tc>
          <w:tcPr>
            <w:tcW w:w="1201" w:type="dxa"/>
          </w:tcPr>
          <w:p w:rsidR="009B0C4F" w:rsidRPr="00FD7FE2" w:rsidRDefault="009B0C4F" w:rsidP="00DD0A1E">
            <w:pPr>
              <w:tabs>
                <w:tab w:val="left" w:pos="1470"/>
              </w:tabs>
              <w:jc w:val="center"/>
              <w:rPr>
                <w:rFonts w:ascii="Times New Roman" w:hAnsi="Times New Roman" w:cs="Times New Roman"/>
              </w:rPr>
            </w:pPr>
            <w:r w:rsidRPr="00FD7FE2">
              <w:rPr>
                <w:rFonts w:ascii="Times New Roman" w:hAnsi="Times New Roman" w:cs="Times New Roman"/>
              </w:rPr>
              <w:t>4</w:t>
            </w:r>
          </w:p>
        </w:tc>
        <w:tc>
          <w:tcPr>
            <w:tcW w:w="1161" w:type="dxa"/>
          </w:tcPr>
          <w:p w:rsidR="009B0C4F" w:rsidRPr="00FD7FE2" w:rsidRDefault="009B0C4F" w:rsidP="00DD0A1E">
            <w:pPr>
              <w:tabs>
                <w:tab w:val="left" w:pos="1470"/>
              </w:tabs>
              <w:jc w:val="center"/>
              <w:rPr>
                <w:rFonts w:ascii="Times New Roman" w:hAnsi="Times New Roman" w:cs="Times New Roman"/>
              </w:rPr>
            </w:pPr>
            <w:r w:rsidRPr="00FD7FE2">
              <w:rPr>
                <w:rFonts w:ascii="Times New Roman" w:hAnsi="Times New Roman" w:cs="Times New Roman"/>
              </w:rPr>
              <w:t>5</w:t>
            </w:r>
          </w:p>
        </w:tc>
        <w:tc>
          <w:tcPr>
            <w:tcW w:w="985" w:type="dxa"/>
          </w:tcPr>
          <w:p w:rsidR="009B0C4F" w:rsidRPr="00FD7FE2" w:rsidRDefault="009B0C4F" w:rsidP="00DD0A1E">
            <w:pPr>
              <w:tabs>
                <w:tab w:val="left" w:pos="1470"/>
              </w:tabs>
              <w:jc w:val="center"/>
              <w:rPr>
                <w:rFonts w:ascii="Times New Roman" w:hAnsi="Times New Roman" w:cs="Times New Roman"/>
              </w:rPr>
            </w:pPr>
            <w:r w:rsidRPr="00FD7FE2">
              <w:rPr>
                <w:rFonts w:ascii="Times New Roman" w:hAnsi="Times New Roman" w:cs="Times New Roman"/>
              </w:rPr>
              <w:t>6</w:t>
            </w:r>
          </w:p>
        </w:tc>
      </w:tr>
      <w:tr w:rsidR="009B0C4F" w:rsidRPr="00FD7FE2" w:rsidTr="00DD0A1E">
        <w:tc>
          <w:tcPr>
            <w:tcW w:w="1282" w:type="dxa"/>
            <w:vMerge w:val="restart"/>
          </w:tcPr>
          <w:p w:rsidR="009B0C4F" w:rsidRPr="00FD7FE2" w:rsidRDefault="009B0C4F" w:rsidP="00DD0A1E">
            <w:pPr>
              <w:tabs>
                <w:tab w:val="left" w:pos="1470"/>
              </w:tabs>
              <w:jc w:val="center"/>
              <w:rPr>
                <w:rFonts w:ascii="Times New Roman" w:hAnsi="Times New Roman" w:cs="Times New Roman"/>
              </w:rPr>
            </w:pPr>
            <w:r w:rsidRPr="00FD7FE2">
              <w:rPr>
                <w:rFonts w:ascii="Times New Roman" w:hAnsi="Times New Roman" w:cs="Times New Roman"/>
              </w:rPr>
              <w:t>Проект № 1</w:t>
            </w:r>
          </w:p>
        </w:tc>
        <w:tc>
          <w:tcPr>
            <w:tcW w:w="1339" w:type="dxa"/>
          </w:tcPr>
          <w:p w:rsidR="009B0C4F" w:rsidRPr="00FD7FE2" w:rsidRDefault="009B0C4F" w:rsidP="00DD0A1E">
            <w:pPr>
              <w:tabs>
                <w:tab w:val="left" w:pos="1470"/>
              </w:tabs>
              <w:jc w:val="center"/>
              <w:rPr>
                <w:rFonts w:ascii="Times New Roman" w:hAnsi="Times New Roman" w:cs="Times New Roman"/>
              </w:rPr>
            </w:pPr>
            <w:r w:rsidRPr="00FD7FE2">
              <w:rPr>
                <w:rFonts w:ascii="Times New Roman" w:hAnsi="Times New Roman" w:cs="Times New Roman"/>
              </w:rPr>
              <w:t>Доходы (у.е)</w:t>
            </w:r>
          </w:p>
        </w:tc>
        <w:tc>
          <w:tcPr>
            <w:tcW w:w="1201" w:type="dxa"/>
          </w:tcPr>
          <w:p w:rsidR="009B0C4F" w:rsidRPr="00FD7FE2" w:rsidRDefault="009B0C4F" w:rsidP="00DD0A1E">
            <w:pPr>
              <w:tabs>
                <w:tab w:val="left" w:pos="1470"/>
              </w:tabs>
              <w:jc w:val="center"/>
              <w:rPr>
                <w:rFonts w:ascii="Times New Roman" w:hAnsi="Times New Roman" w:cs="Times New Roman"/>
              </w:rPr>
            </w:pPr>
            <w:r w:rsidRPr="00FD7FE2">
              <w:rPr>
                <w:rFonts w:ascii="Times New Roman" w:hAnsi="Times New Roman" w:cs="Times New Roman"/>
              </w:rPr>
              <w:t>200</w:t>
            </w:r>
          </w:p>
        </w:tc>
        <w:tc>
          <w:tcPr>
            <w:tcW w:w="1201" w:type="dxa"/>
          </w:tcPr>
          <w:p w:rsidR="009B0C4F" w:rsidRPr="00FD7FE2" w:rsidRDefault="009B0C4F" w:rsidP="00DD0A1E">
            <w:pPr>
              <w:tabs>
                <w:tab w:val="left" w:pos="1470"/>
              </w:tabs>
              <w:jc w:val="center"/>
              <w:rPr>
                <w:rFonts w:ascii="Times New Roman" w:hAnsi="Times New Roman" w:cs="Times New Roman"/>
              </w:rPr>
            </w:pPr>
            <w:r w:rsidRPr="00FD7FE2">
              <w:rPr>
                <w:rFonts w:ascii="Times New Roman" w:hAnsi="Times New Roman" w:cs="Times New Roman"/>
              </w:rPr>
              <w:t>200</w:t>
            </w:r>
          </w:p>
        </w:tc>
        <w:tc>
          <w:tcPr>
            <w:tcW w:w="1201" w:type="dxa"/>
          </w:tcPr>
          <w:p w:rsidR="009B0C4F" w:rsidRPr="00FD7FE2" w:rsidRDefault="009B0C4F" w:rsidP="00DD0A1E">
            <w:pPr>
              <w:tabs>
                <w:tab w:val="left" w:pos="1470"/>
              </w:tabs>
              <w:jc w:val="center"/>
              <w:rPr>
                <w:rFonts w:ascii="Times New Roman" w:hAnsi="Times New Roman" w:cs="Times New Roman"/>
              </w:rPr>
            </w:pPr>
            <w:r w:rsidRPr="00FD7FE2">
              <w:rPr>
                <w:rFonts w:ascii="Times New Roman" w:hAnsi="Times New Roman" w:cs="Times New Roman"/>
              </w:rPr>
              <w:t>200</w:t>
            </w:r>
          </w:p>
        </w:tc>
        <w:tc>
          <w:tcPr>
            <w:tcW w:w="1201" w:type="dxa"/>
          </w:tcPr>
          <w:p w:rsidR="009B0C4F" w:rsidRPr="00FD7FE2" w:rsidRDefault="009B0C4F" w:rsidP="00DD0A1E">
            <w:pPr>
              <w:tabs>
                <w:tab w:val="left" w:pos="1470"/>
              </w:tabs>
              <w:jc w:val="center"/>
              <w:rPr>
                <w:rFonts w:ascii="Times New Roman" w:hAnsi="Times New Roman" w:cs="Times New Roman"/>
              </w:rPr>
            </w:pPr>
            <w:r w:rsidRPr="00FD7FE2">
              <w:rPr>
                <w:rFonts w:ascii="Times New Roman" w:hAnsi="Times New Roman" w:cs="Times New Roman"/>
              </w:rPr>
              <w:t>200</w:t>
            </w:r>
          </w:p>
        </w:tc>
        <w:tc>
          <w:tcPr>
            <w:tcW w:w="1161" w:type="dxa"/>
          </w:tcPr>
          <w:p w:rsidR="009B0C4F" w:rsidRPr="00FD7FE2" w:rsidRDefault="009B0C4F" w:rsidP="00DD0A1E">
            <w:pPr>
              <w:tabs>
                <w:tab w:val="left" w:pos="1470"/>
              </w:tabs>
              <w:jc w:val="center"/>
              <w:rPr>
                <w:rFonts w:ascii="Times New Roman" w:hAnsi="Times New Roman" w:cs="Times New Roman"/>
              </w:rPr>
            </w:pPr>
            <w:r w:rsidRPr="00FD7FE2">
              <w:rPr>
                <w:rFonts w:ascii="Times New Roman" w:hAnsi="Times New Roman" w:cs="Times New Roman"/>
              </w:rPr>
              <w:t>200</w:t>
            </w:r>
          </w:p>
        </w:tc>
        <w:tc>
          <w:tcPr>
            <w:tcW w:w="985" w:type="dxa"/>
          </w:tcPr>
          <w:p w:rsidR="009B0C4F" w:rsidRPr="00FD7FE2" w:rsidRDefault="009B0C4F" w:rsidP="00DD0A1E">
            <w:pPr>
              <w:tabs>
                <w:tab w:val="left" w:pos="1470"/>
              </w:tabs>
              <w:jc w:val="center"/>
              <w:rPr>
                <w:rFonts w:ascii="Times New Roman" w:hAnsi="Times New Roman" w:cs="Times New Roman"/>
              </w:rPr>
            </w:pPr>
            <w:r w:rsidRPr="00FD7FE2">
              <w:rPr>
                <w:rFonts w:ascii="Times New Roman" w:hAnsi="Times New Roman" w:cs="Times New Roman"/>
              </w:rPr>
              <w:t>200</w:t>
            </w:r>
          </w:p>
        </w:tc>
      </w:tr>
      <w:tr w:rsidR="009B0C4F" w:rsidRPr="00FD7FE2" w:rsidTr="00DD0A1E">
        <w:tc>
          <w:tcPr>
            <w:tcW w:w="1282" w:type="dxa"/>
            <w:vMerge/>
          </w:tcPr>
          <w:p w:rsidR="009B0C4F" w:rsidRPr="00FD7FE2" w:rsidRDefault="009B0C4F" w:rsidP="00DD0A1E">
            <w:pPr>
              <w:tabs>
                <w:tab w:val="left" w:pos="1470"/>
              </w:tabs>
              <w:jc w:val="center"/>
              <w:rPr>
                <w:rFonts w:ascii="Times New Roman" w:hAnsi="Times New Roman" w:cs="Times New Roman"/>
              </w:rPr>
            </w:pPr>
          </w:p>
        </w:tc>
        <w:tc>
          <w:tcPr>
            <w:tcW w:w="1339" w:type="dxa"/>
          </w:tcPr>
          <w:p w:rsidR="009B0C4F" w:rsidRPr="00FD7FE2" w:rsidRDefault="009B0C4F" w:rsidP="00DD0A1E">
            <w:pPr>
              <w:tabs>
                <w:tab w:val="left" w:pos="1470"/>
              </w:tabs>
              <w:jc w:val="center"/>
              <w:rPr>
                <w:rFonts w:ascii="Times New Roman" w:hAnsi="Times New Roman" w:cs="Times New Roman"/>
              </w:rPr>
            </w:pPr>
            <w:r w:rsidRPr="00FD7FE2">
              <w:rPr>
                <w:rFonts w:ascii="Times New Roman" w:hAnsi="Times New Roman" w:cs="Times New Roman"/>
              </w:rPr>
              <w:t xml:space="preserve">Расходы </w:t>
            </w:r>
            <w:r w:rsidRPr="00FD7FE2">
              <w:rPr>
                <w:rFonts w:ascii="Times New Roman" w:hAnsi="Times New Roman" w:cs="Times New Roman"/>
              </w:rPr>
              <w:lastRenderedPageBreak/>
              <w:t>(у.е)</w:t>
            </w:r>
          </w:p>
        </w:tc>
        <w:tc>
          <w:tcPr>
            <w:tcW w:w="1201" w:type="dxa"/>
          </w:tcPr>
          <w:p w:rsidR="009B0C4F" w:rsidRPr="00FD7FE2" w:rsidRDefault="009B0C4F" w:rsidP="00DD0A1E">
            <w:pPr>
              <w:tabs>
                <w:tab w:val="left" w:pos="1470"/>
              </w:tabs>
              <w:jc w:val="center"/>
              <w:rPr>
                <w:rFonts w:ascii="Times New Roman" w:hAnsi="Times New Roman" w:cs="Times New Roman"/>
              </w:rPr>
            </w:pPr>
            <w:r w:rsidRPr="00FD7FE2">
              <w:rPr>
                <w:rFonts w:ascii="Times New Roman" w:hAnsi="Times New Roman" w:cs="Times New Roman"/>
              </w:rPr>
              <w:lastRenderedPageBreak/>
              <w:t>700</w:t>
            </w:r>
          </w:p>
        </w:tc>
        <w:tc>
          <w:tcPr>
            <w:tcW w:w="1201" w:type="dxa"/>
          </w:tcPr>
          <w:p w:rsidR="009B0C4F" w:rsidRPr="00FD7FE2" w:rsidRDefault="009B0C4F" w:rsidP="00DD0A1E">
            <w:pPr>
              <w:tabs>
                <w:tab w:val="left" w:pos="1470"/>
              </w:tabs>
              <w:jc w:val="center"/>
              <w:rPr>
                <w:rFonts w:ascii="Times New Roman" w:hAnsi="Times New Roman" w:cs="Times New Roman"/>
              </w:rPr>
            </w:pPr>
            <w:r w:rsidRPr="00FD7FE2">
              <w:rPr>
                <w:rFonts w:ascii="Times New Roman" w:hAnsi="Times New Roman" w:cs="Times New Roman"/>
              </w:rPr>
              <w:t>200</w:t>
            </w:r>
          </w:p>
        </w:tc>
        <w:tc>
          <w:tcPr>
            <w:tcW w:w="1201" w:type="dxa"/>
          </w:tcPr>
          <w:p w:rsidR="009B0C4F" w:rsidRPr="00FD7FE2" w:rsidRDefault="009B0C4F" w:rsidP="00DD0A1E">
            <w:pPr>
              <w:tabs>
                <w:tab w:val="left" w:pos="1470"/>
              </w:tabs>
              <w:jc w:val="center"/>
              <w:rPr>
                <w:rFonts w:ascii="Times New Roman" w:hAnsi="Times New Roman" w:cs="Times New Roman"/>
              </w:rPr>
            </w:pPr>
            <w:r w:rsidRPr="00FD7FE2">
              <w:rPr>
                <w:rFonts w:ascii="Times New Roman" w:hAnsi="Times New Roman" w:cs="Times New Roman"/>
              </w:rPr>
              <w:t>200</w:t>
            </w:r>
          </w:p>
        </w:tc>
        <w:tc>
          <w:tcPr>
            <w:tcW w:w="1201" w:type="dxa"/>
          </w:tcPr>
          <w:p w:rsidR="009B0C4F" w:rsidRPr="00FD7FE2" w:rsidRDefault="009B0C4F" w:rsidP="00DD0A1E">
            <w:pPr>
              <w:tabs>
                <w:tab w:val="left" w:pos="1470"/>
              </w:tabs>
              <w:jc w:val="center"/>
              <w:rPr>
                <w:rFonts w:ascii="Times New Roman" w:hAnsi="Times New Roman" w:cs="Times New Roman"/>
              </w:rPr>
            </w:pPr>
            <w:r w:rsidRPr="00FD7FE2">
              <w:rPr>
                <w:rFonts w:ascii="Times New Roman" w:hAnsi="Times New Roman" w:cs="Times New Roman"/>
              </w:rPr>
              <w:t>-</w:t>
            </w:r>
          </w:p>
        </w:tc>
        <w:tc>
          <w:tcPr>
            <w:tcW w:w="1161" w:type="dxa"/>
          </w:tcPr>
          <w:p w:rsidR="009B0C4F" w:rsidRPr="00FD7FE2" w:rsidRDefault="009B0C4F" w:rsidP="00DD0A1E">
            <w:pPr>
              <w:tabs>
                <w:tab w:val="left" w:pos="1470"/>
              </w:tabs>
              <w:jc w:val="center"/>
              <w:rPr>
                <w:rFonts w:ascii="Times New Roman" w:hAnsi="Times New Roman" w:cs="Times New Roman"/>
              </w:rPr>
            </w:pPr>
            <w:r w:rsidRPr="00FD7FE2">
              <w:rPr>
                <w:rFonts w:ascii="Times New Roman" w:hAnsi="Times New Roman" w:cs="Times New Roman"/>
              </w:rPr>
              <w:t>-</w:t>
            </w:r>
          </w:p>
        </w:tc>
        <w:tc>
          <w:tcPr>
            <w:tcW w:w="985" w:type="dxa"/>
          </w:tcPr>
          <w:p w:rsidR="009B0C4F" w:rsidRPr="00FD7FE2" w:rsidRDefault="009B0C4F" w:rsidP="00DD0A1E">
            <w:pPr>
              <w:tabs>
                <w:tab w:val="left" w:pos="1470"/>
              </w:tabs>
              <w:jc w:val="center"/>
              <w:rPr>
                <w:rFonts w:ascii="Times New Roman" w:hAnsi="Times New Roman" w:cs="Times New Roman"/>
              </w:rPr>
            </w:pPr>
            <w:r w:rsidRPr="00FD7FE2">
              <w:rPr>
                <w:rFonts w:ascii="Times New Roman" w:hAnsi="Times New Roman" w:cs="Times New Roman"/>
              </w:rPr>
              <w:t>-</w:t>
            </w:r>
          </w:p>
        </w:tc>
      </w:tr>
      <w:tr w:rsidR="009B0C4F" w:rsidRPr="00FD7FE2" w:rsidTr="00DD0A1E">
        <w:tc>
          <w:tcPr>
            <w:tcW w:w="1282" w:type="dxa"/>
            <w:vMerge w:val="restart"/>
          </w:tcPr>
          <w:p w:rsidR="009B0C4F" w:rsidRPr="00FD7FE2" w:rsidRDefault="009B0C4F" w:rsidP="00DD0A1E">
            <w:pPr>
              <w:tabs>
                <w:tab w:val="left" w:pos="1470"/>
              </w:tabs>
              <w:jc w:val="center"/>
              <w:rPr>
                <w:rFonts w:ascii="Times New Roman" w:hAnsi="Times New Roman" w:cs="Times New Roman"/>
              </w:rPr>
            </w:pPr>
            <w:r w:rsidRPr="00FD7FE2">
              <w:rPr>
                <w:rFonts w:ascii="Times New Roman" w:hAnsi="Times New Roman" w:cs="Times New Roman"/>
              </w:rPr>
              <w:lastRenderedPageBreak/>
              <w:t>Проект № 2</w:t>
            </w:r>
          </w:p>
        </w:tc>
        <w:tc>
          <w:tcPr>
            <w:tcW w:w="1339" w:type="dxa"/>
          </w:tcPr>
          <w:p w:rsidR="009B0C4F" w:rsidRPr="00FD7FE2" w:rsidRDefault="009B0C4F" w:rsidP="00DD0A1E">
            <w:pPr>
              <w:tabs>
                <w:tab w:val="left" w:pos="1470"/>
              </w:tabs>
              <w:jc w:val="center"/>
              <w:rPr>
                <w:rFonts w:ascii="Times New Roman" w:hAnsi="Times New Roman" w:cs="Times New Roman"/>
              </w:rPr>
            </w:pPr>
            <w:r w:rsidRPr="00FD7FE2">
              <w:rPr>
                <w:rFonts w:ascii="Times New Roman" w:hAnsi="Times New Roman" w:cs="Times New Roman"/>
              </w:rPr>
              <w:t>Доходы (у.е)</w:t>
            </w:r>
          </w:p>
        </w:tc>
        <w:tc>
          <w:tcPr>
            <w:tcW w:w="1201" w:type="dxa"/>
          </w:tcPr>
          <w:p w:rsidR="009B0C4F" w:rsidRPr="00FD7FE2" w:rsidRDefault="009B0C4F" w:rsidP="00DD0A1E">
            <w:pPr>
              <w:tabs>
                <w:tab w:val="left" w:pos="1470"/>
              </w:tabs>
              <w:jc w:val="center"/>
              <w:rPr>
                <w:rFonts w:ascii="Times New Roman" w:hAnsi="Times New Roman" w:cs="Times New Roman"/>
              </w:rPr>
            </w:pPr>
            <w:r w:rsidRPr="00FD7FE2">
              <w:rPr>
                <w:rFonts w:ascii="Times New Roman" w:hAnsi="Times New Roman" w:cs="Times New Roman"/>
              </w:rPr>
              <w:t>50</w:t>
            </w:r>
          </w:p>
        </w:tc>
        <w:tc>
          <w:tcPr>
            <w:tcW w:w="1201" w:type="dxa"/>
          </w:tcPr>
          <w:p w:rsidR="009B0C4F" w:rsidRPr="00FD7FE2" w:rsidRDefault="009B0C4F" w:rsidP="00DD0A1E">
            <w:pPr>
              <w:tabs>
                <w:tab w:val="left" w:pos="1470"/>
              </w:tabs>
              <w:jc w:val="center"/>
              <w:rPr>
                <w:rFonts w:ascii="Times New Roman" w:hAnsi="Times New Roman" w:cs="Times New Roman"/>
              </w:rPr>
            </w:pPr>
            <w:r w:rsidRPr="00FD7FE2">
              <w:rPr>
                <w:rFonts w:ascii="Times New Roman" w:hAnsi="Times New Roman" w:cs="Times New Roman"/>
              </w:rPr>
              <w:t>500</w:t>
            </w:r>
          </w:p>
        </w:tc>
        <w:tc>
          <w:tcPr>
            <w:tcW w:w="1201" w:type="dxa"/>
          </w:tcPr>
          <w:p w:rsidR="009B0C4F" w:rsidRPr="00FD7FE2" w:rsidRDefault="009B0C4F" w:rsidP="00DD0A1E">
            <w:pPr>
              <w:tabs>
                <w:tab w:val="left" w:pos="1470"/>
              </w:tabs>
              <w:jc w:val="center"/>
              <w:rPr>
                <w:rFonts w:ascii="Times New Roman" w:hAnsi="Times New Roman" w:cs="Times New Roman"/>
              </w:rPr>
            </w:pPr>
            <w:r w:rsidRPr="00FD7FE2">
              <w:rPr>
                <w:rFonts w:ascii="Times New Roman" w:hAnsi="Times New Roman" w:cs="Times New Roman"/>
              </w:rPr>
              <w:t>700</w:t>
            </w:r>
          </w:p>
        </w:tc>
        <w:tc>
          <w:tcPr>
            <w:tcW w:w="1201" w:type="dxa"/>
          </w:tcPr>
          <w:p w:rsidR="009B0C4F" w:rsidRPr="00FD7FE2" w:rsidRDefault="009B0C4F" w:rsidP="00DD0A1E">
            <w:pPr>
              <w:tabs>
                <w:tab w:val="left" w:pos="1470"/>
              </w:tabs>
              <w:jc w:val="center"/>
              <w:rPr>
                <w:rFonts w:ascii="Times New Roman" w:hAnsi="Times New Roman" w:cs="Times New Roman"/>
              </w:rPr>
            </w:pPr>
            <w:r w:rsidRPr="00FD7FE2">
              <w:rPr>
                <w:rFonts w:ascii="Times New Roman" w:hAnsi="Times New Roman" w:cs="Times New Roman"/>
              </w:rPr>
              <w:t>700</w:t>
            </w:r>
          </w:p>
        </w:tc>
        <w:tc>
          <w:tcPr>
            <w:tcW w:w="1161" w:type="dxa"/>
          </w:tcPr>
          <w:p w:rsidR="009B0C4F" w:rsidRPr="00FD7FE2" w:rsidRDefault="009B0C4F" w:rsidP="00DD0A1E">
            <w:pPr>
              <w:tabs>
                <w:tab w:val="left" w:pos="1470"/>
              </w:tabs>
              <w:jc w:val="center"/>
              <w:rPr>
                <w:rFonts w:ascii="Times New Roman" w:hAnsi="Times New Roman" w:cs="Times New Roman"/>
              </w:rPr>
            </w:pPr>
            <w:r w:rsidRPr="00FD7FE2">
              <w:rPr>
                <w:rFonts w:ascii="Times New Roman" w:hAnsi="Times New Roman" w:cs="Times New Roman"/>
              </w:rPr>
              <w:t>-</w:t>
            </w:r>
          </w:p>
        </w:tc>
        <w:tc>
          <w:tcPr>
            <w:tcW w:w="985" w:type="dxa"/>
          </w:tcPr>
          <w:p w:rsidR="009B0C4F" w:rsidRPr="00FD7FE2" w:rsidRDefault="009B0C4F" w:rsidP="00DD0A1E">
            <w:pPr>
              <w:tabs>
                <w:tab w:val="left" w:pos="1470"/>
              </w:tabs>
              <w:jc w:val="center"/>
              <w:rPr>
                <w:rFonts w:ascii="Times New Roman" w:hAnsi="Times New Roman" w:cs="Times New Roman"/>
              </w:rPr>
            </w:pPr>
            <w:r w:rsidRPr="00FD7FE2">
              <w:rPr>
                <w:rFonts w:ascii="Times New Roman" w:hAnsi="Times New Roman" w:cs="Times New Roman"/>
              </w:rPr>
              <w:t>-</w:t>
            </w:r>
          </w:p>
        </w:tc>
      </w:tr>
      <w:tr w:rsidR="009B0C4F" w:rsidRPr="00FD7FE2" w:rsidTr="00DD0A1E">
        <w:tc>
          <w:tcPr>
            <w:tcW w:w="1282" w:type="dxa"/>
            <w:vMerge/>
          </w:tcPr>
          <w:p w:rsidR="009B0C4F" w:rsidRPr="00FD7FE2" w:rsidRDefault="009B0C4F" w:rsidP="00DD0A1E">
            <w:pPr>
              <w:tabs>
                <w:tab w:val="left" w:pos="1470"/>
              </w:tabs>
              <w:jc w:val="center"/>
              <w:rPr>
                <w:rFonts w:ascii="Times New Roman" w:hAnsi="Times New Roman" w:cs="Times New Roman"/>
              </w:rPr>
            </w:pPr>
          </w:p>
        </w:tc>
        <w:tc>
          <w:tcPr>
            <w:tcW w:w="1339" w:type="dxa"/>
          </w:tcPr>
          <w:p w:rsidR="009B0C4F" w:rsidRPr="00FD7FE2" w:rsidRDefault="009B0C4F" w:rsidP="00DD0A1E">
            <w:pPr>
              <w:tabs>
                <w:tab w:val="left" w:pos="1470"/>
              </w:tabs>
              <w:jc w:val="center"/>
              <w:rPr>
                <w:rFonts w:ascii="Times New Roman" w:hAnsi="Times New Roman" w:cs="Times New Roman"/>
              </w:rPr>
            </w:pPr>
            <w:r w:rsidRPr="00FD7FE2">
              <w:rPr>
                <w:rFonts w:ascii="Times New Roman" w:hAnsi="Times New Roman" w:cs="Times New Roman"/>
              </w:rPr>
              <w:t>Расходы (у.е)</w:t>
            </w:r>
          </w:p>
        </w:tc>
        <w:tc>
          <w:tcPr>
            <w:tcW w:w="1201" w:type="dxa"/>
          </w:tcPr>
          <w:p w:rsidR="009B0C4F" w:rsidRPr="00FD7FE2" w:rsidRDefault="009B0C4F" w:rsidP="00DD0A1E">
            <w:pPr>
              <w:tabs>
                <w:tab w:val="left" w:pos="1470"/>
              </w:tabs>
              <w:jc w:val="center"/>
              <w:rPr>
                <w:rFonts w:ascii="Times New Roman" w:hAnsi="Times New Roman" w:cs="Times New Roman"/>
              </w:rPr>
            </w:pPr>
            <w:r w:rsidRPr="00FD7FE2">
              <w:rPr>
                <w:rFonts w:ascii="Times New Roman" w:hAnsi="Times New Roman" w:cs="Times New Roman"/>
              </w:rPr>
              <w:t>200</w:t>
            </w:r>
          </w:p>
        </w:tc>
        <w:tc>
          <w:tcPr>
            <w:tcW w:w="1201" w:type="dxa"/>
          </w:tcPr>
          <w:p w:rsidR="009B0C4F" w:rsidRPr="00FD7FE2" w:rsidRDefault="009B0C4F" w:rsidP="00DD0A1E">
            <w:pPr>
              <w:tabs>
                <w:tab w:val="left" w:pos="1470"/>
              </w:tabs>
              <w:jc w:val="center"/>
              <w:rPr>
                <w:rFonts w:ascii="Times New Roman" w:hAnsi="Times New Roman" w:cs="Times New Roman"/>
              </w:rPr>
            </w:pPr>
            <w:r w:rsidRPr="00FD7FE2">
              <w:rPr>
                <w:rFonts w:ascii="Times New Roman" w:hAnsi="Times New Roman" w:cs="Times New Roman"/>
              </w:rPr>
              <w:t>1000</w:t>
            </w:r>
          </w:p>
        </w:tc>
        <w:tc>
          <w:tcPr>
            <w:tcW w:w="1201" w:type="dxa"/>
          </w:tcPr>
          <w:p w:rsidR="009B0C4F" w:rsidRPr="00FD7FE2" w:rsidRDefault="009B0C4F" w:rsidP="00DD0A1E">
            <w:pPr>
              <w:tabs>
                <w:tab w:val="left" w:pos="1470"/>
              </w:tabs>
              <w:jc w:val="center"/>
              <w:rPr>
                <w:rFonts w:ascii="Times New Roman" w:hAnsi="Times New Roman" w:cs="Times New Roman"/>
              </w:rPr>
            </w:pPr>
            <w:r w:rsidRPr="00FD7FE2">
              <w:rPr>
                <w:rFonts w:ascii="Times New Roman" w:hAnsi="Times New Roman" w:cs="Times New Roman"/>
              </w:rPr>
              <w:t>-</w:t>
            </w:r>
          </w:p>
        </w:tc>
        <w:tc>
          <w:tcPr>
            <w:tcW w:w="1201" w:type="dxa"/>
          </w:tcPr>
          <w:p w:rsidR="009B0C4F" w:rsidRPr="00FD7FE2" w:rsidRDefault="009B0C4F" w:rsidP="00DD0A1E">
            <w:pPr>
              <w:tabs>
                <w:tab w:val="left" w:pos="1470"/>
              </w:tabs>
              <w:jc w:val="center"/>
              <w:rPr>
                <w:rFonts w:ascii="Times New Roman" w:hAnsi="Times New Roman" w:cs="Times New Roman"/>
              </w:rPr>
            </w:pPr>
            <w:r w:rsidRPr="00FD7FE2">
              <w:rPr>
                <w:rFonts w:ascii="Times New Roman" w:hAnsi="Times New Roman" w:cs="Times New Roman"/>
              </w:rPr>
              <w:t>-</w:t>
            </w:r>
          </w:p>
        </w:tc>
        <w:tc>
          <w:tcPr>
            <w:tcW w:w="1161" w:type="dxa"/>
          </w:tcPr>
          <w:p w:rsidR="009B0C4F" w:rsidRPr="00FD7FE2" w:rsidRDefault="009B0C4F" w:rsidP="00DD0A1E">
            <w:pPr>
              <w:tabs>
                <w:tab w:val="left" w:pos="1470"/>
              </w:tabs>
              <w:jc w:val="center"/>
              <w:rPr>
                <w:rFonts w:ascii="Times New Roman" w:hAnsi="Times New Roman" w:cs="Times New Roman"/>
              </w:rPr>
            </w:pPr>
            <w:r w:rsidRPr="00FD7FE2">
              <w:rPr>
                <w:rFonts w:ascii="Times New Roman" w:hAnsi="Times New Roman" w:cs="Times New Roman"/>
              </w:rPr>
              <w:t>-</w:t>
            </w:r>
          </w:p>
        </w:tc>
        <w:tc>
          <w:tcPr>
            <w:tcW w:w="985" w:type="dxa"/>
          </w:tcPr>
          <w:p w:rsidR="009B0C4F" w:rsidRPr="00FD7FE2" w:rsidRDefault="009B0C4F" w:rsidP="00DD0A1E">
            <w:pPr>
              <w:tabs>
                <w:tab w:val="left" w:pos="1470"/>
              </w:tabs>
              <w:jc w:val="center"/>
              <w:rPr>
                <w:rFonts w:ascii="Times New Roman" w:hAnsi="Times New Roman" w:cs="Times New Roman"/>
              </w:rPr>
            </w:pPr>
            <w:r w:rsidRPr="00FD7FE2">
              <w:rPr>
                <w:rFonts w:ascii="Times New Roman" w:hAnsi="Times New Roman" w:cs="Times New Roman"/>
              </w:rPr>
              <w:t>-</w:t>
            </w:r>
          </w:p>
        </w:tc>
      </w:tr>
    </w:tbl>
    <w:p w:rsidR="009B0C4F" w:rsidRPr="00FD7FE2" w:rsidRDefault="009B0C4F" w:rsidP="00FD7FE2">
      <w:pPr>
        <w:tabs>
          <w:tab w:val="left" w:pos="1470"/>
        </w:tabs>
        <w:ind w:firstLine="720"/>
        <w:jc w:val="both"/>
        <w:rPr>
          <w:rFonts w:ascii="Times New Roman" w:hAnsi="Times New Roman" w:cs="Times New Roman"/>
          <w:b/>
        </w:rPr>
      </w:pPr>
    </w:p>
    <w:p w:rsidR="009B0C4F" w:rsidRPr="00FD7FE2" w:rsidRDefault="009B0C4F" w:rsidP="00FD7FE2">
      <w:pPr>
        <w:tabs>
          <w:tab w:val="left" w:pos="1470"/>
        </w:tabs>
        <w:ind w:firstLine="720"/>
        <w:jc w:val="both"/>
        <w:rPr>
          <w:rFonts w:ascii="Times New Roman" w:hAnsi="Times New Roman" w:cs="Times New Roman"/>
        </w:rPr>
      </w:pPr>
      <w:r w:rsidRPr="00FD7FE2">
        <w:rPr>
          <w:rFonts w:ascii="Times New Roman" w:hAnsi="Times New Roman" w:cs="Times New Roman"/>
          <w:b/>
        </w:rPr>
        <w:t>Задача 3</w:t>
      </w:r>
      <w:r w:rsidRPr="00FD7FE2">
        <w:rPr>
          <w:rFonts w:ascii="Times New Roman" w:hAnsi="Times New Roman" w:cs="Times New Roman"/>
        </w:rPr>
        <w:t xml:space="preserve">. </w:t>
      </w:r>
    </w:p>
    <w:p w:rsidR="009B0C4F" w:rsidRPr="00FD7FE2" w:rsidRDefault="009B0C4F" w:rsidP="00FD7FE2">
      <w:pPr>
        <w:ind w:firstLine="720"/>
        <w:rPr>
          <w:rFonts w:ascii="Times New Roman" w:hAnsi="Times New Roman" w:cs="Times New Roman"/>
          <w:shd w:val="clear" w:color="auto" w:fill="FFFFFF"/>
        </w:rPr>
      </w:pPr>
      <w:r w:rsidRPr="00FD7FE2">
        <w:rPr>
          <w:rFonts w:ascii="Times New Roman" w:hAnsi="Times New Roman" w:cs="Times New Roman"/>
          <w:shd w:val="clear" w:color="auto" w:fill="FFFFFF"/>
        </w:rPr>
        <w:t>Исходные данные:</w:t>
      </w:r>
    </w:p>
    <w:p w:rsidR="009B0C4F" w:rsidRPr="00FD7FE2" w:rsidRDefault="009B0C4F" w:rsidP="00FD7FE2">
      <w:pPr>
        <w:rPr>
          <w:rFonts w:ascii="Times New Roman" w:hAnsi="Times New Roman" w:cs="Times New Roman"/>
        </w:rPr>
      </w:pPr>
    </w:p>
    <w:tbl>
      <w:tblPr>
        <w:tblW w:w="0" w:type="auto"/>
        <w:tblInd w:w="900" w:type="dxa"/>
        <w:tblBorders>
          <w:top w:val="single" w:sz="6" w:space="0" w:color="222222"/>
          <w:left w:val="single" w:sz="6" w:space="0" w:color="222222"/>
          <w:bottom w:val="single" w:sz="6" w:space="0" w:color="222222"/>
          <w:right w:val="single" w:sz="6" w:space="0" w:color="222222"/>
        </w:tblBorders>
        <w:tblCellMar>
          <w:top w:w="30" w:type="dxa"/>
          <w:left w:w="30" w:type="dxa"/>
          <w:bottom w:w="30" w:type="dxa"/>
          <w:right w:w="30" w:type="dxa"/>
        </w:tblCellMar>
        <w:tblLook w:val="0000" w:firstRow="0" w:lastRow="0" w:firstColumn="0" w:lastColumn="0" w:noHBand="0" w:noVBand="0"/>
      </w:tblPr>
      <w:tblGrid>
        <w:gridCol w:w="3270"/>
        <w:gridCol w:w="2520"/>
      </w:tblGrid>
      <w:tr w:rsidR="009B0C4F" w:rsidRPr="00FD7FE2" w:rsidTr="00DD0A1E">
        <w:tc>
          <w:tcPr>
            <w:tcW w:w="3270" w:type="dxa"/>
            <w:tcBorders>
              <w:top w:val="outset" w:sz="6" w:space="0" w:color="auto"/>
              <w:left w:val="outset" w:sz="6" w:space="0" w:color="auto"/>
              <w:bottom w:val="outset" w:sz="6" w:space="0" w:color="auto"/>
              <w:right w:val="outset" w:sz="6" w:space="0" w:color="auto"/>
            </w:tcBorders>
            <w:shd w:val="clear" w:color="auto" w:fill="FFFFFF"/>
            <w:vAlign w:val="center"/>
          </w:tcPr>
          <w:p w:rsidR="009B0C4F" w:rsidRPr="00FD7FE2" w:rsidRDefault="009B0C4F" w:rsidP="00DD0A1E">
            <w:pPr>
              <w:rPr>
                <w:rFonts w:ascii="Times New Roman" w:hAnsi="Times New Roman" w:cs="Times New Roman"/>
              </w:rPr>
            </w:pPr>
            <w:r w:rsidRPr="00FD7FE2">
              <w:rPr>
                <w:rFonts w:ascii="Times New Roman" w:hAnsi="Times New Roman" w:cs="Times New Roman"/>
              </w:rPr>
              <w:t>Показатель</w:t>
            </w:r>
          </w:p>
        </w:tc>
        <w:tc>
          <w:tcPr>
            <w:tcW w:w="2520" w:type="dxa"/>
            <w:tcBorders>
              <w:top w:val="outset" w:sz="6" w:space="0" w:color="auto"/>
              <w:left w:val="outset" w:sz="6" w:space="0" w:color="auto"/>
              <w:bottom w:val="outset" w:sz="6" w:space="0" w:color="auto"/>
              <w:right w:val="outset" w:sz="6" w:space="0" w:color="auto"/>
            </w:tcBorders>
            <w:shd w:val="clear" w:color="auto" w:fill="FFFFFF"/>
            <w:vAlign w:val="center"/>
          </w:tcPr>
          <w:p w:rsidR="009B0C4F" w:rsidRPr="00FD7FE2" w:rsidRDefault="009B0C4F" w:rsidP="00DD0A1E">
            <w:pPr>
              <w:jc w:val="center"/>
              <w:rPr>
                <w:rFonts w:ascii="Times New Roman" w:hAnsi="Times New Roman" w:cs="Times New Roman"/>
              </w:rPr>
            </w:pPr>
            <w:r w:rsidRPr="00FD7FE2">
              <w:rPr>
                <w:rFonts w:ascii="Times New Roman" w:hAnsi="Times New Roman" w:cs="Times New Roman"/>
              </w:rPr>
              <w:t>Значение, тыс.руб.</w:t>
            </w:r>
          </w:p>
        </w:tc>
      </w:tr>
      <w:tr w:rsidR="009B0C4F" w:rsidRPr="00FD7FE2" w:rsidTr="00DD0A1E">
        <w:tc>
          <w:tcPr>
            <w:tcW w:w="3270" w:type="dxa"/>
            <w:tcBorders>
              <w:top w:val="outset" w:sz="6" w:space="0" w:color="auto"/>
              <w:left w:val="outset" w:sz="6" w:space="0" w:color="auto"/>
              <w:bottom w:val="outset" w:sz="6" w:space="0" w:color="auto"/>
              <w:right w:val="outset" w:sz="6" w:space="0" w:color="auto"/>
            </w:tcBorders>
            <w:shd w:val="clear" w:color="auto" w:fill="FFFFFF"/>
            <w:vAlign w:val="center"/>
          </w:tcPr>
          <w:p w:rsidR="009B0C4F" w:rsidRPr="00FD7FE2" w:rsidRDefault="009B0C4F" w:rsidP="00DD0A1E">
            <w:pPr>
              <w:rPr>
                <w:rFonts w:ascii="Times New Roman" w:hAnsi="Times New Roman" w:cs="Times New Roman"/>
              </w:rPr>
            </w:pPr>
            <w:r w:rsidRPr="00FD7FE2">
              <w:rPr>
                <w:rFonts w:ascii="Times New Roman" w:hAnsi="Times New Roman" w:cs="Times New Roman"/>
              </w:rPr>
              <w:t>Размер инвестиции</w:t>
            </w:r>
          </w:p>
        </w:tc>
        <w:tc>
          <w:tcPr>
            <w:tcW w:w="2520" w:type="dxa"/>
            <w:tcBorders>
              <w:top w:val="outset" w:sz="6" w:space="0" w:color="auto"/>
              <w:left w:val="outset" w:sz="6" w:space="0" w:color="auto"/>
              <w:bottom w:val="outset" w:sz="6" w:space="0" w:color="auto"/>
              <w:right w:val="outset" w:sz="6" w:space="0" w:color="auto"/>
            </w:tcBorders>
            <w:shd w:val="clear" w:color="auto" w:fill="FFFFFF"/>
            <w:vAlign w:val="center"/>
          </w:tcPr>
          <w:p w:rsidR="009B0C4F" w:rsidRPr="00FD7FE2" w:rsidRDefault="009B0C4F" w:rsidP="00DD0A1E">
            <w:pPr>
              <w:jc w:val="center"/>
              <w:rPr>
                <w:rFonts w:ascii="Times New Roman" w:hAnsi="Times New Roman" w:cs="Times New Roman"/>
              </w:rPr>
            </w:pPr>
            <w:r w:rsidRPr="00FD7FE2">
              <w:rPr>
                <w:rFonts w:ascii="Times New Roman" w:hAnsi="Times New Roman" w:cs="Times New Roman"/>
              </w:rPr>
              <w:t>49 450,0</w:t>
            </w:r>
          </w:p>
        </w:tc>
      </w:tr>
      <w:tr w:rsidR="009B0C4F" w:rsidRPr="00FD7FE2" w:rsidTr="00DD0A1E">
        <w:tc>
          <w:tcPr>
            <w:tcW w:w="3270" w:type="dxa"/>
            <w:tcBorders>
              <w:top w:val="outset" w:sz="6" w:space="0" w:color="auto"/>
              <w:left w:val="outset" w:sz="6" w:space="0" w:color="auto"/>
              <w:bottom w:val="outset" w:sz="6" w:space="0" w:color="auto"/>
              <w:right w:val="outset" w:sz="6" w:space="0" w:color="auto"/>
            </w:tcBorders>
            <w:shd w:val="clear" w:color="auto" w:fill="FFFFFF"/>
            <w:vAlign w:val="center"/>
          </w:tcPr>
          <w:p w:rsidR="009B0C4F" w:rsidRPr="00FD7FE2" w:rsidRDefault="009B0C4F" w:rsidP="00DD0A1E">
            <w:pPr>
              <w:rPr>
                <w:rFonts w:ascii="Times New Roman" w:hAnsi="Times New Roman" w:cs="Times New Roman"/>
              </w:rPr>
            </w:pPr>
            <w:r w:rsidRPr="00FD7FE2">
              <w:rPr>
                <w:rFonts w:ascii="Times New Roman" w:hAnsi="Times New Roman" w:cs="Times New Roman"/>
              </w:rPr>
              <w:t>Доходы от инвестиций:</w:t>
            </w:r>
          </w:p>
        </w:tc>
        <w:tc>
          <w:tcPr>
            <w:tcW w:w="2520" w:type="dxa"/>
            <w:tcBorders>
              <w:top w:val="outset" w:sz="6" w:space="0" w:color="auto"/>
              <w:left w:val="outset" w:sz="6" w:space="0" w:color="auto"/>
              <w:bottom w:val="outset" w:sz="6" w:space="0" w:color="auto"/>
              <w:right w:val="outset" w:sz="6" w:space="0" w:color="auto"/>
            </w:tcBorders>
            <w:shd w:val="clear" w:color="auto" w:fill="FFFFFF"/>
            <w:vAlign w:val="center"/>
          </w:tcPr>
          <w:p w:rsidR="009B0C4F" w:rsidRPr="00FD7FE2" w:rsidRDefault="009B0C4F" w:rsidP="00DD0A1E">
            <w:pPr>
              <w:jc w:val="center"/>
              <w:rPr>
                <w:rFonts w:ascii="Times New Roman" w:hAnsi="Times New Roman" w:cs="Times New Roman"/>
              </w:rPr>
            </w:pPr>
            <w:r w:rsidRPr="00FD7FE2">
              <w:rPr>
                <w:rFonts w:ascii="Times New Roman" w:hAnsi="Times New Roman" w:cs="Times New Roman"/>
              </w:rPr>
              <w:t> </w:t>
            </w:r>
          </w:p>
        </w:tc>
      </w:tr>
      <w:tr w:rsidR="009B0C4F" w:rsidRPr="00FD7FE2" w:rsidTr="00DD0A1E">
        <w:tc>
          <w:tcPr>
            <w:tcW w:w="3270" w:type="dxa"/>
            <w:tcBorders>
              <w:top w:val="outset" w:sz="6" w:space="0" w:color="auto"/>
              <w:left w:val="outset" w:sz="6" w:space="0" w:color="auto"/>
              <w:bottom w:val="outset" w:sz="6" w:space="0" w:color="auto"/>
              <w:right w:val="outset" w:sz="6" w:space="0" w:color="auto"/>
            </w:tcBorders>
            <w:shd w:val="clear" w:color="auto" w:fill="FFFFFF"/>
            <w:vAlign w:val="center"/>
          </w:tcPr>
          <w:p w:rsidR="009B0C4F" w:rsidRPr="00FD7FE2" w:rsidRDefault="009B0C4F" w:rsidP="00DD0A1E">
            <w:pPr>
              <w:rPr>
                <w:rFonts w:ascii="Times New Roman" w:hAnsi="Times New Roman" w:cs="Times New Roman"/>
              </w:rPr>
            </w:pPr>
            <w:r w:rsidRPr="00FD7FE2">
              <w:rPr>
                <w:rFonts w:ascii="Times New Roman" w:hAnsi="Times New Roman" w:cs="Times New Roman"/>
              </w:rPr>
              <w:t>в первом году</w:t>
            </w:r>
          </w:p>
        </w:tc>
        <w:tc>
          <w:tcPr>
            <w:tcW w:w="2520" w:type="dxa"/>
            <w:tcBorders>
              <w:top w:val="outset" w:sz="6" w:space="0" w:color="auto"/>
              <w:left w:val="outset" w:sz="6" w:space="0" w:color="auto"/>
              <w:bottom w:val="outset" w:sz="6" w:space="0" w:color="auto"/>
              <w:right w:val="outset" w:sz="6" w:space="0" w:color="auto"/>
            </w:tcBorders>
            <w:shd w:val="clear" w:color="auto" w:fill="FFFFFF"/>
            <w:vAlign w:val="center"/>
          </w:tcPr>
          <w:p w:rsidR="009B0C4F" w:rsidRPr="00FD7FE2" w:rsidRDefault="009B0C4F" w:rsidP="00DD0A1E">
            <w:pPr>
              <w:jc w:val="center"/>
              <w:rPr>
                <w:rFonts w:ascii="Times New Roman" w:hAnsi="Times New Roman" w:cs="Times New Roman"/>
              </w:rPr>
            </w:pPr>
            <w:r w:rsidRPr="00FD7FE2">
              <w:rPr>
                <w:rFonts w:ascii="Times New Roman" w:hAnsi="Times New Roman" w:cs="Times New Roman"/>
              </w:rPr>
              <w:t>13 760,0</w:t>
            </w:r>
          </w:p>
        </w:tc>
      </w:tr>
      <w:tr w:rsidR="009B0C4F" w:rsidRPr="00FD7FE2" w:rsidTr="00DD0A1E">
        <w:tc>
          <w:tcPr>
            <w:tcW w:w="3270" w:type="dxa"/>
            <w:tcBorders>
              <w:top w:val="outset" w:sz="6" w:space="0" w:color="auto"/>
              <w:left w:val="outset" w:sz="6" w:space="0" w:color="auto"/>
              <w:bottom w:val="outset" w:sz="6" w:space="0" w:color="auto"/>
              <w:right w:val="outset" w:sz="6" w:space="0" w:color="auto"/>
            </w:tcBorders>
            <w:shd w:val="clear" w:color="auto" w:fill="FFFFFF"/>
            <w:vAlign w:val="center"/>
          </w:tcPr>
          <w:p w:rsidR="009B0C4F" w:rsidRPr="00FD7FE2" w:rsidRDefault="009B0C4F" w:rsidP="00DD0A1E">
            <w:pPr>
              <w:rPr>
                <w:rFonts w:ascii="Times New Roman" w:hAnsi="Times New Roman" w:cs="Times New Roman"/>
              </w:rPr>
            </w:pPr>
            <w:r w:rsidRPr="00FD7FE2">
              <w:rPr>
                <w:rFonts w:ascii="Times New Roman" w:hAnsi="Times New Roman" w:cs="Times New Roman"/>
              </w:rPr>
              <w:t>во втором году</w:t>
            </w:r>
          </w:p>
        </w:tc>
        <w:tc>
          <w:tcPr>
            <w:tcW w:w="2520" w:type="dxa"/>
            <w:tcBorders>
              <w:top w:val="outset" w:sz="6" w:space="0" w:color="auto"/>
              <w:left w:val="outset" w:sz="6" w:space="0" w:color="auto"/>
              <w:bottom w:val="outset" w:sz="6" w:space="0" w:color="auto"/>
              <w:right w:val="outset" w:sz="6" w:space="0" w:color="auto"/>
            </w:tcBorders>
            <w:shd w:val="clear" w:color="auto" w:fill="FFFFFF"/>
            <w:vAlign w:val="center"/>
          </w:tcPr>
          <w:p w:rsidR="009B0C4F" w:rsidRPr="00FD7FE2" w:rsidRDefault="009B0C4F" w:rsidP="00DD0A1E">
            <w:pPr>
              <w:jc w:val="center"/>
              <w:rPr>
                <w:rFonts w:ascii="Times New Roman" w:hAnsi="Times New Roman" w:cs="Times New Roman"/>
              </w:rPr>
            </w:pPr>
            <w:r w:rsidRPr="00FD7FE2">
              <w:rPr>
                <w:rFonts w:ascii="Times New Roman" w:hAnsi="Times New Roman" w:cs="Times New Roman"/>
              </w:rPr>
              <w:t>17 630,0</w:t>
            </w:r>
          </w:p>
        </w:tc>
      </w:tr>
      <w:tr w:rsidR="009B0C4F" w:rsidRPr="00FD7FE2" w:rsidTr="00DD0A1E">
        <w:tc>
          <w:tcPr>
            <w:tcW w:w="3270" w:type="dxa"/>
            <w:tcBorders>
              <w:top w:val="outset" w:sz="6" w:space="0" w:color="auto"/>
              <w:left w:val="outset" w:sz="6" w:space="0" w:color="auto"/>
              <w:bottom w:val="outset" w:sz="6" w:space="0" w:color="auto"/>
              <w:right w:val="outset" w:sz="6" w:space="0" w:color="auto"/>
            </w:tcBorders>
            <w:shd w:val="clear" w:color="auto" w:fill="FFFFFF"/>
            <w:vAlign w:val="center"/>
          </w:tcPr>
          <w:p w:rsidR="009B0C4F" w:rsidRPr="00FD7FE2" w:rsidRDefault="009B0C4F" w:rsidP="00DD0A1E">
            <w:pPr>
              <w:rPr>
                <w:rFonts w:ascii="Times New Roman" w:hAnsi="Times New Roman" w:cs="Times New Roman"/>
              </w:rPr>
            </w:pPr>
            <w:r w:rsidRPr="00FD7FE2">
              <w:rPr>
                <w:rFonts w:ascii="Times New Roman" w:hAnsi="Times New Roman" w:cs="Times New Roman"/>
              </w:rPr>
              <w:t>в третьем году</w:t>
            </w:r>
          </w:p>
        </w:tc>
        <w:tc>
          <w:tcPr>
            <w:tcW w:w="2520" w:type="dxa"/>
            <w:tcBorders>
              <w:top w:val="outset" w:sz="6" w:space="0" w:color="auto"/>
              <w:left w:val="outset" w:sz="6" w:space="0" w:color="auto"/>
              <w:bottom w:val="outset" w:sz="6" w:space="0" w:color="auto"/>
              <w:right w:val="outset" w:sz="6" w:space="0" w:color="auto"/>
            </w:tcBorders>
            <w:shd w:val="clear" w:color="auto" w:fill="FFFFFF"/>
            <w:vAlign w:val="center"/>
          </w:tcPr>
          <w:p w:rsidR="009B0C4F" w:rsidRPr="00FD7FE2" w:rsidRDefault="009B0C4F" w:rsidP="00DD0A1E">
            <w:pPr>
              <w:jc w:val="center"/>
              <w:rPr>
                <w:rFonts w:ascii="Times New Roman" w:hAnsi="Times New Roman" w:cs="Times New Roman"/>
              </w:rPr>
            </w:pPr>
            <w:r w:rsidRPr="00FD7FE2">
              <w:rPr>
                <w:rFonts w:ascii="Times New Roman" w:hAnsi="Times New Roman" w:cs="Times New Roman"/>
              </w:rPr>
              <w:t>18 812,5</w:t>
            </w:r>
          </w:p>
        </w:tc>
      </w:tr>
      <w:tr w:rsidR="009B0C4F" w:rsidRPr="00FD7FE2" w:rsidTr="00DD0A1E">
        <w:tc>
          <w:tcPr>
            <w:tcW w:w="3270" w:type="dxa"/>
            <w:tcBorders>
              <w:top w:val="outset" w:sz="6" w:space="0" w:color="auto"/>
              <w:left w:val="outset" w:sz="6" w:space="0" w:color="auto"/>
              <w:bottom w:val="outset" w:sz="6" w:space="0" w:color="auto"/>
              <w:right w:val="outset" w:sz="6" w:space="0" w:color="auto"/>
            </w:tcBorders>
            <w:shd w:val="clear" w:color="auto" w:fill="FFFFFF"/>
            <w:vAlign w:val="center"/>
          </w:tcPr>
          <w:p w:rsidR="009B0C4F" w:rsidRPr="00FD7FE2" w:rsidRDefault="009B0C4F" w:rsidP="00DD0A1E">
            <w:pPr>
              <w:rPr>
                <w:rFonts w:ascii="Times New Roman" w:hAnsi="Times New Roman" w:cs="Times New Roman"/>
              </w:rPr>
            </w:pPr>
            <w:r w:rsidRPr="00FD7FE2">
              <w:rPr>
                <w:rFonts w:ascii="Times New Roman" w:hAnsi="Times New Roman" w:cs="Times New Roman"/>
              </w:rPr>
              <w:t>в четвертом году</w:t>
            </w:r>
          </w:p>
        </w:tc>
        <w:tc>
          <w:tcPr>
            <w:tcW w:w="2520" w:type="dxa"/>
            <w:tcBorders>
              <w:top w:val="outset" w:sz="6" w:space="0" w:color="auto"/>
              <w:left w:val="outset" w:sz="6" w:space="0" w:color="auto"/>
              <w:bottom w:val="outset" w:sz="6" w:space="0" w:color="auto"/>
              <w:right w:val="outset" w:sz="6" w:space="0" w:color="auto"/>
            </w:tcBorders>
            <w:shd w:val="clear" w:color="auto" w:fill="FFFFFF"/>
            <w:vAlign w:val="center"/>
          </w:tcPr>
          <w:p w:rsidR="009B0C4F" w:rsidRPr="00FD7FE2" w:rsidRDefault="009B0C4F" w:rsidP="00DD0A1E">
            <w:pPr>
              <w:jc w:val="center"/>
              <w:rPr>
                <w:rFonts w:ascii="Times New Roman" w:hAnsi="Times New Roman" w:cs="Times New Roman"/>
              </w:rPr>
            </w:pPr>
            <w:r w:rsidRPr="00FD7FE2">
              <w:rPr>
                <w:rFonts w:ascii="Times New Roman" w:hAnsi="Times New Roman" w:cs="Times New Roman"/>
              </w:rPr>
              <w:t>16 447,5</w:t>
            </w:r>
          </w:p>
        </w:tc>
      </w:tr>
      <w:tr w:rsidR="009B0C4F" w:rsidRPr="00FD7FE2" w:rsidTr="00DD0A1E">
        <w:tc>
          <w:tcPr>
            <w:tcW w:w="3270" w:type="dxa"/>
            <w:tcBorders>
              <w:top w:val="outset" w:sz="6" w:space="0" w:color="auto"/>
              <w:left w:val="outset" w:sz="6" w:space="0" w:color="auto"/>
              <w:bottom w:val="outset" w:sz="6" w:space="0" w:color="auto"/>
              <w:right w:val="outset" w:sz="6" w:space="0" w:color="auto"/>
            </w:tcBorders>
            <w:shd w:val="clear" w:color="auto" w:fill="FFFFFF"/>
            <w:vAlign w:val="center"/>
          </w:tcPr>
          <w:p w:rsidR="009B0C4F" w:rsidRPr="00FD7FE2" w:rsidRDefault="009B0C4F" w:rsidP="00DD0A1E">
            <w:pPr>
              <w:rPr>
                <w:rFonts w:ascii="Times New Roman" w:hAnsi="Times New Roman" w:cs="Times New Roman"/>
              </w:rPr>
            </w:pPr>
            <w:r w:rsidRPr="00FD7FE2">
              <w:rPr>
                <w:rFonts w:ascii="Times New Roman" w:hAnsi="Times New Roman" w:cs="Times New Roman"/>
              </w:rPr>
              <w:t>Размер барьерной ставки</w:t>
            </w:r>
          </w:p>
        </w:tc>
        <w:tc>
          <w:tcPr>
            <w:tcW w:w="2520" w:type="dxa"/>
            <w:tcBorders>
              <w:top w:val="outset" w:sz="6" w:space="0" w:color="auto"/>
              <w:left w:val="outset" w:sz="6" w:space="0" w:color="auto"/>
              <w:bottom w:val="outset" w:sz="6" w:space="0" w:color="auto"/>
              <w:right w:val="outset" w:sz="6" w:space="0" w:color="auto"/>
            </w:tcBorders>
            <w:shd w:val="clear" w:color="auto" w:fill="FFFFFF"/>
            <w:vAlign w:val="center"/>
          </w:tcPr>
          <w:p w:rsidR="009B0C4F" w:rsidRPr="00FD7FE2" w:rsidRDefault="009B0C4F" w:rsidP="00DD0A1E">
            <w:pPr>
              <w:jc w:val="center"/>
              <w:rPr>
                <w:rFonts w:ascii="Times New Roman" w:hAnsi="Times New Roman" w:cs="Times New Roman"/>
              </w:rPr>
            </w:pPr>
            <w:r w:rsidRPr="00FD7FE2">
              <w:rPr>
                <w:rFonts w:ascii="Times New Roman" w:hAnsi="Times New Roman" w:cs="Times New Roman"/>
              </w:rPr>
              <w:t>9,2%</w:t>
            </w:r>
          </w:p>
        </w:tc>
      </w:tr>
    </w:tbl>
    <w:p w:rsidR="009B0C4F" w:rsidRPr="00FD7FE2" w:rsidRDefault="009B0C4F" w:rsidP="00FD7FE2">
      <w:pPr>
        <w:pStyle w:val="ad"/>
        <w:shd w:val="clear" w:color="auto" w:fill="FFFFFF"/>
        <w:spacing w:before="0" w:beforeAutospacing="0" w:after="0" w:afterAutospacing="0"/>
        <w:ind w:firstLine="720"/>
      </w:pPr>
    </w:p>
    <w:p w:rsidR="009B0C4F" w:rsidRPr="00FD7FE2" w:rsidRDefault="009B0C4F" w:rsidP="00FD7FE2">
      <w:pPr>
        <w:pStyle w:val="ad"/>
        <w:shd w:val="clear" w:color="auto" w:fill="FFFFFF"/>
        <w:spacing w:before="0" w:beforeAutospacing="0" w:after="0" w:afterAutospacing="0"/>
        <w:ind w:firstLine="720"/>
      </w:pPr>
      <w:r w:rsidRPr="00FD7FE2">
        <w:t>Определить дисконтированный срок окупаемости инвестиционного проекта.</w:t>
      </w:r>
    </w:p>
    <w:p w:rsidR="009B0C4F" w:rsidRPr="00FD7FE2" w:rsidRDefault="009B0C4F" w:rsidP="00FD7FE2">
      <w:pPr>
        <w:tabs>
          <w:tab w:val="left" w:pos="1470"/>
        </w:tabs>
        <w:ind w:firstLine="720"/>
        <w:jc w:val="both"/>
        <w:rPr>
          <w:rFonts w:ascii="Times New Roman" w:hAnsi="Times New Roman" w:cs="Times New Roman"/>
          <w:b/>
        </w:rPr>
      </w:pPr>
    </w:p>
    <w:p w:rsidR="009B0C4F" w:rsidRPr="00FD7FE2" w:rsidRDefault="009B0C4F" w:rsidP="00FD7FE2">
      <w:pPr>
        <w:tabs>
          <w:tab w:val="left" w:pos="1470"/>
        </w:tabs>
        <w:ind w:firstLine="720"/>
        <w:jc w:val="both"/>
        <w:rPr>
          <w:rFonts w:ascii="Times New Roman" w:hAnsi="Times New Roman" w:cs="Times New Roman"/>
        </w:rPr>
      </w:pPr>
      <w:r w:rsidRPr="00FD7FE2">
        <w:rPr>
          <w:rFonts w:ascii="Times New Roman" w:hAnsi="Times New Roman" w:cs="Times New Roman"/>
          <w:b/>
        </w:rPr>
        <w:t>Задача 4</w:t>
      </w:r>
      <w:r w:rsidRPr="00FD7FE2">
        <w:rPr>
          <w:rFonts w:ascii="Times New Roman" w:hAnsi="Times New Roman" w:cs="Times New Roman"/>
        </w:rPr>
        <w:t xml:space="preserve">. </w:t>
      </w:r>
    </w:p>
    <w:p w:rsidR="009B0C4F" w:rsidRPr="00FD7FE2" w:rsidRDefault="009B0C4F" w:rsidP="00FD7FE2">
      <w:pPr>
        <w:pStyle w:val="ad"/>
        <w:shd w:val="clear" w:color="auto" w:fill="FDFEFF"/>
        <w:spacing w:before="0" w:beforeAutospacing="0" w:after="0" w:afterAutospacing="0"/>
        <w:ind w:firstLine="720"/>
        <w:jc w:val="both"/>
        <w:rPr>
          <w:color w:val="000000"/>
        </w:rPr>
      </w:pPr>
      <w:r w:rsidRPr="00FD7FE2">
        <w:rPr>
          <w:color w:val="000000"/>
        </w:rPr>
        <w:t>Имеются два инвестиционных проекта, которые характеризуются следующими чистыми потоками денежных средств (млн. руб.):</w:t>
      </w:r>
    </w:p>
    <w:p w:rsidR="009B0C4F" w:rsidRPr="00FD7FE2" w:rsidRDefault="009B0C4F" w:rsidP="00FD7FE2">
      <w:pPr>
        <w:pStyle w:val="ad"/>
        <w:shd w:val="clear" w:color="auto" w:fill="FDFEFF"/>
        <w:spacing w:before="0" w:beforeAutospacing="0" w:after="0" w:afterAutospacing="0"/>
        <w:ind w:firstLine="720"/>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0"/>
        <w:gridCol w:w="3190"/>
        <w:gridCol w:w="3191"/>
      </w:tblGrid>
      <w:tr w:rsidR="009B0C4F" w:rsidRPr="00FD7FE2" w:rsidTr="00DD0A1E">
        <w:tc>
          <w:tcPr>
            <w:tcW w:w="3190" w:type="dxa"/>
            <w:vMerge w:val="restart"/>
          </w:tcPr>
          <w:p w:rsidR="009B0C4F" w:rsidRPr="00FD7FE2" w:rsidRDefault="009B0C4F" w:rsidP="00DD0A1E">
            <w:pPr>
              <w:pStyle w:val="ad"/>
              <w:spacing w:before="0" w:beforeAutospacing="0" w:after="0" w:afterAutospacing="0"/>
              <w:jc w:val="center"/>
              <w:rPr>
                <w:color w:val="000000"/>
              </w:rPr>
            </w:pPr>
            <w:r w:rsidRPr="00FD7FE2">
              <w:rPr>
                <w:color w:val="000000"/>
              </w:rPr>
              <w:t>Год</w:t>
            </w:r>
          </w:p>
        </w:tc>
        <w:tc>
          <w:tcPr>
            <w:tcW w:w="6381" w:type="dxa"/>
            <w:gridSpan w:val="2"/>
          </w:tcPr>
          <w:p w:rsidR="009B0C4F" w:rsidRPr="00FD7FE2" w:rsidRDefault="009B0C4F" w:rsidP="00DD0A1E">
            <w:pPr>
              <w:pStyle w:val="ad"/>
              <w:spacing w:before="0" w:beforeAutospacing="0" w:after="0" w:afterAutospacing="0"/>
              <w:jc w:val="center"/>
              <w:rPr>
                <w:color w:val="000000"/>
              </w:rPr>
            </w:pPr>
            <w:r w:rsidRPr="00FD7FE2">
              <w:rPr>
                <w:color w:val="000000"/>
              </w:rPr>
              <w:t>Денежные потоки по проектам</w:t>
            </w:r>
          </w:p>
        </w:tc>
      </w:tr>
      <w:tr w:rsidR="009B0C4F" w:rsidRPr="00FD7FE2" w:rsidTr="00DD0A1E">
        <w:tc>
          <w:tcPr>
            <w:tcW w:w="3190" w:type="dxa"/>
            <w:vMerge/>
          </w:tcPr>
          <w:p w:rsidR="009B0C4F" w:rsidRPr="00FD7FE2" w:rsidRDefault="009B0C4F" w:rsidP="00DD0A1E">
            <w:pPr>
              <w:pStyle w:val="ad"/>
              <w:spacing w:before="0" w:beforeAutospacing="0" w:after="0" w:afterAutospacing="0"/>
              <w:jc w:val="center"/>
              <w:rPr>
                <w:color w:val="000000"/>
              </w:rPr>
            </w:pPr>
          </w:p>
        </w:tc>
        <w:tc>
          <w:tcPr>
            <w:tcW w:w="3190" w:type="dxa"/>
          </w:tcPr>
          <w:p w:rsidR="009B0C4F" w:rsidRPr="00FD7FE2" w:rsidRDefault="009B0C4F" w:rsidP="00DD0A1E">
            <w:pPr>
              <w:pStyle w:val="ad"/>
              <w:spacing w:before="0" w:beforeAutospacing="0" w:after="0" w:afterAutospacing="0"/>
              <w:jc w:val="center"/>
              <w:rPr>
                <w:color w:val="000000"/>
              </w:rPr>
            </w:pPr>
            <w:r w:rsidRPr="00FD7FE2">
              <w:rPr>
                <w:color w:val="000000"/>
              </w:rPr>
              <w:t>А</w:t>
            </w:r>
          </w:p>
        </w:tc>
        <w:tc>
          <w:tcPr>
            <w:tcW w:w="3191" w:type="dxa"/>
          </w:tcPr>
          <w:p w:rsidR="009B0C4F" w:rsidRPr="00FD7FE2" w:rsidRDefault="009B0C4F" w:rsidP="00DD0A1E">
            <w:pPr>
              <w:pStyle w:val="ad"/>
              <w:spacing w:before="0" w:beforeAutospacing="0" w:after="0" w:afterAutospacing="0"/>
              <w:jc w:val="center"/>
              <w:rPr>
                <w:color w:val="000000"/>
              </w:rPr>
            </w:pPr>
            <w:r w:rsidRPr="00FD7FE2">
              <w:rPr>
                <w:color w:val="000000"/>
              </w:rPr>
              <w:t>Б</w:t>
            </w:r>
          </w:p>
        </w:tc>
      </w:tr>
      <w:tr w:rsidR="009B0C4F" w:rsidRPr="00FD7FE2" w:rsidTr="00DD0A1E">
        <w:tc>
          <w:tcPr>
            <w:tcW w:w="3190" w:type="dxa"/>
          </w:tcPr>
          <w:p w:rsidR="009B0C4F" w:rsidRPr="00FD7FE2" w:rsidRDefault="009B0C4F" w:rsidP="00DD0A1E">
            <w:pPr>
              <w:pStyle w:val="ad"/>
              <w:spacing w:before="0" w:beforeAutospacing="0" w:after="0" w:afterAutospacing="0"/>
              <w:jc w:val="center"/>
              <w:rPr>
                <w:color w:val="000000"/>
              </w:rPr>
            </w:pPr>
            <w:r w:rsidRPr="00FD7FE2">
              <w:rPr>
                <w:color w:val="000000"/>
              </w:rPr>
              <w:t>0</w:t>
            </w:r>
          </w:p>
        </w:tc>
        <w:tc>
          <w:tcPr>
            <w:tcW w:w="3190" w:type="dxa"/>
          </w:tcPr>
          <w:p w:rsidR="009B0C4F" w:rsidRPr="00FD7FE2" w:rsidRDefault="009B0C4F" w:rsidP="00DD0A1E">
            <w:pPr>
              <w:pStyle w:val="ad"/>
              <w:spacing w:before="0" w:beforeAutospacing="0" w:after="0" w:afterAutospacing="0"/>
              <w:jc w:val="center"/>
              <w:rPr>
                <w:color w:val="000000"/>
              </w:rPr>
            </w:pPr>
            <w:r w:rsidRPr="00FD7FE2">
              <w:rPr>
                <w:color w:val="000000"/>
              </w:rPr>
              <w:t>- 1300</w:t>
            </w:r>
          </w:p>
        </w:tc>
        <w:tc>
          <w:tcPr>
            <w:tcW w:w="3191" w:type="dxa"/>
          </w:tcPr>
          <w:p w:rsidR="009B0C4F" w:rsidRPr="00FD7FE2" w:rsidRDefault="009B0C4F" w:rsidP="00DD0A1E">
            <w:pPr>
              <w:pStyle w:val="ad"/>
              <w:spacing w:before="0" w:beforeAutospacing="0" w:after="0" w:afterAutospacing="0"/>
              <w:jc w:val="center"/>
              <w:rPr>
                <w:color w:val="000000"/>
              </w:rPr>
            </w:pPr>
            <w:r w:rsidRPr="00FD7FE2">
              <w:rPr>
                <w:color w:val="000000"/>
              </w:rPr>
              <w:t>- 1400</w:t>
            </w:r>
          </w:p>
        </w:tc>
      </w:tr>
      <w:tr w:rsidR="009B0C4F" w:rsidRPr="00FD7FE2" w:rsidTr="00DD0A1E">
        <w:tc>
          <w:tcPr>
            <w:tcW w:w="3190" w:type="dxa"/>
          </w:tcPr>
          <w:p w:rsidR="009B0C4F" w:rsidRPr="00FD7FE2" w:rsidRDefault="009B0C4F" w:rsidP="00DD0A1E">
            <w:pPr>
              <w:pStyle w:val="ad"/>
              <w:spacing w:before="0" w:beforeAutospacing="0" w:after="0" w:afterAutospacing="0"/>
              <w:jc w:val="center"/>
              <w:rPr>
                <w:color w:val="000000"/>
              </w:rPr>
            </w:pPr>
            <w:r w:rsidRPr="00FD7FE2">
              <w:rPr>
                <w:color w:val="000000"/>
              </w:rPr>
              <w:t>1</w:t>
            </w:r>
          </w:p>
        </w:tc>
        <w:tc>
          <w:tcPr>
            <w:tcW w:w="3190" w:type="dxa"/>
          </w:tcPr>
          <w:p w:rsidR="009B0C4F" w:rsidRPr="00FD7FE2" w:rsidRDefault="009B0C4F" w:rsidP="00DD0A1E">
            <w:pPr>
              <w:pStyle w:val="ad"/>
              <w:spacing w:before="0" w:beforeAutospacing="0" w:after="0" w:afterAutospacing="0"/>
              <w:jc w:val="center"/>
              <w:rPr>
                <w:color w:val="000000"/>
              </w:rPr>
            </w:pPr>
            <w:r w:rsidRPr="00FD7FE2">
              <w:rPr>
                <w:color w:val="000000"/>
              </w:rPr>
              <w:t>350</w:t>
            </w:r>
          </w:p>
        </w:tc>
        <w:tc>
          <w:tcPr>
            <w:tcW w:w="3191" w:type="dxa"/>
          </w:tcPr>
          <w:p w:rsidR="009B0C4F" w:rsidRPr="00FD7FE2" w:rsidRDefault="009B0C4F" w:rsidP="00DD0A1E">
            <w:pPr>
              <w:pStyle w:val="ad"/>
              <w:spacing w:before="0" w:beforeAutospacing="0" w:after="0" w:afterAutospacing="0"/>
              <w:jc w:val="center"/>
              <w:rPr>
                <w:color w:val="000000"/>
              </w:rPr>
            </w:pPr>
            <w:r w:rsidRPr="00FD7FE2">
              <w:rPr>
                <w:color w:val="000000"/>
              </w:rPr>
              <w:t>350</w:t>
            </w:r>
          </w:p>
        </w:tc>
      </w:tr>
      <w:tr w:rsidR="009B0C4F" w:rsidRPr="00FD7FE2" w:rsidTr="00DD0A1E">
        <w:tc>
          <w:tcPr>
            <w:tcW w:w="3190" w:type="dxa"/>
          </w:tcPr>
          <w:p w:rsidR="009B0C4F" w:rsidRPr="00FD7FE2" w:rsidRDefault="009B0C4F" w:rsidP="00DD0A1E">
            <w:pPr>
              <w:pStyle w:val="ad"/>
              <w:spacing w:before="0" w:beforeAutospacing="0" w:after="0" w:afterAutospacing="0"/>
              <w:jc w:val="center"/>
              <w:rPr>
                <w:color w:val="000000"/>
              </w:rPr>
            </w:pPr>
            <w:r w:rsidRPr="00FD7FE2">
              <w:rPr>
                <w:color w:val="000000"/>
              </w:rPr>
              <w:t>2</w:t>
            </w:r>
          </w:p>
        </w:tc>
        <w:tc>
          <w:tcPr>
            <w:tcW w:w="3190" w:type="dxa"/>
          </w:tcPr>
          <w:p w:rsidR="009B0C4F" w:rsidRPr="00FD7FE2" w:rsidRDefault="009B0C4F" w:rsidP="00DD0A1E">
            <w:pPr>
              <w:pStyle w:val="ad"/>
              <w:spacing w:before="0" w:beforeAutospacing="0" w:after="0" w:afterAutospacing="0"/>
              <w:jc w:val="center"/>
              <w:rPr>
                <w:color w:val="000000"/>
              </w:rPr>
            </w:pPr>
            <w:r w:rsidRPr="00FD7FE2">
              <w:rPr>
                <w:color w:val="000000"/>
              </w:rPr>
              <w:t>450</w:t>
            </w:r>
          </w:p>
        </w:tc>
        <w:tc>
          <w:tcPr>
            <w:tcW w:w="3191" w:type="dxa"/>
          </w:tcPr>
          <w:p w:rsidR="009B0C4F" w:rsidRPr="00FD7FE2" w:rsidRDefault="009B0C4F" w:rsidP="00DD0A1E">
            <w:pPr>
              <w:pStyle w:val="ad"/>
              <w:spacing w:before="0" w:beforeAutospacing="0" w:after="0" w:afterAutospacing="0"/>
              <w:jc w:val="center"/>
              <w:rPr>
                <w:color w:val="000000"/>
              </w:rPr>
            </w:pPr>
            <w:r w:rsidRPr="00FD7FE2">
              <w:rPr>
                <w:color w:val="000000"/>
              </w:rPr>
              <w:t>450</w:t>
            </w:r>
          </w:p>
        </w:tc>
      </w:tr>
      <w:tr w:rsidR="009B0C4F" w:rsidRPr="00FD7FE2" w:rsidTr="00DD0A1E">
        <w:tc>
          <w:tcPr>
            <w:tcW w:w="3190" w:type="dxa"/>
          </w:tcPr>
          <w:p w:rsidR="009B0C4F" w:rsidRPr="00FD7FE2" w:rsidRDefault="009B0C4F" w:rsidP="00DD0A1E">
            <w:pPr>
              <w:pStyle w:val="ad"/>
              <w:spacing w:before="0" w:beforeAutospacing="0" w:after="0" w:afterAutospacing="0"/>
              <w:jc w:val="center"/>
              <w:rPr>
                <w:color w:val="000000"/>
              </w:rPr>
            </w:pPr>
            <w:r w:rsidRPr="00FD7FE2">
              <w:rPr>
                <w:color w:val="000000"/>
              </w:rPr>
              <w:t>3</w:t>
            </w:r>
          </w:p>
        </w:tc>
        <w:tc>
          <w:tcPr>
            <w:tcW w:w="3190" w:type="dxa"/>
          </w:tcPr>
          <w:p w:rsidR="009B0C4F" w:rsidRPr="00FD7FE2" w:rsidRDefault="009B0C4F" w:rsidP="00DD0A1E">
            <w:pPr>
              <w:pStyle w:val="ad"/>
              <w:spacing w:before="0" w:beforeAutospacing="0" w:after="0" w:afterAutospacing="0"/>
              <w:jc w:val="center"/>
              <w:rPr>
                <w:color w:val="000000"/>
              </w:rPr>
            </w:pPr>
            <w:r w:rsidRPr="00FD7FE2">
              <w:rPr>
                <w:color w:val="000000"/>
              </w:rPr>
              <w:t>550</w:t>
            </w:r>
          </w:p>
        </w:tc>
        <w:tc>
          <w:tcPr>
            <w:tcW w:w="3191" w:type="dxa"/>
          </w:tcPr>
          <w:p w:rsidR="009B0C4F" w:rsidRPr="00FD7FE2" w:rsidRDefault="009B0C4F" w:rsidP="00DD0A1E">
            <w:pPr>
              <w:pStyle w:val="ad"/>
              <w:spacing w:before="0" w:beforeAutospacing="0" w:after="0" w:afterAutospacing="0"/>
              <w:jc w:val="center"/>
              <w:rPr>
                <w:color w:val="000000"/>
              </w:rPr>
            </w:pPr>
            <w:r w:rsidRPr="00FD7FE2">
              <w:rPr>
                <w:color w:val="000000"/>
              </w:rPr>
              <w:t>650</w:t>
            </w:r>
          </w:p>
        </w:tc>
      </w:tr>
      <w:tr w:rsidR="009B0C4F" w:rsidRPr="00FD7FE2" w:rsidTr="00DD0A1E">
        <w:tc>
          <w:tcPr>
            <w:tcW w:w="3190" w:type="dxa"/>
          </w:tcPr>
          <w:p w:rsidR="009B0C4F" w:rsidRPr="00FD7FE2" w:rsidRDefault="009B0C4F" w:rsidP="00DD0A1E">
            <w:pPr>
              <w:pStyle w:val="ad"/>
              <w:spacing w:before="0" w:beforeAutospacing="0" w:after="0" w:afterAutospacing="0"/>
              <w:jc w:val="center"/>
              <w:rPr>
                <w:color w:val="000000"/>
              </w:rPr>
            </w:pPr>
            <w:r w:rsidRPr="00FD7FE2">
              <w:rPr>
                <w:color w:val="000000"/>
              </w:rPr>
              <w:t>4</w:t>
            </w:r>
          </w:p>
        </w:tc>
        <w:tc>
          <w:tcPr>
            <w:tcW w:w="3190" w:type="dxa"/>
          </w:tcPr>
          <w:p w:rsidR="009B0C4F" w:rsidRPr="00FD7FE2" w:rsidRDefault="009B0C4F" w:rsidP="00DD0A1E">
            <w:pPr>
              <w:pStyle w:val="ad"/>
              <w:spacing w:before="0" w:beforeAutospacing="0" w:after="0" w:afterAutospacing="0"/>
              <w:jc w:val="center"/>
              <w:rPr>
                <w:color w:val="000000"/>
              </w:rPr>
            </w:pPr>
            <w:r w:rsidRPr="00FD7FE2">
              <w:rPr>
                <w:color w:val="000000"/>
              </w:rPr>
              <w:t>150</w:t>
            </w:r>
          </w:p>
        </w:tc>
        <w:tc>
          <w:tcPr>
            <w:tcW w:w="3191" w:type="dxa"/>
          </w:tcPr>
          <w:p w:rsidR="009B0C4F" w:rsidRPr="00FD7FE2" w:rsidRDefault="009B0C4F" w:rsidP="00DD0A1E">
            <w:pPr>
              <w:pStyle w:val="ad"/>
              <w:spacing w:before="0" w:beforeAutospacing="0" w:after="0" w:afterAutospacing="0"/>
              <w:jc w:val="center"/>
              <w:rPr>
                <w:color w:val="000000"/>
              </w:rPr>
            </w:pPr>
            <w:r w:rsidRPr="00FD7FE2">
              <w:rPr>
                <w:color w:val="000000"/>
              </w:rPr>
              <w:t>350</w:t>
            </w:r>
          </w:p>
        </w:tc>
      </w:tr>
    </w:tbl>
    <w:p w:rsidR="009B0C4F" w:rsidRPr="00FD7FE2" w:rsidRDefault="009B0C4F" w:rsidP="00FD7FE2">
      <w:pPr>
        <w:pStyle w:val="ad"/>
        <w:shd w:val="clear" w:color="auto" w:fill="FDFEFF"/>
        <w:spacing w:before="0" w:beforeAutospacing="0" w:after="0" w:afterAutospacing="0"/>
        <w:ind w:firstLine="720"/>
        <w:jc w:val="both"/>
        <w:rPr>
          <w:color w:val="000000"/>
        </w:rPr>
      </w:pPr>
    </w:p>
    <w:p w:rsidR="009B0C4F" w:rsidRPr="00FD7FE2" w:rsidRDefault="009B0C4F" w:rsidP="00FD7FE2">
      <w:pPr>
        <w:pStyle w:val="ad"/>
        <w:shd w:val="clear" w:color="auto" w:fill="FDFEFF"/>
        <w:spacing w:before="0" w:beforeAutospacing="0" w:after="0" w:afterAutospacing="0"/>
        <w:ind w:firstLine="720"/>
        <w:jc w:val="both"/>
        <w:rPr>
          <w:color w:val="000000"/>
        </w:rPr>
      </w:pPr>
      <w:r w:rsidRPr="00FD7FE2">
        <w:rPr>
          <w:color w:val="000000"/>
        </w:rPr>
        <w:t>Определите более выгодный проект с точки зрения дисконтированного периода окупаемости при ставке дисконта 12%.</w:t>
      </w:r>
    </w:p>
    <w:p w:rsidR="009B0C4F" w:rsidRDefault="009B0C4F" w:rsidP="00FD7FE2">
      <w:pPr>
        <w:tabs>
          <w:tab w:val="left" w:pos="1470"/>
        </w:tabs>
        <w:ind w:firstLine="720"/>
        <w:jc w:val="both"/>
        <w:rPr>
          <w:rFonts w:ascii="Times New Roman" w:hAnsi="Times New Roman" w:cs="Times New Roman"/>
          <w:b/>
        </w:rPr>
      </w:pPr>
    </w:p>
    <w:p w:rsidR="009B0C4F" w:rsidRPr="00FD7FE2" w:rsidRDefault="009B0C4F" w:rsidP="00FD7FE2">
      <w:pPr>
        <w:tabs>
          <w:tab w:val="left" w:pos="1470"/>
        </w:tabs>
        <w:ind w:firstLine="720"/>
        <w:jc w:val="both"/>
        <w:rPr>
          <w:rFonts w:ascii="Times New Roman" w:hAnsi="Times New Roman" w:cs="Times New Roman"/>
        </w:rPr>
      </w:pPr>
      <w:r w:rsidRPr="00FD7FE2">
        <w:rPr>
          <w:rFonts w:ascii="Times New Roman" w:hAnsi="Times New Roman" w:cs="Times New Roman"/>
          <w:b/>
        </w:rPr>
        <w:t>Задача 5</w:t>
      </w:r>
      <w:r w:rsidRPr="00FD7FE2">
        <w:rPr>
          <w:rFonts w:ascii="Times New Roman" w:hAnsi="Times New Roman" w:cs="Times New Roman"/>
        </w:rPr>
        <w:t xml:space="preserve">. </w:t>
      </w:r>
    </w:p>
    <w:p w:rsidR="009B0C4F" w:rsidRPr="00FD7FE2" w:rsidRDefault="009B0C4F" w:rsidP="00FD7FE2">
      <w:pPr>
        <w:pStyle w:val="ad"/>
        <w:shd w:val="clear" w:color="auto" w:fill="FFFFFF"/>
        <w:spacing w:before="0" w:beforeAutospacing="0" w:after="0" w:afterAutospacing="0"/>
        <w:ind w:firstLine="720"/>
        <w:jc w:val="both"/>
        <w:rPr>
          <w:color w:val="000000"/>
        </w:rPr>
      </w:pPr>
      <w:r w:rsidRPr="00FD7FE2">
        <w:rPr>
          <w:color w:val="000000"/>
        </w:rPr>
        <w:t>Инвестор рассматривает два инвестиционных проекта с целью вложения средств в один из них. Указанные проекты характеризуются следующими данными (тыс. руб.):</w:t>
      </w:r>
    </w:p>
    <w:p w:rsidR="009B0C4F" w:rsidRPr="00FD7FE2" w:rsidRDefault="009B0C4F" w:rsidP="00FD7FE2">
      <w:pPr>
        <w:pStyle w:val="ad"/>
        <w:shd w:val="clear" w:color="auto" w:fill="FFFFFF"/>
        <w:spacing w:before="0" w:beforeAutospacing="0" w:after="0" w:afterAutospacing="0"/>
        <w:ind w:firstLine="720"/>
        <w:jc w:val="both"/>
        <w:rPr>
          <w:color w:val="000000"/>
        </w:rPr>
      </w:pP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4"/>
        <w:gridCol w:w="1914"/>
        <w:gridCol w:w="1914"/>
        <w:gridCol w:w="1914"/>
        <w:gridCol w:w="1914"/>
      </w:tblGrid>
      <w:tr w:rsidR="009B0C4F" w:rsidRPr="00FD7FE2" w:rsidTr="00DD0A1E">
        <w:tc>
          <w:tcPr>
            <w:tcW w:w="1914" w:type="dxa"/>
            <w:vAlign w:val="center"/>
          </w:tcPr>
          <w:p w:rsidR="009B0C4F" w:rsidRPr="00FD7FE2" w:rsidRDefault="009B0C4F" w:rsidP="00DD0A1E">
            <w:pPr>
              <w:pStyle w:val="ad"/>
              <w:spacing w:before="0" w:beforeAutospacing="0" w:after="0" w:afterAutospacing="0"/>
              <w:ind w:firstLine="720"/>
              <w:jc w:val="both"/>
            </w:pPr>
            <w:r w:rsidRPr="00FD7FE2">
              <w:t>Год</w:t>
            </w:r>
          </w:p>
        </w:tc>
        <w:tc>
          <w:tcPr>
            <w:tcW w:w="1914" w:type="dxa"/>
            <w:vAlign w:val="center"/>
          </w:tcPr>
          <w:p w:rsidR="009B0C4F" w:rsidRPr="00FD7FE2" w:rsidRDefault="009B0C4F" w:rsidP="00DD0A1E">
            <w:pPr>
              <w:pStyle w:val="ad"/>
              <w:spacing w:before="0" w:beforeAutospacing="0" w:after="0" w:afterAutospacing="0"/>
              <w:ind w:firstLine="720"/>
              <w:jc w:val="both"/>
            </w:pPr>
            <w:r w:rsidRPr="00FD7FE2">
              <w:t>0</w:t>
            </w:r>
          </w:p>
        </w:tc>
        <w:tc>
          <w:tcPr>
            <w:tcW w:w="1914" w:type="dxa"/>
            <w:vAlign w:val="center"/>
          </w:tcPr>
          <w:p w:rsidR="009B0C4F" w:rsidRPr="00FD7FE2" w:rsidRDefault="009B0C4F" w:rsidP="00DD0A1E">
            <w:pPr>
              <w:pStyle w:val="ad"/>
              <w:spacing w:before="0" w:beforeAutospacing="0" w:after="0" w:afterAutospacing="0"/>
              <w:ind w:firstLine="720"/>
              <w:jc w:val="both"/>
            </w:pPr>
            <w:r w:rsidRPr="00FD7FE2">
              <w:t>1</w:t>
            </w:r>
          </w:p>
        </w:tc>
        <w:tc>
          <w:tcPr>
            <w:tcW w:w="1914" w:type="dxa"/>
            <w:vAlign w:val="center"/>
          </w:tcPr>
          <w:p w:rsidR="009B0C4F" w:rsidRPr="00FD7FE2" w:rsidRDefault="009B0C4F" w:rsidP="00DD0A1E">
            <w:pPr>
              <w:pStyle w:val="ad"/>
              <w:spacing w:before="0" w:beforeAutospacing="0" w:after="0" w:afterAutospacing="0"/>
              <w:ind w:firstLine="720"/>
              <w:jc w:val="both"/>
            </w:pPr>
            <w:r w:rsidRPr="00FD7FE2">
              <w:t>2</w:t>
            </w:r>
          </w:p>
        </w:tc>
        <w:tc>
          <w:tcPr>
            <w:tcW w:w="1914" w:type="dxa"/>
            <w:vAlign w:val="center"/>
          </w:tcPr>
          <w:p w:rsidR="009B0C4F" w:rsidRPr="00FD7FE2" w:rsidRDefault="009B0C4F" w:rsidP="00DD0A1E">
            <w:pPr>
              <w:pStyle w:val="ad"/>
              <w:spacing w:before="0" w:beforeAutospacing="0" w:after="0" w:afterAutospacing="0"/>
              <w:ind w:firstLine="720"/>
              <w:jc w:val="both"/>
            </w:pPr>
            <w:r w:rsidRPr="00FD7FE2">
              <w:t>3</w:t>
            </w:r>
          </w:p>
        </w:tc>
      </w:tr>
      <w:tr w:rsidR="009B0C4F" w:rsidRPr="00FD7FE2" w:rsidTr="00DD0A1E">
        <w:tc>
          <w:tcPr>
            <w:tcW w:w="1914" w:type="dxa"/>
            <w:vAlign w:val="center"/>
          </w:tcPr>
          <w:p w:rsidR="009B0C4F" w:rsidRPr="00FD7FE2" w:rsidRDefault="009B0C4F" w:rsidP="00DD0A1E">
            <w:pPr>
              <w:pStyle w:val="ad"/>
              <w:spacing w:before="0" w:beforeAutospacing="0" w:after="0" w:afterAutospacing="0"/>
              <w:ind w:firstLine="720"/>
              <w:jc w:val="both"/>
            </w:pPr>
            <w:r w:rsidRPr="00FD7FE2">
              <w:t>А</w:t>
            </w:r>
          </w:p>
        </w:tc>
        <w:tc>
          <w:tcPr>
            <w:tcW w:w="1914" w:type="dxa"/>
            <w:vAlign w:val="center"/>
          </w:tcPr>
          <w:p w:rsidR="009B0C4F" w:rsidRPr="00FD7FE2" w:rsidRDefault="009B0C4F" w:rsidP="00DD0A1E">
            <w:pPr>
              <w:pStyle w:val="ad"/>
              <w:spacing w:before="0" w:beforeAutospacing="0" w:after="0" w:afterAutospacing="0"/>
              <w:ind w:firstLine="720"/>
              <w:jc w:val="both"/>
            </w:pPr>
            <w:r w:rsidRPr="00FD7FE2">
              <w:t>-11200</w:t>
            </w:r>
          </w:p>
        </w:tc>
        <w:tc>
          <w:tcPr>
            <w:tcW w:w="1914" w:type="dxa"/>
            <w:vAlign w:val="center"/>
          </w:tcPr>
          <w:p w:rsidR="009B0C4F" w:rsidRPr="00FD7FE2" w:rsidRDefault="009B0C4F" w:rsidP="00DD0A1E">
            <w:pPr>
              <w:pStyle w:val="ad"/>
              <w:spacing w:before="0" w:beforeAutospacing="0" w:after="0" w:afterAutospacing="0"/>
              <w:ind w:firstLine="720"/>
              <w:jc w:val="both"/>
            </w:pPr>
            <w:r w:rsidRPr="00FD7FE2">
              <w:t>3000</w:t>
            </w:r>
          </w:p>
        </w:tc>
        <w:tc>
          <w:tcPr>
            <w:tcW w:w="1914" w:type="dxa"/>
            <w:vAlign w:val="center"/>
          </w:tcPr>
          <w:p w:rsidR="009B0C4F" w:rsidRPr="00FD7FE2" w:rsidRDefault="009B0C4F" w:rsidP="00DD0A1E">
            <w:pPr>
              <w:pStyle w:val="ad"/>
              <w:spacing w:before="0" w:beforeAutospacing="0" w:after="0" w:afterAutospacing="0"/>
              <w:ind w:firstLine="720"/>
              <w:jc w:val="both"/>
            </w:pPr>
            <w:r w:rsidRPr="00FD7FE2">
              <w:t>3300</w:t>
            </w:r>
          </w:p>
        </w:tc>
        <w:tc>
          <w:tcPr>
            <w:tcW w:w="1914" w:type="dxa"/>
            <w:vAlign w:val="center"/>
          </w:tcPr>
          <w:p w:rsidR="009B0C4F" w:rsidRPr="00FD7FE2" w:rsidRDefault="009B0C4F" w:rsidP="00DD0A1E">
            <w:pPr>
              <w:pStyle w:val="ad"/>
              <w:spacing w:before="0" w:beforeAutospacing="0" w:after="0" w:afterAutospacing="0"/>
              <w:ind w:firstLine="720"/>
              <w:jc w:val="both"/>
            </w:pPr>
            <w:r w:rsidRPr="00FD7FE2">
              <w:t>5500</w:t>
            </w:r>
          </w:p>
        </w:tc>
      </w:tr>
      <w:tr w:rsidR="009B0C4F" w:rsidRPr="00FD7FE2" w:rsidTr="00DD0A1E">
        <w:tc>
          <w:tcPr>
            <w:tcW w:w="1914" w:type="dxa"/>
            <w:vAlign w:val="center"/>
          </w:tcPr>
          <w:p w:rsidR="009B0C4F" w:rsidRPr="00FD7FE2" w:rsidRDefault="009B0C4F" w:rsidP="00DD0A1E">
            <w:pPr>
              <w:pStyle w:val="ad"/>
              <w:spacing w:before="0" w:beforeAutospacing="0" w:after="0" w:afterAutospacing="0"/>
              <w:ind w:firstLine="720"/>
              <w:jc w:val="both"/>
            </w:pPr>
            <w:r w:rsidRPr="00FD7FE2">
              <w:t>Б</w:t>
            </w:r>
          </w:p>
        </w:tc>
        <w:tc>
          <w:tcPr>
            <w:tcW w:w="1914" w:type="dxa"/>
            <w:vAlign w:val="center"/>
          </w:tcPr>
          <w:p w:rsidR="009B0C4F" w:rsidRPr="00FD7FE2" w:rsidRDefault="009B0C4F" w:rsidP="00DD0A1E">
            <w:pPr>
              <w:pStyle w:val="ad"/>
              <w:spacing w:before="0" w:beforeAutospacing="0" w:after="0" w:afterAutospacing="0"/>
              <w:ind w:firstLine="720"/>
              <w:jc w:val="both"/>
            </w:pPr>
            <w:r w:rsidRPr="00FD7FE2">
              <w:t>-13700</w:t>
            </w:r>
          </w:p>
        </w:tc>
        <w:tc>
          <w:tcPr>
            <w:tcW w:w="1914" w:type="dxa"/>
            <w:vAlign w:val="center"/>
          </w:tcPr>
          <w:p w:rsidR="009B0C4F" w:rsidRPr="00FD7FE2" w:rsidRDefault="009B0C4F" w:rsidP="00DD0A1E">
            <w:pPr>
              <w:pStyle w:val="ad"/>
              <w:spacing w:before="0" w:beforeAutospacing="0" w:after="0" w:afterAutospacing="0"/>
              <w:ind w:firstLine="720"/>
              <w:jc w:val="both"/>
            </w:pPr>
            <w:r w:rsidRPr="00FD7FE2">
              <w:t>3400</w:t>
            </w:r>
          </w:p>
        </w:tc>
        <w:tc>
          <w:tcPr>
            <w:tcW w:w="1914" w:type="dxa"/>
            <w:vAlign w:val="center"/>
          </w:tcPr>
          <w:p w:rsidR="009B0C4F" w:rsidRPr="00FD7FE2" w:rsidRDefault="009B0C4F" w:rsidP="00DD0A1E">
            <w:pPr>
              <w:pStyle w:val="ad"/>
              <w:spacing w:before="0" w:beforeAutospacing="0" w:after="0" w:afterAutospacing="0"/>
              <w:ind w:firstLine="720"/>
              <w:jc w:val="both"/>
            </w:pPr>
            <w:r w:rsidRPr="00FD7FE2">
              <w:t>4560</w:t>
            </w:r>
          </w:p>
        </w:tc>
        <w:tc>
          <w:tcPr>
            <w:tcW w:w="1914" w:type="dxa"/>
            <w:vAlign w:val="center"/>
          </w:tcPr>
          <w:p w:rsidR="009B0C4F" w:rsidRPr="00FD7FE2" w:rsidRDefault="009B0C4F" w:rsidP="00DD0A1E">
            <w:pPr>
              <w:pStyle w:val="ad"/>
              <w:spacing w:before="0" w:beforeAutospacing="0" w:after="0" w:afterAutospacing="0"/>
              <w:ind w:firstLine="720"/>
              <w:jc w:val="both"/>
            </w:pPr>
            <w:r w:rsidRPr="00FD7FE2">
              <w:t>5670</w:t>
            </w:r>
          </w:p>
        </w:tc>
      </w:tr>
    </w:tbl>
    <w:p w:rsidR="009B0C4F" w:rsidRPr="00FD7FE2" w:rsidRDefault="009B0C4F" w:rsidP="00FD7FE2">
      <w:pPr>
        <w:pStyle w:val="ad"/>
        <w:shd w:val="clear" w:color="auto" w:fill="FFFFFF"/>
        <w:spacing w:before="0" w:beforeAutospacing="0" w:after="0" w:afterAutospacing="0"/>
        <w:ind w:firstLine="720"/>
        <w:jc w:val="both"/>
        <w:rPr>
          <w:color w:val="000000"/>
        </w:rPr>
      </w:pPr>
    </w:p>
    <w:p w:rsidR="009B0C4F" w:rsidRPr="00FD7FE2" w:rsidRDefault="009B0C4F" w:rsidP="00FD7FE2">
      <w:pPr>
        <w:pStyle w:val="ad"/>
        <w:shd w:val="clear" w:color="auto" w:fill="FFFFFF"/>
        <w:spacing w:before="0" w:beforeAutospacing="0" w:after="0" w:afterAutospacing="0"/>
        <w:ind w:firstLine="720"/>
        <w:jc w:val="both"/>
        <w:rPr>
          <w:color w:val="000000"/>
        </w:rPr>
      </w:pPr>
      <w:r w:rsidRPr="00FD7FE2">
        <w:rPr>
          <w:color w:val="000000"/>
        </w:rPr>
        <w:t>Ставка дисконтирования – 11%. Оценить привлекательность проектов по критериям чистого дисконтированного дохода и дисконтированного срока окупаемости.</w:t>
      </w:r>
    </w:p>
    <w:p w:rsidR="009B0C4F" w:rsidRDefault="009B0C4F" w:rsidP="00FD7FE2">
      <w:pPr>
        <w:tabs>
          <w:tab w:val="num" w:pos="0"/>
          <w:tab w:val="left" w:pos="1080"/>
        </w:tabs>
        <w:ind w:firstLine="709"/>
        <w:jc w:val="center"/>
        <w:rPr>
          <w:rFonts w:ascii="Times New Roman" w:hAnsi="Times New Roman" w:cs="Times New Roman"/>
          <w:b/>
        </w:rPr>
      </w:pPr>
    </w:p>
    <w:p w:rsidR="009B0C4F" w:rsidRPr="007047DA" w:rsidRDefault="009B0C4F" w:rsidP="00FD7FE2">
      <w:pPr>
        <w:tabs>
          <w:tab w:val="num" w:pos="0"/>
          <w:tab w:val="left" w:pos="1080"/>
        </w:tabs>
        <w:ind w:firstLine="709"/>
        <w:jc w:val="center"/>
        <w:rPr>
          <w:rFonts w:ascii="Times New Roman" w:hAnsi="Times New Roman" w:cs="Times New Roman"/>
          <w:b/>
        </w:rPr>
      </w:pPr>
      <w:r w:rsidRPr="007047DA">
        <w:rPr>
          <w:rFonts w:ascii="Times New Roman" w:hAnsi="Times New Roman" w:cs="Times New Roman"/>
          <w:b/>
        </w:rPr>
        <w:t>Информационные источники:</w:t>
      </w:r>
    </w:p>
    <w:p w:rsidR="00657CB2" w:rsidRDefault="00657CB2" w:rsidP="00657CB2">
      <w:pPr>
        <w:ind w:firstLine="709"/>
        <w:jc w:val="both"/>
        <w:rPr>
          <w:rFonts w:ascii="Times New Roman" w:hAnsi="Times New Roman"/>
        </w:rPr>
      </w:pPr>
      <w:r w:rsidRPr="00455B9B">
        <w:rPr>
          <w:rFonts w:ascii="Times New Roman" w:hAnsi="Times New Roman"/>
        </w:rPr>
        <w:t xml:space="preserve">1.Палагин, Ю. И. Логистика - планирование и управление материальными потоками : учебное пособие / Ю. И. Палагин. — 2-е изд. — Санкт-Петербург : Политехника, 2020. — 288 c. — ISBN 978-5-7325-1084-3. — Текст : электронный // </w:t>
      </w:r>
      <w:r w:rsidRPr="00455B9B">
        <w:rPr>
          <w:rFonts w:ascii="Times New Roman" w:hAnsi="Times New Roman"/>
        </w:rPr>
        <w:lastRenderedPageBreak/>
        <w:t xml:space="preserve">Электронно-библиотечная система IPR BOOKS : [сайт]. — URL: https://www.iprbookshop.ru/94836.html — Режим доступа: для авторизир. пользователей                                                   </w:t>
      </w:r>
    </w:p>
    <w:p w:rsidR="00657CB2" w:rsidRDefault="00657CB2" w:rsidP="00657CB2">
      <w:pPr>
        <w:ind w:firstLine="709"/>
        <w:jc w:val="both"/>
        <w:rPr>
          <w:rFonts w:ascii="Times New Roman" w:hAnsi="Times New Roman"/>
        </w:rPr>
      </w:pPr>
      <w:r w:rsidRPr="00455B9B">
        <w:rPr>
          <w:rFonts w:ascii="Times New Roman" w:hAnsi="Times New Roman"/>
        </w:rPr>
        <w:t xml:space="preserve">2. Строгонова Е.И. Инвестиции [Электронный ресурс]: практикум/ Е.И. Строгонова, С.О. Кушу— Электрон. текстовые данные.— Краснодар, Саратов: Южный институт менеджмента, Ай Пи Эр Медиа, 2017.— 54 c.— Режим доступа: http://www.iprbookshop.ru/64315.html.— ЭБС «IPRbooks»     </w:t>
      </w:r>
    </w:p>
    <w:p w:rsidR="00657CB2" w:rsidRPr="00455B9B" w:rsidRDefault="00657CB2" w:rsidP="00657CB2">
      <w:pPr>
        <w:ind w:firstLine="709"/>
        <w:jc w:val="both"/>
        <w:rPr>
          <w:rFonts w:ascii="Times New Roman" w:hAnsi="Times New Roman"/>
        </w:rPr>
      </w:pPr>
      <w:r w:rsidRPr="00455B9B">
        <w:rPr>
          <w:rFonts w:ascii="Times New Roman" w:hAnsi="Times New Roman"/>
        </w:rPr>
        <w:t>3. Воробьева Т.В. Управление инвестиционным проектом [Электронный ресурс]/ Воробьева Т.В. - Электрон. текстовые данные. - М.: Интернет-Университет Информационных Технологий (ИНТУИТ), 2016. - 146 c. - Режим доступа: http://www.iprbookshop.ru/39656. - ЭБС «IPRbooks»</w:t>
      </w:r>
    </w:p>
    <w:p w:rsidR="00657CB2" w:rsidRPr="00455B9B" w:rsidRDefault="00657CB2" w:rsidP="00657CB2">
      <w:pPr>
        <w:ind w:firstLine="709"/>
        <w:jc w:val="both"/>
        <w:rPr>
          <w:rFonts w:ascii="Times New Roman" w:hAnsi="Times New Roman"/>
        </w:rPr>
      </w:pPr>
      <w:r>
        <w:rPr>
          <w:rFonts w:ascii="Times New Roman" w:hAnsi="Times New Roman"/>
        </w:rPr>
        <w:t>4</w:t>
      </w:r>
      <w:r w:rsidRPr="00455B9B">
        <w:rPr>
          <w:rFonts w:ascii="Times New Roman" w:hAnsi="Times New Roman"/>
        </w:rPr>
        <w:t xml:space="preserve"> Турманидзе Т.У. Анализ и оценка эффективности инвестиций (2-е издание) [Электронный ресурс]: учебник/ Т.У. Турманидзе— Электрон. текстовые данные.— М.: ЮНИТИ-ДАНА, 2015.— 247 c.— Режим доступа: http://www.iprbookshop.ru/59291.html.— ЭБС «IPRbooks»</w:t>
      </w:r>
    </w:p>
    <w:p w:rsidR="00657CB2" w:rsidRDefault="00657CB2" w:rsidP="00657CB2">
      <w:pPr>
        <w:ind w:firstLine="709"/>
        <w:jc w:val="both"/>
        <w:rPr>
          <w:rFonts w:ascii="Times New Roman" w:hAnsi="Times New Roman"/>
        </w:rPr>
      </w:pPr>
      <w:r>
        <w:rPr>
          <w:rFonts w:ascii="Times New Roman" w:hAnsi="Times New Roman"/>
        </w:rPr>
        <w:t>5</w:t>
      </w:r>
      <w:r w:rsidRPr="00455B9B">
        <w:rPr>
          <w:rFonts w:ascii="Times New Roman" w:hAnsi="Times New Roman"/>
        </w:rPr>
        <w:t>. Терехова Е.А. Экономическая оценка рисков [Электронный ресурс]: учебное пособие/ Е.А. Терехова, Н.В. Мозолева— Электрон. текстовые данные.— М.: Российская таможенная академия, 2016.— 100 c.— Режим доступа: http://www.iprbookshop.ru/69853.html.— ЭБС «IPRbooks»</w:t>
      </w:r>
    </w:p>
    <w:p w:rsidR="009B0C4F" w:rsidRPr="0071569C" w:rsidRDefault="009B0C4F" w:rsidP="00FD7FE2">
      <w:pPr>
        <w:tabs>
          <w:tab w:val="left" w:pos="2460"/>
        </w:tabs>
        <w:rPr>
          <w:rFonts w:ascii="Times New Roman" w:hAnsi="Times New Roman" w:cs="Times New Roman"/>
        </w:rPr>
      </w:pPr>
    </w:p>
    <w:p w:rsidR="009B0C4F" w:rsidRPr="007047DA" w:rsidRDefault="009B0C4F" w:rsidP="00FD7FE2">
      <w:pPr>
        <w:widowControl w:val="0"/>
        <w:tabs>
          <w:tab w:val="num" w:pos="0"/>
          <w:tab w:val="left" w:pos="1080"/>
        </w:tabs>
        <w:autoSpaceDE w:val="0"/>
        <w:autoSpaceDN w:val="0"/>
        <w:adjustRightInd w:val="0"/>
        <w:ind w:firstLine="709"/>
        <w:jc w:val="both"/>
        <w:rPr>
          <w:rFonts w:ascii="Times New Roman" w:hAnsi="Times New Roman" w:cs="Times New Roman"/>
          <w:b/>
        </w:rPr>
      </w:pPr>
      <w:r w:rsidRPr="007047DA">
        <w:rPr>
          <w:rFonts w:ascii="Times New Roman" w:hAnsi="Times New Roman" w:cs="Times New Roman"/>
          <w:b/>
        </w:rPr>
        <w:t>Критерии оценивания:</w:t>
      </w:r>
    </w:p>
    <w:p w:rsidR="009B0C4F" w:rsidRPr="007047DA" w:rsidRDefault="009B0C4F" w:rsidP="00FD7FE2">
      <w:pPr>
        <w:shd w:val="clear" w:color="auto" w:fill="FFFFFF"/>
        <w:ind w:firstLine="709"/>
        <w:jc w:val="both"/>
        <w:rPr>
          <w:rFonts w:ascii="Times New Roman" w:hAnsi="Times New Roman" w:cs="Times New Roman"/>
        </w:rPr>
      </w:pPr>
      <w:r w:rsidRPr="007047DA">
        <w:rPr>
          <w:rFonts w:ascii="Times New Roman" w:hAnsi="Times New Roman" w:cs="Times New Roman"/>
        </w:rPr>
        <w:t xml:space="preserve"> «</w:t>
      </w:r>
      <w:r w:rsidRPr="007047DA">
        <w:rPr>
          <w:rFonts w:ascii="Times New Roman" w:hAnsi="Times New Roman" w:cs="Times New Roman"/>
          <w:b/>
          <w:bCs/>
          <w:iCs/>
        </w:rPr>
        <w:t>Отлично</w:t>
      </w:r>
      <w:r w:rsidRPr="007047DA">
        <w:rPr>
          <w:rFonts w:ascii="Times New Roman" w:hAnsi="Times New Roman" w:cs="Times New Roman"/>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9B0C4F" w:rsidRPr="007047DA" w:rsidRDefault="009B0C4F" w:rsidP="00FD7FE2">
      <w:pPr>
        <w:shd w:val="clear" w:color="auto" w:fill="FFFFFF"/>
        <w:ind w:firstLine="709"/>
        <w:jc w:val="both"/>
        <w:rPr>
          <w:rFonts w:ascii="Times New Roman" w:hAnsi="Times New Roman" w:cs="Times New Roman"/>
        </w:rPr>
      </w:pPr>
      <w:r w:rsidRPr="007047DA">
        <w:rPr>
          <w:rFonts w:ascii="Times New Roman" w:hAnsi="Times New Roman" w:cs="Times New Roman"/>
        </w:rPr>
        <w:t>«</w:t>
      </w:r>
      <w:r w:rsidRPr="007047DA">
        <w:rPr>
          <w:rFonts w:ascii="Times New Roman" w:hAnsi="Times New Roman" w:cs="Times New Roman"/>
          <w:b/>
          <w:bCs/>
          <w:iCs/>
        </w:rPr>
        <w:t>Хорошо</w:t>
      </w:r>
      <w:r w:rsidRPr="007047DA">
        <w:rPr>
          <w:rFonts w:ascii="Times New Roman" w:hAnsi="Times New Roman" w:cs="Times New Roman"/>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9B0C4F" w:rsidRPr="007047DA" w:rsidRDefault="009B0C4F" w:rsidP="00FD7FE2">
      <w:pPr>
        <w:shd w:val="clear" w:color="auto" w:fill="FFFFFF"/>
        <w:ind w:firstLine="709"/>
        <w:jc w:val="both"/>
        <w:rPr>
          <w:rFonts w:ascii="Times New Roman" w:hAnsi="Times New Roman" w:cs="Times New Roman"/>
        </w:rPr>
      </w:pPr>
      <w:r w:rsidRPr="007047DA">
        <w:rPr>
          <w:rFonts w:ascii="Times New Roman" w:hAnsi="Times New Roman" w:cs="Times New Roman"/>
        </w:rPr>
        <w:t>«</w:t>
      </w:r>
      <w:r w:rsidRPr="007047DA">
        <w:rPr>
          <w:rFonts w:ascii="Times New Roman" w:hAnsi="Times New Roman" w:cs="Times New Roman"/>
          <w:b/>
          <w:bCs/>
          <w:iCs/>
        </w:rPr>
        <w:t>Удовлетворительно</w:t>
      </w:r>
      <w:r w:rsidRPr="007047DA">
        <w:rPr>
          <w:rFonts w:ascii="Times New Roman" w:hAnsi="Times New Roman" w:cs="Times New Roman"/>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9B0C4F" w:rsidRDefault="009B0C4F" w:rsidP="00FD7FE2">
      <w:pPr>
        <w:shd w:val="clear" w:color="auto" w:fill="FFFFFF"/>
        <w:ind w:firstLine="709"/>
        <w:jc w:val="both"/>
        <w:rPr>
          <w:rFonts w:ascii="Times New Roman" w:hAnsi="Times New Roman" w:cs="Times New Roman"/>
        </w:rPr>
      </w:pPr>
      <w:r w:rsidRPr="007047DA">
        <w:rPr>
          <w:rFonts w:ascii="Times New Roman" w:hAnsi="Times New Roman" w:cs="Times New Roman"/>
        </w:rPr>
        <w:t>«</w:t>
      </w:r>
      <w:r w:rsidRPr="007047DA">
        <w:rPr>
          <w:rFonts w:ascii="Times New Roman" w:hAnsi="Times New Roman" w:cs="Times New Roman"/>
          <w:b/>
          <w:bCs/>
          <w:iCs/>
        </w:rPr>
        <w:t>Неудовлетворительно</w:t>
      </w:r>
      <w:r w:rsidRPr="007047DA">
        <w:rPr>
          <w:rFonts w:ascii="Times New Roman" w:hAnsi="Times New Roman" w:cs="Times New Roman"/>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9B0C4F" w:rsidRDefault="009B0C4F" w:rsidP="00FD7FE2">
      <w:pPr>
        <w:tabs>
          <w:tab w:val="left" w:pos="2295"/>
        </w:tabs>
        <w:ind w:firstLine="709"/>
        <w:jc w:val="center"/>
        <w:rPr>
          <w:rFonts w:ascii="Times New Roman" w:hAnsi="Times New Roman" w:cs="Times New Roman"/>
          <w:b/>
        </w:rPr>
      </w:pPr>
    </w:p>
    <w:p w:rsidR="009B0C4F" w:rsidRPr="0032755A" w:rsidRDefault="009B0C4F" w:rsidP="00FD7FE2">
      <w:pPr>
        <w:tabs>
          <w:tab w:val="left" w:pos="2295"/>
        </w:tabs>
        <w:ind w:firstLine="709"/>
        <w:jc w:val="center"/>
        <w:rPr>
          <w:rFonts w:ascii="Times New Roman" w:hAnsi="Times New Roman" w:cs="Times New Roman"/>
          <w:b/>
        </w:rPr>
      </w:pPr>
      <w:r>
        <w:rPr>
          <w:rFonts w:ascii="Times New Roman" w:hAnsi="Times New Roman" w:cs="Times New Roman"/>
          <w:b/>
        </w:rPr>
        <w:t>Практическое занятие № 5</w:t>
      </w:r>
    </w:p>
    <w:p w:rsidR="009B0C4F" w:rsidRPr="00560253" w:rsidRDefault="009B0C4F" w:rsidP="00FD7FE2">
      <w:pPr>
        <w:tabs>
          <w:tab w:val="left" w:pos="2295"/>
        </w:tabs>
        <w:ind w:firstLine="709"/>
        <w:jc w:val="center"/>
        <w:rPr>
          <w:rFonts w:ascii="Times New Roman" w:hAnsi="Times New Roman" w:cs="Times New Roman"/>
          <w:b/>
        </w:rPr>
      </w:pPr>
    </w:p>
    <w:p w:rsidR="009B0C4F" w:rsidRPr="009970E4" w:rsidRDefault="009B0C4F" w:rsidP="00FD7FE2">
      <w:pPr>
        <w:ind w:firstLine="720"/>
        <w:jc w:val="both"/>
        <w:rPr>
          <w:rFonts w:ascii="Times New Roman" w:hAnsi="Times New Roman" w:cs="Times New Roman"/>
          <w:b/>
        </w:rPr>
      </w:pPr>
      <w:r w:rsidRPr="009970E4">
        <w:rPr>
          <w:rFonts w:ascii="Times New Roman" w:hAnsi="Times New Roman" w:cs="Times New Roman"/>
          <w:b/>
        </w:rPr>
        <w:t xml:space="preserve">Тема практической работы:  </w:t>
      </w:r>
      <w:r w:rsidRPr="009970E4">
        <w:rPr>
          <w:rFonts w:ascii="Times New Roman" w:hAnsi="Times New Roman" w:cs="Times New Roman"/>
          <w:bCs/>
        </w:rPr>
        <w:t>Основные показатели эффективности инвестиционных проектов и методы их оценки</w:t>
      </w:r>
    </w:p>
    <w:p w:rsidR="009B0C4F" w:rsidRPr="00FD7FE2" w:rsidRDefault="009B0C4F" w:rsidP="00FD7FE2">
      <w:pPr>
        <w:ind w:firstLine="720"/>
        <w:jc w:val="both"/>
        <w:rPr>
          <w:rFonts w:ascii="Times New Roman" w:hAnsi="Times New Roman" w:cs="Times New Roman"/>
        </w:rPr>
      </w:pPr>
      <w:r w:rsidRPr="009970E4">
        <w:rPr>
          <w:rFonts w:ascii="Times New Roman" w:hAnsi="Times New Roman" w:cs="Times New Roman"/>
          <w:b/>
        </w:rPr>
        <w:t>Цель:</w:t>
      </w:r>
      <w:r w:rsidRPr="009970E4">
        <w:rPr>
          <w:rFonts w:ascii="Times New Roman" w:hAnsi="Times New Roman" w:cs="Times New Roman"/>
        </w:rPr>
        <w:t xml:space="preserve"> </w:t>
      </w:r>
      <w:r w:rsidRPr="009970E4">
        <w:rPr>
          <w:rFonts w:ascii="Times New Roman" w:hAnsi="Times New Roman" w:cs="Times New Roman"/>
          <w:bCs/>
        </w:rPr>
        <w:t>изучение основных показателей</w:t>
      </w:r>
      <w:r w:rsidRPr="009970E4">
        <w:rPr>
          <w:rFonts w:ascii="Times New Roman" w:hAnsi="Times New Roman" w:cs="Times New Roman"/>
          <w:b/>
          <w:bCs/>
        </w:rPr>
        <w:t xml:space="preserve"> </w:t>
      </w:r>
      <w:r w:rsidRPr="009970E4">
        <w:rPr>
          <w:rFonts w:ascii="Times New Roman" w:hAnsi="Times New Roman" w:cs="Times New Roman"/>
          <w:bCs/>
        </w:rPr>
        <w:t>эффективности инвестиционных проектов и методов их оценки</w:t>
      </w:r>
      <w:r w:rsidRPr="00FD7FE2">
        <w:rPr>
          <w:rFonts w:ascii="Times New Roman" w:hAnsi="Times New Roman" w:cs="Times New Roman"/>
          <w:bCs/>
        </w:rPr>
        <w:t xml:space="preserve">; </w:t>
      </w:r>
      <w:r w:rsidRPr="00FD7FE2">
        <w:rPr>
          <w:rFonts w:ascii="Times New Roman" w:hAnsi="Times New Roman" w:cs="Times New Roman"/>
        </w:rPr>
        <w:t>сформировать навык решения задач по оп</w:t>
      </w:r>
      <w:r w:rsidRPr="00FD7FE2">
        <w:rPr>
          <w:rFonts w:ascii="Times New Roman" w:hAnsi="Times New Roman" w:cs="Times New Roman"/>
          <w:bCs/>
        </w:rPr>
        <w:t>ределению рентабельности инвестиций</w:t>
      </w:r>
      <w:r w:rsidRPr="00FD7FE2">
        <w:rPr>
          <w:rFonts w:ascii="Times New Roman" w:hAnsi="Times New Roman" w:cs="Times New Roman"/>
        </w:rPr>
        <w:t>.</w:t>
      </w:r>
    </w:p>
    <w:p w:rsidR="009B0C4F" w:rsidRPr="00FD7FE2" w:rsidRDefault="009B0C4F" w:rsidP="00FD7FE2">
      <w:pPr>
        <w:ind w:firstLine="720"/>
        <w:jc w:val="both"/>
        <w:rPr>
          <w:rFonts w:ascii="Times New Roman" w:hAnsi="Times New Roman" w:cs="Times New Roman"/>
        </w:rPr>
      </w:pPr>
    </w:p>
    <w:p w:rsidR="009B0C4F" w:rsidRPr="009970E4" w:rsidRDefault="009B0C4F" w:rsidP="00FD7F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rPr>
      </w:pPr>
      <w:r w:rsidRPr="009970E4">
        <w:rPr>
          <w:rFonts w:ascii="Times New Roman" w:hAnsi="Times New Roman" w:cs="Times New Roman"/>
          <w:b/>
        </w:rPr>
        <w:t>Планируемые результаты:</w:t>
      </w:r>
    </w:p>
    <w:p w:rsidR="009B0C4F" w:rsidRPr="00B873DD" w:rsidRDefault="009B0C4F" w:rsidP="00FD7FE2">
      <w:pPr>
        <w:shd w:val="clear" w:color="auto" w:fill="FFFFFF"/>
        <w:tabs>
          <w:tab w:val="left" w:pos="5347"/>
        </w:tabs>
        <w:ind w:firstLine="720"/>
        <w:jc w:val="both"/>
        <w:rPr>
          <w:rFonts w:ascii="Times New Roman" w:hAnsi="Times New Roman" w:cs="Times New Roman"/>
          <w:b/>
        </w:rPr>
      </w:pPr>
      <w:r>
        <w:rPr>
          <w:rFonts w:ascii="Times New Roman" w:hAnsi="Times New Roman" w:cs="Times New Roman"/>
          <w:b/>
        </w:rPr>
        <w:t>з</w:t>
      </w:r>
      <w:r w:rsidRPr="00B873DD">
        <w:rPr>
          <w:rFonts w:ascii="Times New Roman" w:hAnsi="Times New Roman" w:cs="Times New Roman"/>
          <w:b/>
        </w:rPr>
        <w:t>нать:</w:t>
      </w:r>
    </w:p>
    <w:p w:rsidR="009B0C4F" w:rsidRPr="009970E4" w:rsidRDefault="009B0C4F" w:rsidP="00FD7FE2">
      <w:pPr>
        <w:shd w:val="clear" w:color="auto" w:fill="FFFFFF"/>
        <w:tabs>
          <w:tab w:val="left" w:pos="5347"/>
        </w:tabs>
        <w:ind w:firstLine="720"/>
        <w:jc w:val="both"/>
        <w:rPr>
          <w:rFonts w:ascii="Times New Roman" w:hAnsi="Times New Roman" w:cs="Times New Roman"/>
          <w:shd w:val="clear" w:color="auto" w:fill="FFFFFF"/>
        </w:rPr>
      </w:pPr>
      <w:r w:rsidRPr="009970E4">
        <w:rPr>
          <w:rFonts w:ascii="Times New Roman" w:hAnsi="Times New Roman" w:cs="Times New Roman"/>
        </w:rPr>
        <w:t xml:space="preserve">- </w:t>
      </w:r>
      <w:r w:rsidRPr="009970E4">
        <w:rPr>
          <w:rFonts w:ascii="Times New Roman" w:hAnsi="Times New Roman" w:cs="Times New Roman"/>
          <w:shd w:val="clear" w:color="auto" w:fill="FFFFFF"/>
        </w:rPr>
        <w:t xml:space="preserve">показатели </w:t>
      </w:r>
      <w:r w:rsidRPr="009970E4">
        <w:rPr>
          <w:rFonts w:ascii="Times New Roman" w:hAnsi="Times New Roman" w:cs="Times New Roman"/>
          <w:bCs/>
        </w:rPr>
        <w:t>эффективности инвестиционных проектов</w:t>
      </w:r>
      <w:r w:rsidRPr="009970E4">
        <w:rPr>
          <w:rFonts w:ascii="Times New Roman" w:hAnsi="Times New Roman" w:cs="Times New Roman"/>
          <w:shd w:val="clear" w:color="auto" w:fill="FFFFFF"/>
        </w:rPr>
        <w:t>;</w:t>
      </w:r>
    </w:p>
    <w:p w:rsidR="009B0C4F" w:rsidRPr="009970E4" w:rsidRDefault="009B0C4F" w:rsidP="00FD7FE2">
      <w:pPr>
        <w:shd w:val="clear" w:color="auto" w:fill="FFFFFF"/>
        <w:tabs>
          <w:tab w:val="left" w:pos="5347"/>
        </w:tabs>
        <w:ind w:firstLine="720"/>
        <w:jc w:val="both"/>
        <w:rPr>
          <w:rFonts w:ascii="Times New Roman" w:hAnsi="Times New Roman" w:cs="Times New Roman"/>
          <w:shd w:val="clear" w:color="auto" w:fill="FFFFFF"/>
        </w:rPr>
      </w:pPr>
      <w:r w:rsidRPr="009970E4">
        <w:rPr>
          <w:rFonts w:ascii="Times New Roman" w:hAnsi="Times New Roman" w:cs="Times New Roman"/>
          <w:shd w:val="clear" w:color="auto" w:fill="FFFFFF"/>
        </w:rPr>
        <w:t xml:space="preserve">- методы оценки основных показателей </w:t>
      </w:r>
      <w:r w:rsidRPr="009970E4">
        <w:rPr>
          <w:rFonts w:ascii="Times New Roman" w:hAnsi="Times New Roman" w:cs="Times New Roman"/>
          <w:bCs/>
        </w:rPr>
        <w:t>эффективности инвестиционных проектов</w:t>
      </w:r>
      <w:r w:rsidRPr="009970E4">
        <w:rPr>
          <w:rFonts w:ascii="Times New Roman" w:hAnsi="Times New Roman" w:cs="Times New Roman"/>
          <w:shd w:val="clear" w:color="auto" w:fill="FFFFFF"/>
        </w:rPr>
        <w:t>;</w:t>
      </w:r>
    </w:p>
    <w:p w:rsidR="009B0C4F" w:rsidRPr="009970E4" w:rsidRDefault="009B0C4F" w:rsidP="00FD7FE2">
      <w:pPr>
        <w:shd w:val="clear" w:color="auto" w:fill="FFFFFF"/>
        <w:ind w:firstLine="720"/>
        <w:jc w:val="both"/>
        <w:rPr>
          <w:rFonts w:ascii="Times New Roman" w:hAnsi="Times New Roman" w:cs="Times New Roman"/>
          <w:b/>
          <w:iCs/>
        </w:rPr>
      </w:pPr>
      <w:r w:rsidRPr="009970E4">
        <w:rPr>
          <w:rFonts w:ascii="Times New Roman" w:hAnsi="Times New Roman" w:cs="Times New Roman"/>
          <w:b/>
          <w:iCs/>
        </w:rPr>
        <w:t xml:space="preserve">уметь: </w:t>
      </w:r>
    </w:p>
    <w:p w:rsidR="009B0C4F" w:rsidRPr="009970E4" w:rsidRDefault="009B0C4F" w:rsidP="00FD7FE2">
      <w:pPr>
        <w:pStyle w:val="ad"/>
        <w:shd w:val="clear" w:color="auto" w:fill="FFFFFF"/>
        <w:spacing w:before="0" w:beforeAutospacing="0" w:after="0" w:afterAutospacing="0"/>
        <w:ind w:right="300" w:firstLine="720"/>
        <w:jc w:val="both"/>
        <w:rPr>
          <w:b/>
        </w:rPr>
      </w:pPr>
      <w:r w:rsidRPr="009970E4">
        <w:t>-</w:t>
      </w:r>
      <w:r w:rsidRPr="009970E4">
        <w:rPr>
          <w:color w:val="000000"/>
          <w:shd w:val="clear" w:color="auto" w:fill="FFFFFF"/>
        </w:rPr>
        <w:t xml:space="preserve"> </w:t>
      </w:r>
      <w:r w:rsidRPr="009970E4">
        <w:t xml:space="preserve">применять методы расчета </w:t>
      </w:r>
      <w:r w:rsidRPr="009970E4">
        <w:rPr>
          <w:color w:val="000000"/>
          <w:shd w:val="clear" w:color="auto" w:fill="FFFFFF"/>
        </w:rPr>
        <w:t xml:space="preserve">показателей </w:t>
      </w:r>
      <w:r w:rsidRPr="009970E4">
        <w:rPr>
          <w:bCs/>
        </w:rPr>
        <w:t>эффективности инвестиционных проектов</w:t>
      </w:r>
      <w:r w:rsidRPr="009970E4">
        <w:t xml:space="preserve"> при решении практических задач</w:t>
      </w:r>
      <w:r w:rsidRPr="009970E4">
        <w:rPr>
          <w:rStyle w:val="ac"/>
          <w:b w:val="0"/>
          <w:bCs/>
        </w:rPr>
        <w:t>.</w:t>
      </w:r>
    </w:p>
    <w:p w:rsidR="009B0C4F" w:rsidRPr="009970E4" w:rsidRDefault="009B0C4F" w:rsidP="00FD7FE2">
      <w:pPr>
        <w:ind w:firstLine="720"/>
        <w:jc w:val="both"/>
        <w:rPr>
          <w:rFonts w:ascii="Times New Roman" w:hAnsi="Times New Roman" w:cs="Times New Roman"/>
          <w:b/>
        </w:rPr>
      </w:pPr>
    </w:p>
    <w:p w:rsidR="009B0C4F" w:rsidRPr="002D1CF1" w:rsidRDefault="009B0C4F" w:rsidP="00FD7FE2">
      <w:pPr>
        <w:ind w:firstLine="720"/>
        <w:jc w:val="both"/>
        <w:rPr>
          <w:rFonts w:ascii="Times New Roman" w:hAnsi="Times New Roman"/>
        </w:rPr>
      </w:pPr>
      <w:r w:rsidRPr="002D1CF1">
        <w:rPr>
          <w:rFonts w:ascii="Times New Roman" w:hAnsi="Times New Roman"/>
        </w:rPr>
        <w:t>ПК 3.1. Владеть методологией оценки эффективности функционирования элементов логистической системы.</w:t>
      </w:r>
    </w:p>
    <w:p w:rsidR="009B0C4F" w:rsidRPr="002D1CF1" w:rsidRDefault="009B0C4F" w:rsidP="00FD7FE2">
      <w:pPr>
        <w:ind w:firstLine="720"/>
        <w:jc w:val="both"/>
        <w:rPr>
          <w:rFonts w:ascii="Times New Roman" w:hAnsi="Times New Roman"/>
        </w:rPr>
      </w:pPr>
      <w:r w:rsidRPr="002D1CF1">
        <w:rPr>
          <w:rFonts w:ascii="Times New Roman" w:hAnsi="Times New Roman"/>
        </w:rPr>
        <w:t>ПК 3.2. Составлять программу и осуществлять мониторинг показателей работы на уровне подразделения (участка) логистической системы (поставщиков, посредников, перевозчиков и эффективность работы складского хозяйства и каналов распределения).</w:t>
      </w:r>
    </w:p>
    <w:p w:rsidR="009B0C4F" w:rsidRPr="002D1CF1" w:rsidRDefault="009B0C4F" w:rsidP="00FD7FE2">
      <w:pPr>
        <w:ind w:firstLine="720"/>
        <w:jc w:val="both"/>
        <w:rPr>
          <w:rFonts w:ascii="Times New Roman" w:hAnsi="Times New Roman"/>
        </w:rPr>
      </w:pPr>
      <w:r w:rsidRPr="002D1CF1">
        <w:rPr>
          <w:rFonts w:ascii="Times New Roman" w:hAnsi="Times New Roman"/>
        </w:rPr>
        <w:t>ПК 3.3. Рассчитывать и анализировать логистические издержки.</w:t>
      </w:r>
    </w:p>
    <w:p w:rsidR="009B0C4F" w:rsidRPr="002D1CF1" w:rsidRDefault="009B0C4F" w:rsidP="00FD7FE2">
      <w:pPr>
        <w:ind w:firstLine="720"/>
        <w:jc w:val="both"/>
        <w:rPr>
          <w:rFonts w:ascii="Times New Roman" w:hAnsi="Times New Roman"/>
        </w:rPr>
      </w:pPr>
      <w:r w:rsidRPr="002D1CF1">
        <w:rPr>
          <w:rFonts w:ascii="Times New Roman" w:hAnsi="Times New Roman"/>
        </w:rPr>
        <w:t>ПК 3.4. Применять современные логистические концепции и принципы сокращения логистических расходов.</w:t>
      </w:r>
    </w:p>
    <w:p w:rsidR="009B0C4F" w:rsidRPr="007047DA" w:rsidRDefault="009B0C4F" w:rsidP="00FD7FE2">
      <w:pPr>
        <w:ind w:firstLine="720"/>
        <w:jc w:val="both"/>
        <w:rPr>
          <w:rFonts w:ascii="Times New Roman" w:hAnsi="Times New Roman" w:cs="Times New Roman"/>
        </w:rPr>
      </w:pPr>
      <w:r w:rsidRPr="007047DA">
        <w:rPr>
          <w:rFonts w:ascii="Times New Roman" w:hAnsi="Times New Roman" w:cs="Times New Roman"/>
        </w:rPr>
        <w:t>ОК-1 Понимать сущность и социальную значимость своей будущей профессии, проявлять к ней устойчивый интерес.</w:t>
      </w:r>
    </w:p>
    <w:p w:rsidR="009B0C4F" w:rsidRPr="007047DA" w:rsidRDefault="009B0C4F" w:rsidP="00FD7FE2">
      <w:pPr>
        <w:ind w:firstLine="709"/>
        <w:jc w:val="both"/>
        <w:rPr>
          <w:rFonts w:ascii="Times New Roman" w:hAnsi="Times New Roman" w:cs="Times New Roman"/>
        </w:rPr>
      </w:pPr>
      <w:r w:rsidRPr="007047DA">
        <w:rPr>
          <w:rFonts w:ascii="Times New Roman" w:hAnsi="Times New Roman" w:cs="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9B0C4F" w:rsidRPr="007047DA" w:rsidRDefault="009B0C4F" w:rsidP="00FD7FE2">
      <w:pPr>
        <w:ind w:firstLine="709"/>
        <w:jc w:val="both"/>
        <w:rPr>
          <w:rFonts w:ascii="Times New Roman" w:hAnsi="Times New Roman" w:cs="Times New Roman"/>
        </w:rPr>
      </w:pPr>
      <w:r w:rsidRPr="007047DA">
        <w:rPr>
          <w:rFonts w:ascii="Times New Roman" w:hAnsi="Times New Roman" w:cs="Times New Roman"/>
        </w:rPr>
        <w:t>ОК-3 Принимать решения в стандартных и нестандартных ситуациях и нести за них ответственность.</w:t>
      </w:r>
    </w:p>
    <w:p w:rsidR="009B0C4F" w:rsidRPr="007047DA" w:rsidRDefault="009B0C4F" w:rsidP="00FD7FE2">
      <w:pPr>
        <w:ind w:firstLine="709"/>
        <w:jc w:val="both"/>
        <w:rPr>
          <w:rFonts w:ascii="Times New Roman" w:hAnsi="Times New Roman" w:cs="Times New Roman"/>
        </w:rPr>
      </w:pPr>
      <w:r w:rsidRPr="007047DA">
        <w:rPr>
          <w:rFonts w:ascii="Times New Roman" w:hAnsi="Times New Roman" w:cs="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9B0C4F" w:rsidRPr="007047DA" w:rsidRDefault="009B0C4F" w:rsidP="00FD7FE2">
      <w:pPr>
        <w:ind w:firstLine="709"/>
        <w:jc w:val="both"/>
        <w:rPr>
          <w:rFonts w:ascii="Times New Roman" w:hAnsi="Times New Roman" w:cs="Times New Roman"/>
        </w:rPr>
      </w:pPr>
      <w:r w:rsidRPr="007047DA">
        <w:rPr>
          <w:rFonts w:ascii="Times New Roman" w:hAnsi="Times New Roman" w:cs="Times New Roman"/>
        </w:rPr>
        <w:t>ОК-5 Использовать информационно-коммуникационные технологии в профессиональной деятельности.</w:t>
      </w:r>
    </w:p>
    <w:p w:rsidR="009B0C4F" w:rsidRPr="007047DA" w:rsidRDefault="009B0C4F" w:rsidP="00FD7FE2">
      <w:pPr>
        <w:ind w:firstLine="709"/>
        <w:jc w:val="both"/>
        <w:rPr>
          <w:rFonts w:ascii="Times New Roman" w:hAnsi="Times New Roman" w:cs="Times New Roman"/>
        </w:rPr>
      </w:pPr>
      <w:r w:rsidRPr="007047DA">
        <w:rPr>
          <w:rFonts w:ascii="Times New Roman" w:hAnsi="Times New Roman" w:cs="Times New Roman"/>
        </w:rPr>
        <w:t>ОК-6 Работать в коллективе и команде, эффективно общаться с коллегами, руководством, потребителями.</w:t>
      </w:r>
    </w:p>
    <w:p w:rsidR="009B0C4F" w:rsidRPr="007047DA" w:rsidRDefault="009B0C4F" w:rsidP="00FD7FE2">
      <w:pPr>
        <w:ind w:firstLine="709"/>
        <w:jc w:val="both"/>
        <w:rPr>
          <w:rFonts w:ascii="Times New Roman" w:hAnsi="Times New Roman" w:cs="Times New Roman"/>
        </w:rPr>
      </w:pPr>
      <w:r w:rsidRPr="007047DA">
        <w:rPr>
          <w:rFonts w:ascii="Times New Roman" w:hAnsi="Times New Roman" w:cs="Times New Roman"/>
        </w:rPr>
        <w:t>ОК-7 Брать на себя ответственность за работу членов команды (подчиненных), результат выполнения заданий.</w:t>
      </w:r>
    </w:p>
    <w:p w:rsidR="009B0C4F" w:rsidRPr="007047DA" w:rsidRDefault="009B0C4F" w:rsidP="00FD7FE2">
      <w:pPr>
        <w:ind w:firstLine="709"/>
        <w:jc w:val="both"/>
        <w:rPr>
          <w:rFonts w:ascii="Times New Roman" w:hAnsi="Times New Roman" w:cs="Times New Roman"/>
        </w:rPr>
      </w:pPr>
      <w:r w:rsidRPr="007047DA">
        <w:rPr>
          <w:rFonts w:ascii="Times New Roman" w:hAnsi="Times New Roman" w:cs="Times New Roman"/>
        </w:rPr>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9B0C4F" w:rsidRPr="007047DA" w:rsidRDefault="009B0C4F" w:rsidP="00FD7FE2">
      <w:pPr>
        <w:ind w:firstLine="709"/>
        <w:jc w:val="both"/>
        <w:rPr>
          <w:rFonts w:ascii="Times New Roman" w:hAnsi="Times New Roman" w:cs="Times New Roman"/>
        </w:rPr>
      </w:pPr>
      <w:r w:rsidRPr="007047DA">
        <w:rPr>
          <w:rFonts w:ascii="Times New Roman" w:hAnsi="Times New Roman" w:cs="Times New Roman"/>
        </w:rPr>
        <w:t>ОК-9 Ориентироваться в условиях частой смены технологий в профессиональной деятельности.</w:t>
      </w:r>
    </w:p>
    <w:p w:rsidR="009B0C4F" w:rsidRDefault="009B0C4F" w:rsidP="00FD7FE2">
      <w:pPr>
        <w:ind w:firstLine="709"/>
        <w:jc w:val="both"/>
        <w:rPr>
          <w:rFonts w:ascii="Times New Roman" w:hAnsi="Times New Roman" w:cs="Times New Roman"/>
          <w:b/>
          <w:bCs/>
        </w:rPr>
      </w:pPr>
    </w:p>
    <w:p w:rsidR="009B0C4F" w:rsidRPr="007047DA" w:rsidRDefault="009B0C4F" w:rsidP="00FD7FE2">
      <w:pPr>
        <w:ind w:firstLine="709"/>
        <w:jc w:val="both"/>
        <w:rPr>
          <w:rFonts w:ascii="Times New Roman" w:hAnsi="Times New Roman" w:cs="Times New Roman"/>
          <w:b/>
        </w:rPr>
      </w:pPr>
      <w:r w:rsidRPr="007047DA">
        <w:rPr>
          <w:rFonts w:ascii="Times New Roman" w:hAnsi="Times New Roman" w:cs="Times New Roman"/>
          <w:b/>
          <w:bCs/>
        </w:rPr>
        <w:t>Материально</w:t>
      </w:r>
      <w:r w:rsidRPr="007047DA">
        <w:rPr>
          <w:rFonts w:ascii="Times New Roman" w:hAnsi="Times New Roman" w:cs="Times New Roman"/>
          <w:bCs/>
        </w:rPr>
        <w:t>-</w:t>
      </w:r>
      <w:r w:rsidRPr="007047DA">
        <w:rPr>
          <w:rFonts w:ascii="Times New Roman" w:hAnsi="Times New Roman" w:cs="Times New Roman"/>
          <w:b/>
          <w:bCs/>
        </w:rPr>
        <w:t>техническое и к</w:t>
      </w:r>
      <w:r w:rsidRPr="007047DA">
        <w:rPr>
          <w:rFonts w:ascii="Times New Roman" w:hAnsi="Times New Roman" w:cs="Times New Roman"/>
          <w:b/>
        </w:rPr>
        <w:t>омплексно-методическое обеспечение:</w:t>
      </w:r>
    </w:p>
    <w:p w:rsidR="006A1DF5" w:rsidRPr="005478E9" w:rsidRDefault="006A1DF5" w:rsidP="006A1DF5">
      <w:pPr>
        <w:ind w:firstLine="709"/>
        <w:jc w:val="both"/>
        <w:rPr>
          <w:rFonts w:ascii="Times New Roman" w:hAnsi="Times New Roman"/>
          <w:b/>
        </w:rPr>
      </w:pPr>
      <w:r w:rsidRPr="005478E9">
        <w:rPr>
          <w:rFonts w:ascii="Times New Roman" w:hAnsi="Times New Roman"/>
          <w:b/>
        </w:rPr>
        <w:t>Кабинет междисциплинарных курсов, менеджмента</w:t>
      </w:r>
    </w:p>
    <w:p w:rsidR="006A1DF5" w:rsidRPr="005478E9" w:rsidRDefault="006A1DF5" w:rsidP="006A1DF5">
      <w:pPr>
        <w:ind w:firstLine="709"/>
        <w:jc w:val="both"/>
        <w:rPr>
          <w:rFonts w:ascii="Times New Roman" w:hAnsi="Times New Roman"/>
        </w:rPr>
      </w:pPr>
      <w:r w:rsidRPr="005478E9">
        <w:rPr>
          <w:rFonts w:ascii="Times New Roman" w:hAnsi="Times New Roman"/>
        </w:rPr>
        <w:t xml:space="preserve"> Мультимедийный комплекс: ноутбук c лицензионным программным обеспечением: </w:t>
      </w:r>
      <w:r w:rsidRPr="005478E9">
        <w:rPr>
          <w:rFonts w:ascii="Times New Roman" w:hAnsi="Times New Roman"/>
          <w:lang w:val="en-US"/>
        </w:rPr>
        <w:t>Microsoft</w:t>
      </w:r>
      <w:r w:rsidRPr="005478E9">
        <w:rPr>
          <w:rFonts w:ascii="Times New Roman" w:hAnsi="Times New Roman"/>
        </w:rPr>
        <w:t xml:space="preserve"> </w:t>
      </w:r>
      <w:r w:rsidRPr="005478E9">
        <w:rPr>
          <w:rFonts w:ascii="Times New Roman" w:hAnsi="Times New Roman"/>
          <w:lang w:val="en-US"/>
        </w:rPr>
        <w:t>Windows</w:t>
      </w:r>
      <w:r w:rsidRPr="005478E9">
        <w:rPr>
          <w:rFonts w:ascii="Times New Roman" w:hAnsi="Times New Roman"/>
        </w:rPr>
        <w:t xml:space="preserve"> 7, </w:t>
      </w:r>
      <w:r w:rsidRPr="005478E9">
        <w:rPr>
          <w:rFonts w:ascii="Times New Roman" w:hAnsi="Times New Roman"/>
          <w:lang w:val="en-US"/>
        </w:rPr>
        <w:t>Microsoft</w:t>
      </w:r>
      <w:r w:rsidRPr="005478E9">
        <w:rPr>
          <w:rFonts w:ascii="Times New Roman" w:hAnsi="Times New Roman"/>
        </w:rPr>
        <w:t xml:space="preserve"> </w:t>
      </w:r>
      <w:r w:rsidRPr="005478E9">
        <w:rPr>
          <w:rFonts w:ascii="Times New Roman" w:hAnsi="Times New Roman"/>
          <w:lang w:val="en-US"/>
        </w:rPr>
        <w:t>Office</w:t>
      </w:r>
      <w:r w:rsidRPr="005478E9">
        <w:rPr>
          <w:rFonts w:ascii="Times New Roman" w:hAnsi="Times New Roman"/>
        </w:rPr>
        <w:t xml:space="preserve"> 2010 (</w:t>
      </w:r>
      <w:r w:rsidRPr="005478E9">
        <w:rPr>
          <w:rFonts w:ascii="Times New Roman" w:hAnsi="Times New Roman"/>
          <w:lang w:val="en-US"/>
        </w:rPr>
        <w:t>Word</w:t>
      </w:r>
      <w:r w:rsidRPr="005478E9">
        <w:rPr>
          <w:rFonts w:ascii="Times New Roman" w:hAnsi="Times New Roman"/>
        </w:rPr>
        <w:t xml:space="preserve">, </w:t>
      </w:r>
      <w:r w:rsidRPr="005478E9">
        <w:rPr>
          <w:rFonts w:ascii="Times New Roman" w:hAnsi="Times New Roman"/>
          <w:lang w:val="en-US"/>
        </w:rPr>
        <w:t>Excel</w:t>
      </w:r>
      <w:r w:rsidRPr="005478E9">
        <w:rPr>
          <w:rFonts w:ascii="Times New Roman" w:hAnsi="Times New Roman"/>
        </w:rPr>
        <w:t xml:space="preserve">, </w:t>
      </w:r>
      <w:r w:rsidRPr="005478E9">
        <w:rPr>
          <w:rFonts w:ascii="Times New Roman" w:hAnsi="Times New Roman"/>
          <w:lang w:val="en-US"/>
        </w:rPr>
        <w:t>PowerPoint</w:t>
      </w:r>
      <w:r w:rsidRPr="005478E9">
        <w:rPr>
          <w:rFonts w:ascii="Times New Roman" w:hAnsi="Times New Roman"/>
        </w:rPr>
        <w:t>), объединен в локальную сеть с выходом в Интернет и доступом в информационно-образовательную среду ЭТИ (филиал) СГТУ имени Гагарина Ю.А., проектор, экран для проектора, колонки..</w:t>
      </w:r>
    </w:p>
    <w:p w:rsidR="006A1DF5" w:rsidRPr="005478E9" w:rsidRDefault="006A1DF5" w:rsidP="006A1DF5">
      <w:pPr>
        <w:ind w:firstLine="709"/>
        <w:jc w:val="both"/>
        <w:rPr>
          <w:rFonts w:ascii="Times New Roman" w:hAnsi="Times New Roman"/>
        </w:rPr>
      </w:pPr>
      <w:r w:rsidRPr="005478E9">
        <w:rPr>
          <w:rFonts w:ascii="Times New Roman" w:hAnsi="Times New Roman"/>
        </w:rPr>
        <w:t>Рабочее место преподавателя, рабочие места обучающихся, комплект учебно-методической документации, комплекты таблиц демонстрационных, учебные видеофильмы.</w:t>
      </w:r>
    </w:p>
    <w:p w:rsidR="009B0C4F" w:rsidRDefault="009B0C4F" w:rsidP="00FD7FE2">
      <w:pPr>
        <w:ind w:firstLine="709"/>
        <w:rPr>
          <w:rFonts w:ascii="Times New Roman" w:hAnsi="Times New Roman" w:cs="Times New Roman"/>
          <w:b/>
          <w:iCs/>
        </w:rPr>
      </w:pPr>
    </w:p>
    <w:p w:rsidR="009B0C4F" w:rsidRPr="007047DA" w:rsidRDefault="009B0C4F" w:rsidP="00FD7FE2">
      <w:pPr>
        <w:ind w:firstLine="709"/>
        <w:rPr>
          <w:rFonts w:ascii="Times New Roman" w:hAnsi="Times New Roman" w:cs="Times New Roman"/>
          <w:b/>
          <w:bCs/>
        </w:rPr>
      </w:pPr>
      <w:r w:rsidRPr="007047DA">
        <w:rPr>
          <w:rFonts w:ascii="Times New Roman" w:hAnsi="Times New Roman" w:cs="Times New Roman"/>
          <w:b/>
          <w:iCs/>
        </w:rPr>
        <w:t>Методы обучения</w:t>
      </w:r>
      <w:r w:rsidRPr="007047DA">
        <w:rPr>
          <w:rFonts w:ascii="Times New Roman" w:hAnsi="Times New Roman" w:cs="Times New Roman"/>
          <w:b/>
          <w:bCs/>
        </w:rPr>
        <w:t>:</w:t>
      </w:r>
    </w:p>
    <w:p w:rsidR="009B0C4F" w:rsidRPr="007047DA" w:rsidRDefault="009B0C4F" w:rsidP="00FD7FE2">
      <w:pPr>
        <w:ind w:firstLine="709"/>
        <w:jc w:val="both"/>
        <w:rPr>
          <w:rFonts w:ascii="Times New Roman" w:hAnsi="Times New Roman" w:cs="Times New Roman"/>
        </w:rPr>
      </w:pPr>
      <w:r w:rsidRPr="007047DA">
        <w:rPr>
          <w:rFonts w:ascii="Times New Roman" w:hAnsi="Times New Roman" w:cs="Times New Roman"/>
        </w:rPr>
        <w:t xml:space="preserve">− наглядные методы: раздаточный материал; </w:t>
      </w:r>
    </w:p>
    <w:p w:rsidR="009B0C4F" w:rsidRPr="007047DA" w:rsidRDefault="009B0C4F" w:rsidP="00FD7FE2">
      <w:pPr>
        <w:ind w:firstLine="709"/>
        <w:rPr>
          <w:rFonts w:ascii="Times New Roman" w:hAnsi="Times New Roman" w:cs="Times New Roman"/>
          <w:b/>
        </w:rPr>
      </w:pPr>
      <w:r w:rsidRPr="007047DA">
        <w:rPr>
          <w:rFonts w:ascii="Times New Roman" w:hAnsi="Times New Roman" w:cs="Times New Roman"/>
        </w:rPr>
        <w:t>− практические методы: решение задач</w:t>
      </w:r>
    </w:p>
    <w:p w:rsidR="009B0C4F" w:rsidRDefault="009B0C4F" w:rsidP="00FD7FE2">
      <w:pPr>
        <w:ind w:firstLine="709"/>
        <w:rPr>
          <w:rFonts w:ascii="Times New Roman" w:hAnsi="Times New Roman" w:cs="Times New Roman"/>
          <w:b/>
          <w:iCs/>
        </w:rPr>
      </w:pPr>
    </w:p>
    <w:p w:rsidR="009B0C4F" w:rsidRPr="007047DA" w:rsidRDefault="009B0C4F" w:rsidP="00FD7FE2">
      <w:pPr>
        <w:ind w:firstLine="709"/>
        <w:rPr>
          <w:rFonts w:ascii="Times New Roman" w:hAnsi="Times New Roman" w:cs="Times New Roman"/>
        </w:rPr>
      </w:pPr>
      <w:r w:rsidRPr="007047DA">
        <w:rPr>
          <w:rFonts w:ascii="Times New Roman" w:hAnsi="Times New Roman" w:cs="Times New Roman"/>
          <w:b/>
          <w:iCs/>
        </w:rPr>
        <w:t xml:space="preserve">Форма организации учебной деятельности: </w:t>
      </w:r>
      <w:r w:rsidRPr="007047DA">
        <w:rPr>
          <w:rFonts w:ascii="Times New Roman" w:hAnsi="Times New Roman" w:cs="Times New Roman"/>
          <w:iCs/>
        </w:rPr>
        <w:t>практическое занятие.</w:t>
      </w:r>
    </w:p>
    <w:p w:rsidR="009B0C4F" w:rsidRPr="007047DA" w:rsidRDefault="009B0C4F" w:rsidP="00FD7F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b/>
        </w:rPr>
      </w:pPr>
    </w:p>
    <w:p w:rsidR="009B0C4F" w:rsidRPr="007047DA" w:rsidRDefault="009B0C4F" w:rsidP="00FD7F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rPr>
      </w:pPr>
      <w:r w:rsidRPr="007047DA">
        <w:rPr>
          <w:rFonts w:ascii="Times New Roman" w:hAnsi="Times New Roman" w:cs="Times New Roman"/>
          <w:b/>
        </w:rPr>
        <w:t xml:space="preserve">Время выполнения: </w:t>
      </w:r>
      <w:r w:rsidRPr="007047DA">
        <w:rPr>
          <w:rFonts w:ascii="Times New Roman" w:hAnsi="Times New Roman" w:cs="Times New Roman"/>
        </w:rPr>
        <w:t>90  минут</w:t>
      </w:r>
    </w:p>
    <w:p w:rsidR="009B0C4F" w:rsidRPr="007047DA" w:rsidRDefault="009B0C4F" w:rsidP="00FD7FE2">
      <w:pPr>
        <w:shd w:val="clear" w:color="auto" w:fill="FFFFFF"/>
        <w:ind w:firstLine="709"/>
        <w:jc w:val="both"/>
        <w:rPr>
          <w:rFonts w:ascii="Times New Roman" w:hAnsi="Times New Roman" w:cs="Times New Roman"/>
          <w:b/>
          <w:bCs/>
        </w:rPr>
      </w:pPr>
    </w:p>
    <w:p w:rsidR="009B0C4F" w:rsidRDefault="009B0C4F" w:rsidP="00FD7FE2">
      <w:pPr>
        <w:shd w:val="clear" w:color="auto" w:fill="FFFFFF"/>
        <w:ind w:firstLine="709"/>
        <w:jc w:val="both"/>
        <w:rPr>
          <w:rFonts w:ascii="Times New Roman" w:hAnsi="Times New Roman" w:cs="Times New Roman"/>
          <w:b/>
          <w:bCs/>
        </w:rPr>
      </w:pPr>
      <w:r w:rsidRPr="007047DA">
        <w:rPr>
          <w:rFonts w:ascii="Times New Roman" w:hAnsi="Times New Roman" w:cs="Times New Roman"/>
          <w:b/>
          <w:bCs/>
        </w:rPr>
        <w:t>Вопросы для проверки готовности обучающихся к практическому занятию:</w:t>
      </w:r>
    </w:p>
    <w:p w:rsidR="009B0C4F" w:rsidRDefault="009B0C4F" w:rsidP="00FD7FE2">
      <w:pPr>
        <w:ind w:firstLine="720"/>
        <w:jc w:val="both"/>
        <w:rPr>
          <w:rFonts w:ascii="Times New Roman" w:hAnsi="Times New Roman"/>
          <w:bCs/>
        </w:rPr>
      </w:pPr>
      <w:r>
        <w:rPr>
          <w:rFonts w:ascii="Times New Roman" w:hAnsi="Times New Roman" w:cs="Times New Roman"/>
        </w:rPr>
        <w:t>1.</w:t>
      </w:r>
      <w:r w:rsidRPr="001F07E9">
        <w:rPr>
          <w:rFonts w:ascii="Times New Roman" w:hAnsi="Times New Roman"/>
          <w:bCs/>
        </w:rPr>
        <w:t xml:space="preserve"> </w:t>
      </w:r>
      <w:r w:rsidRPr="002D1CF1">
        <w:rPr>
          <w:rFonts w:ascii="Times New Roman" w:hAnsi="Times New Roman"/>
          <w:bCs/>
        </w:rPr>
        <w:t xml:space="preserve">Классификация показателей эффективности ИП. </w:t>
      </w:r>
    </w:p>
    <w:p w:rsidR="009B0C4F" w:rsidRDefault="009B0C4F" w:rsidP="00FD7FE2">
      <w:pPr>
        <w:ind w:firstLine="720"/>
        <w:jc w:val="both"/>
        <w:rPr>
          <w:rFonts w:ascii="Times New Roman" w:hAnsi="Times New Roman"/>
          <w:bCs/>
        </w:rPr>
      </w:pPr>
      <w:r>
        <w:rPr>
          <w:rFonts w:ascii="Times New Roman" w:hAnsi="Times New Roman"/>
          <w:bCs/>
        </w:rPr>
        <w:t xml:space="preserve">2. </w:t>
      </w:r>
      <w:r w:rsidRPr="002D1CF1">
        <w:rPr>
          <w:rFonts w:ascii="Times New Roman" w:hAnsi="Times New Roman"/>
          <w:bCs/>
        </w:rPr>
        <w:t xml:space="preserve">Простые методы оценки инвестиций. </w:t>
      </w:r>
    </w:p>
    <w:p w:rsidR="009B0C4F" w:rsidRDefault="009B0C4F" w:rsidP="00FD7FE2">
      <w:pPr>
        <w:ind w:firstLine="720"/>
        <w:jc w:val="both"/>
        <w:rPr>
          <w:rFonts w:ascii="Times New Roman" w:hAnsi="Times New Roman" w:cs="Times New Roman"/>
          <w:b/>
        </w:rPr>
      </w:pPr>
      <w:r>
        <w:rPr>
          <w:rFonts w:ascii="Times New Roman" w:hAnsi="Times New Roman"/>
          <w:bCs/>
        </w:rPr>
        <w:lastRenderedPageBreak/>
        <w:t xml:space="preserve">3. </w:t>
      </w:r>
      <w:r w:rsidRPr="002D1CF1">
        <w:rPr>
          <w:rFonts w:ascii="Times New Roman" w:hAnsi="Times New Roman"/>
          <w:bCs/>
        </w:rPr>
        <w:t>Показатели эффективности инвестиционных проектов, определяемые на основании использования концепции дисконтирования</w:t>
      </w:r>
    </w:p>
    <w:p w:rsidR="009B0C4F" w:rsidRDefault="009B0C4F" w:rsidP="00FD7FE2">
      <w:pPr>
        <w:ind w:firstLine="709"/>
        <w:jc w:val="both"/>
        <w:rPr>
          <w:rFonts w:ascii="Times New Roman" w:hAnsi="Times New Roman" w:cs="Times New Roman"/>
          <w:b/>
        </w:rPr>
      </w:pPr>
    </w:p>
    <w:p w:rsidR="009B0C4F" w:rsidRPr="007047DA" w:rsidRDefault="009B0C4F" w:rsidP="00FD7FE2">
      <w:pPr>
        <w:ind w:firstLine="709"/>
        <w:jc w:val="both"/>
        <w:rPr>
          <w:rFonts w:ascii="Times New Roman" w:hAnsi="Times New Roman" w:cs="Times New Roman"/>
        </w:rPr>
      </w:pPr>
      <w:r w:rsidRPr="007047DA">
        <w:rPr>
          <w:rFonts w:ascii="Times New Roman" w:hAnsi="Times New Roman" w:cs="Times New Roman"/>
          <w:b/>
        </w:rPr>
        <w:t>Форма отчетности по занятию</w:t>
      </w:r>
      <w:r w:rsidRPr="007047DA">
        <w:rPr>
          <w:rFonts w:ascii="Times New Roman" w:hAnsi="Times New Roman" w:cs="Times New Roman"/>
        </w:rPr>
        <w:t>: выполнение практических заданий</w:t>
      </w:r>
    </w:p>
    <w:p w:rsidR="009B0C4F" w:rsidRPr="007047DA" w:rsidRDefault="009B0C4F" w:rsidP="00FD7FE2">
      <w:pPr>
        <w:shd w:val="clear" w:color="auto" w:fill="FFFFFF"/>
        <w:ind w:firstLine="709"/>
        <w:jc w:val="both"/>
        <w:rPr>
          <w:rFonts w:ascii="Times New Roman" w:hAnsi="Times New Roman" w:cs="Times New Roman"/>
          <w:b/>
        </w:rPr>
      </w:pPr>
    </w:p>
    <w:p w:rsidR="009B0C4F" w:rsidRDefault="009B0C4F" w:rsidP="00FD7FE2">
      <w:pPr>
        <w:shd w:val="clear" w:color="auto" w:fill="FFFFFF"/>
        <w:ind w:firstLine="709"/>
        <w:jc w:val="both"/>
        <w:rPr>
          <w:rFonts w:ascii="Times New Roman" w:hAnsi="Times New Roman" w:cs="Times New Roman"/>
          <w:b/>
        </w:rPr>
      </w:pPr>
      <w:r w:rsidRPr="00543F76">
        <w:rPr>
          <w:rFonts w:ascii="Times New Roman" w:hAnsi="Times New Roman" w:cs="Times New Roman"/>
          <w:b/>
        </w:rPr>
        <w:t>Этапы выполнения работы:</w:t>
      </w:r>
    </w:p>
    <w:p w:rsidR="009B0C4F" w:rsidRPr="00FD7FE2" w:rsidRDefault="009B0C4F" w:rsidP="00FD7FE2">
      <w:pPr>
        <w:shd w:val="clear" w:color="auto" w:fill="FFFFFF"/>
        <w:ind w:firstLine="709"/>
        <w:jc w:val="both"/>
        <w:rPr>
          <w:rFonts w:ascii="Times New Roman" w:hAnsi="Times New Roman" w:cs="Times New Roman"/>
          <w:b/>
        </w:rPr>
      </w:pPr>
    </w:p>
    <w:p w:rsidR="009B0C4F" w:rsidRPr="00FD7FE2" w:rsidRDefault="009B0C4F" w:rsidP="00FD7FE2">
      <w:pPr>
        <w:ind w:firstLine="720"/>
        <w:jc w:val="both"/>
        <w:rPr>
          <w:rFonts w:ascii="Times New Roman" w:hAnsi="Times New Roman" w:cs="Times New Roman"/>
          <w:b/>
        </w:rPr>
      </w:pPr>
      <w:r w:rsidRPr="00FD7FE2">
        <w:rPr>
          <w:rFonts w:ascii="Times New Roman" w:hAnsi="Times New Roman" w:cs="Times New Roman"/>
          <w:b/>
        </w:rPr>
        <w:t>Методические указания к выполнению практических задач.</w:t>
      </w:r>
    </w:p>
    <w:p w:rsidR="009B0C4F" w:rsidRDefault="009B0C4F" w:rsidP="00FD7FE2">
      <w:pPr>
        <w:ind w:firstLine="720"/>
        <w:jc w:val="both"/>
        <w:rPr>
          <w:rFonts w:ascii="Times New Roman" w:hAnsi="Times New Roman" w:cs="Times New Roman"/>
        </w:rPr>
      </w:pPr>
      <w:r w:rsidRPr="00FD7FE2">
        <w:rPr>
          <w:rFonts w:ascii="Times New Roman" w:hAnsi="Times New Roman" w:cs="Times New Roman"/>
        </w:rPr>
        <w:t xml:space="preserve">Индекс рентабельности характеризует уровень доходов на единицу затрат, т.е. эффективность вложений. Чем больше значение этого показателя, тем выше отдача каждого рубля, инвестированного в данный проект. Если проект предполагает единовременное вложение, т.е. разовую инвестицию, то формула для расчета индекса рентабельности PI  будет выглядеть следующим образом: </w:t>
      </w:r>
    </w:p>
    <w:p w:rsidR="009B0C4F" w:rsidRPr="00FD7FE2" w:rsidRDefault="009B0C4F" w:rsidP="00FD7FE2">
      <w:pPr>
        <w:ind w:firstLine="720"/>
        <w:jc w:val="both"/>
        <w:rPr>
          <w:rFonts w:ascii="Times New Roman" w:hAnsi="Times New Roman" w:cs="Times New Roman"/>
        </w:rPr>
      </w:pPr>
    </w:p>
    <w:p w:rsidR="009B0C4F" w:rsidRPr="00FD7FE2" w:rsidRDefault="009B0C4F" w:rsidP="00FD7FE2">
      <w:pPr>
        <w:ind w:firstLine="720"/>
        <w:jc w:val="center"/>
        <w:rPr>
          <w:rFonts w:ascii="Times New Roman" w:hAnsi="Times New Roman" w:cs="Times New Roman"/>
          <w:color w:val="FF0000"/>
        </w:rPr>
      </w:pPr>
      <w:r>
        <w:rPr>
          <w:rFonts w:ascii="Times New Roman" w:hAnsi="Times New Roman" w:cs="Times New Roman"/>
        </w:rPr>
        <w:t xml:space="preserve">                                            </w:t>
      </w:r>
      <w:r w:rsidR="00897B1A">
        <w:rPr>
          <w:rFonts w:ascii="Times New Roman" w:hAnsi="Times New Roman" w:cs="Times New Roman"/>
        </w:rPr>
        <w:pict>
          <v:shape id="_x0000_i1050" type="#_x0000_t75" style="width:114.6pt;height:39pt">
            <v:imagedata r:id="rId79" o:title=""/>
          </v:shape>
        </w:pict>
      </w:r>
      <w:r w:rsidRPr="00FD7FE2">
        <w:rPr>
          <w:rFonts w:ascii="Times New Roman" w:hAnsi="Times New Roman" w:cs="Times New Roman"/>
        </w:rPr>
        <w:t xml:space="preserve">,                        </w:t>
      </w:r>
      <w:r>
        <w:rPr>
          <w:rFonts w:ascii="Times New Roman" w:hAnsi="Times New Roman" w:cs="Times New Roman"/>
        </w:rPr>
        <w:t xml:space="preserve">                      </w:t>
      </w:r>
      <w:r w:rsidRPr="00FD7FE2">
        <w:rPr>
          <w:rFonts w:ascii="Times New Roman" w:hAnsi="Times New Roman" w:cs="Times New Roman"/>
        </w:rPr>
        <w:t xml:space="preserve">        (13)</w:t>
      </w:r>
    </w:p>
    <w:p w:rsidR="009B0C4F" w:rsidRDefault="009B0C4F" w:rsidP="00FD7FE2">
      <w:pPr>
        <w:jc w:val="both"/>
        <w:rPr>
          <w:rFonts w:ascii="Times New Roman" w:hAnsi="Times New Roman" w:cs="Times New Roman"/>
        </w:rPr>
      </w:pPr>
    </w:p>
    <w:p w:rsidR="009B0C4F" w:rsidRPr="00FD7FE2" w:rsidRDefault="009B0C4F" w:rsidP="00FD7FE2">
      <w:pPr>
        <w:jc w:val="both"/>
        <w:rPr>
          <w:rFonts w:ascii="Times New Roman" w:hAnsi="Times New Roman" w:cs="Times New Roman"/>
        </w:rPr>
      </w:pPr>
      <w:r w:rsidRPr="00FD7FE2">
        <w:rPr>
          <w:rFonts w:ascii="Times New Roman" w:hAnsi="Times New Roman" w:cs="Times New Roman"/>
        </w:rPr>
        <w:t xml:space="preserve">где      r – коэффициент дисконтирования,  </w:t>
      </w:r>
    </w:p>
    <w:p w:rsidR="009B0C4F" w:rsidRPr="00FD7FE2" w:rsidRDefault="009B0C4F" w:rsidP="00FD7FE2">
      <w:pPr>
        <w:ind w:firstLine="720"/>
        <w:jc w:val="both"/>
        <w:rPr>
          <w:rFonts w:ascii="Times New Roman" w:hAnsi="Times New Roman" w:cs="Times New Roman"/>
        </w:rPr>
      </w:pPr>
      <w:r w:rsidRPr="00FD7FE2">
        <w:rPr>
          <w:rFonts w:ascii="Times New Roman" w:hAnsi="Times New Roman" w:cs="Times New Roman"/>
        </w:rPr>
        <w:t>С</w:t>
      </w:r>
      <w:r w:rsidRPr="00FD7FE2">
        <w:rPr>
          <w:rFonts w:ascii="Times New Roman" w:hAnsi="Times New Roman" w:cs="Times New Roman"/>
          <w:lang w:val="en-US"/>
        </w:rPr>
        <w:t>F</w:t>
      </w:r>
      <w:r w:rsidRPr="00FD7FE2">
        <w:rPr>
          <w:rFonts w:ascii="Times New Roman" w:hAnsi="Times New Roman" w:cs="Times New Roman"/>
        </w:rPr>
        <w:t xml:space="preserve">– ежегодные денежные поступления, </w:t>
      </w:r>
    </w:p>
    <w:p w:rsidR="009B0C4F" w:rsidRPr="00FD7FE2" w:rsidRDefault="009B0C4F" w:rsidP="00FD7FE2">
      <w:pPr>
        <w:ind w:firstLine="720"/>
        <w:jc w:val="both"/>
        <w:rPr>
          <w:rFonts w:ascii="Times New Roman" w:hAnsi="Times New Roman" w:cs="Times New Roman"/>
        </w:rPr>
      </w:pPr>
      <w:r w:rsidRPr="00FD7FE2">
        <w:rPr>
          <w:rFonts w:ascii="Times New Roman" w:hAnsi="Times New Roman" w:cs="Times New Roman"/>
        </w:rPr>
        <w:t xml:space="preserve">IC – величина инвестируемых средств. </w:t>
      </w:r>
    </w:p>
    <w:p w:rsidR="009B0C4F" w:rsidRDefault="009B0C4F" w:rsidP="00FD7FE2">
      <w:pPr>
        <w:ind w:firstLine="720"/>
        <w:jc w:val="both"/>
        <w:rPr>
          <w:rFonts w:ascii="Times New Roman" w:hAnsi="Times New Roman" w:cs="Times New Roman"/>
        </w:rPr>
      </w:pPr>
    </w:p>
    <w:p w:rsidR="009B0C4F" w:rsidRPr="00FD7FE2" w:rsidRDefault="009B0C4F" w:rsidP="00FD7FE2">
      <w:pPr>
        <w:ind w:firstLine="720"/>
        <w:jc w:val="both"/>
        <w:rPr>
          <w:rFonts w:ascii="Times New Roman" w:hAnsi="Times New Roman" w:cs="Times New Roman"/>
        </w:rPr>
      </w:pPr>
      <w:r w:rsidRPr="00FD7FE2">
        <w:rPr>
          <w:rFonts w:ascii="Times New Roman" w:hAnsi="Times New Roman" w:cs="Times New Roman"/>
        </w:rPr>
        <w:t>Если проект предполагает не разовую инвестицию, а последовательное инвестирование финансовых ресурсов в течении m лет, то формула для расчета PI модифицируется следующим образом:</w:t>
      </w:r>
    </w:p>
    <w:p w:rsidR="009B0C4F" w:rsidRPr="00FD7FE2" w:rsidRDefault="009B0C4F" w:rsidP="00FD7FE2">
      <w:pPr>
        <w:ind w:firstLine="720"/>
        <w:jc w:val="center"/>
        <w:rPr>
          <w:rFonts w:ascii="Times New Roman" w:hAnsi="Times New Roman" w:cs="Times New Roman"/>
        </w:rPr>
      </w:pPr>
      <w:r>
        <w:rPr>
          <w:rFonts w:ascii="Times New Roman" w:hAnsi="Times New Roman" w:cs="Times New Roman"/>
          <w:sz w:val="28"/>
          <w:szCs w:val="28"/>
        </w:rPr>
        <w:t xml:space="preserve">                                    </w:t>
      </w:r>
      <w:r w:rsidR="00897B1A">
        <w:rPr>
          <w:rFonts w:ascii="Times New Roman" w:hAnsi="Times New Roman" w:cs="Times New Roman"/>
          <w:sz w:val="28"/>
          <w:szCs w:val="28"/>
          <w:lang w:val="en-US"/>
        </w:rPr>
        <w:pict>
          <v:shape id="_x0000_i1051" type="#_x0000_t75" style="width:117pt;height:27.6pt" fillcolor="window">
            <v:imagedata r:id="rId80" o:title=""/>
            <o:lock v:ext="edit" aspectratio="f"/>
          </v:shape>
        </w:pict>
      </w:r>
      <w:r>
        <w:rPr>
          <w:rFonts w:ascii="Times New Roman" w:hAnsi="Times New Roman" w:cs="Times New Roman"/>
          <w:sz w:val="28"/>
          <w:szCs w:val="28"/>
        </w:rPr>
        <w:t xml:space="preserve">,                                               </w:t>
      </w:r>
      <w:r w:rsidRPr="00FD7FE2">
        <w:rPr>
          <w:rFonts w:ascii="Times New Roman" w:hAnsi="Times New Roman" w:cs="Times New Roman"/>
        </w:rPr>
        <w:t>(14)</w:t>
      </w:r>
    </w:p>
    <w:p w:rsidR="009B0C4F" w:rsidRDefault="009B0C4F" w:rsidP="00FD7FE2">
      <w:pPr>
        <w:ind w:firstLine="720"/>
        <w:jc w:val="both"/>
        <w:rPr>
          <w:rFonts w:ascii="Times New Roman" w:hAnsi="Times New Roman" w:cs="Times New Roman"/>
        </w:rPr>
      </w:pPr>
    </w:p>
    <w:p w:rsidR="009B0C4F" w:rsidRPr="00FD7FE2" w:rsidRDefault="009B0C4F" w:rsidP="00FD7FE2">
      <w:pPr>
        <w:ind w:firstLine="720"/>
        <w:jc w:val="both"/>
        <w:rPr>
          <w:rFonts w:ascii="Times New Roman" w:hAnsi="Times New Roman" w:cs="Times New Roman"/>
        </w:rPr>
      </w:pPr>
      <w:r w:rsidRPr="00FD7FE2">
        <w:rPr>
          <w:rFonts w:ascii="Times New Roman" w:hAnsi="Times New Roman" w:cs="Times New Roman"/>
        </w:rPr>
        <w:t xml:space="preserve">Если  PI  &gt; 1, то проект следует принять, т.к. в случае принятия проекта ценность компании увеличится, т.е. увеличится благосостояние её владельцев;  </w:t>
      </w:r>
    </w:p>
    <w:p w:rsidR="009B0C4F" w:rsidRPr="00FD7FE2" w:rsidRDefault="009B0C4F" w:rsidP="00FD7FE2">
      <w:pPr>
        <w:ind w:firstLine="720"/>
        <w:jc w:val="both"/>
        <w:rPr>
          <w:rFonts w:ascii="Times New Roman" w:hAnsi="Times New Roman" w:cs="Times New Roman"/>
        </w:rPr>
      </w:pPr>
      <w:r w:rsidRPr="00FD7FE2">
        <w:rPr>
          <w:rFonts w:ascii="Times New Roman" w:hAnsi="Times New Roman" w:cs="Times New Roman"/>
        </w:rPr>
        <w:t xml:space="preserve">PI &lt; 1, то проект следует отвергнуть, т.к. в случае принятия проекта ценность компании уменьшится, т.е. владельцы компании понесут убыток; </w:t>
      </w:r>
    </w:p>
    <w:p w:rsidR="009B0C4F" w:rsidRPr="00FD7FE2" w:rsidRDefault="009B0C4F" w:rsidP="00FD7FE2">
      <w:pPr>
        <w:ind w:firstLine="720"/>
        <w:jc w:val="both"/>
        <w:rPr>
          <w:rFonts w:ascii="Times New Roman" w:hAnsi="Times New Roman" w:cs="Times New Roman"/>
        </w:rPr>
      </w:pPr>
      <w:r w:rsidRPr="00FD7FE2">
        <w:rPr>
          <w:rFonts w:ascii="Times New Roman" w:hAnsi="Times New Roman" w:cs="Times New Roman"/>
        </w:rPr>
        <w:t xml:space="preserve">PI = 1, то проект ни прибыльный, ни убыточный, т.к. в случае принятия проекта ценность компании не изменится, т.е. благосостояние её владельцев останется на прежнем уровне.   </w:t>
      </w:r>
    </w:p>
    <w:p w:rsidR="009B0C4F" w:rsidRDefault="009B0C4F" w:rsidP="00FD7FE2">
      <w:pPr>
        <w:tabs>
          <w:tab w:val="left" w:pos="5205"/>
        </w:tabs>
        <w:ind w:firstLine="720"/>
        <w:rPr>
          <w:rFonts w:ascii="Times New Roman" w:hAnsi="Times New Roman" w:cs="Times New Roman"/>
          <w:b/>
        </w:rPr>
      </w:pPr>
    </w:p>
    <w:p w:rsidR="009B0C4F" w:rsidRDefault="009B0C4F" w:rsidP="00FD7FE2">
      <w:pPr>
        <w:tabs>
          <w:tab w:val="left" w:pos="5205"/>
        </w:tabs>
        <w:ind w:firstLine="720"/>
        <w:rPr>
          <w:rFonts w:ascii="Times New Roman" w:hAnsi="Times New Roman" w:cs="Times New Roman"/>
          <w:b/>
        </w:rPr>
      </w:pPr>
      <w:r>
        <w:rPr>
          <w:rFonts w:ascii="Times New Roman" w:hAnsi="Times New Roman" w:cs="Times New Roman"/>
          <w:b/>
        </w:rPr>
        <w:t>Задание</w:t>
      </w:r>
      <w:r w:rsidRPr="00FD7FE2">
        <w:rPr>
          <w:rFonts w:ascii="Times New Roman" w:hAnsi="Times New Roman" w:cs="Times New Roman"/>
          <w:b/>
        </w:rPr>
        <w:t xml:space="preserve">. </w:t>
      </w:r>
    </w:p>
    <w:p w:rsidR="009B0C4F" w:rsidRPr="00FD7FE2" w:rsidRDefault="009B0C4F" w:rsidP="00FD7FE2">
      <w:pPr>
        <w:tabs>
          <w:tab w:val="left" w:pos="5205"/>
        </w:tabs>
        <w:ind w:firstLine="720"/>
        <w:rPr>
          <w:rFonts w:ascii="Times New Roman" w:hAnsi="Times New Roman" w:cs="Times New Roman"/>
          <w:b/>
        </w:rPr>
      </w:pPr>
      <w:r w:rsidRPr="00FD7FE2">
        <w:rPr>
          <w:rFonts w:ascii="Times New Roman" w:hAnsi="Times New Roman" w:cs="Times New Roman"/>
          <w:b/>
        </w:rPr>
        <w:t>Решение задач.</w:t>
      </w:r>
    </w:p>
    <w:p w:rsidR="009B0C4F" w:rsidRDefault="009B0C4F" w:rsidP="00FD7FE2">
      <w:pPr>
        <w:tabs>
          <w:tab w:val="left" w:pos="5205"/>
        </w:tabs>
        <w:ind w:firstLine="720"/>
        <w:rPr>
          <w:rFonts w:ascii="Times New Roman" w:hAnsi="Times New Roman" w:cs="Times New Roman"/>
          <w:b/>
        </w:rPr>
      </w:pPr>
    </w:p>
    <w:p w:rsidR="009B0C4F" w:rsidRPr="00FD7FE2" w:rsidRDefault="009B0C4F" w:rsidP="00FD7FE2">
      <w:pPr>
        <w:tabs>
          <w:tab w:val="left" w:pos="5205"/>
        </w:tabs>
        <w:ind w:firstLine="720"/>
        <w:rPr>
          <w:rFonts w:ascii="Times New Roman" w:hAnsi="Times New Roman" w:cs="Times New Roman"/>
          <w:b/>
        </w:rPr>
      </w:pPr>
      <w:r w:rsidRPr="00FD7FE2">
        <w:rPr>
          <w:rFonts w:ascii="Times New Roman" w:hAnsi="Times New Roman" w:cs="Times New Roman"/>
          <w:b/>
        </w:rPr>
        <w:t>Задача 1.</w:t>
      </w:r>
    </w:p>
    <w:p w:rsidR="009B0C4F" w:rsidRPr="00FD7FE2" w:rsidRDefault="009B0C4F" w:rsidP="00FD7FE2">
      <w:pPr>
        <w:ind w:firstLine="720"/>
        <w:jc w:val="both"/>
        <w:rPr>
          <w:rFonts w:ascii="Times New Roman" w:hAnsi="Times New Roman" w:cs="Times New Roman"/>
        </w:rPr>
      </w:pPr>
      <w:r w:rsidRPr="00FD7FE2">
        <w:rPr>
          <w:rFonts w:ascii="Times New Roman" w:hAnsi="Times New Roman" w:cs="Times New Roman"/>
        </w:rPr>
        <w:t xml:space="preserve">На основе показателя индекса рентабельности инвестиций, требуется определить целесообразность проекта. Величина требуемых инвестиций составляет 1900 тыс. рублей, а прогнозируемые поступления 700 тысяч рублей ежегодно в течение пяти лет. Коэффициент дисконтирования принимается на уровне 11%. </w:t>
      </w:r>
    </w:p>
    <w:p w:rsidR="009B0C4F" w:rsidRPr="00FD7FE2" w:rsidRDefault="009B0C4F" w:rsidP="00FD7FE2">
      <w:pPr>
        <w:ind w:firstLine="720"/>
        <w:jc w:val="both"/>
        <w:rPr>
          <w:rFonts w:ascii="Times New Roman" w:hAnsi="Times New Roman" w:cs="Times New Roman"/>
        </w:rPr>
      </w:pPr>
    </w:p>
    <w:p w:rsidR="009B0C4F" w:rsidRPr="00FD7FE2" w:rsidRDefault="009B0C4F" w:rsidP="00FD7FE2">
      <w:pPr>
        <w:tabs>
          <w:tab w:val="left" w:pos="5205"/>
        </w:tabs>
        <w:ind w:firstLine="720"/>
        <w:rPr>
          <w:rFonts w:ascii="Times New Roman" w:hAnsi="Times New Roman" w:cs="Times New Roman"/>
          <w:b/>
        </w:rPr>
      </w:pPr>
      <w:r w:rsidRPr="00FD7FE2">
        <w:rPr>
          <w:rFonts w:ascii="Times New Roman" w:hAnsi="Times New Roman" w:cs="Times New Roman"/>
          <w:b/>
        </w:rPr>
        <w:t>Задача 2.</w:t>
      </w:r>
    </w:p>
    <w:p w:rsidR="009B0C4F" w:rsidRDefault="009B0C4F" w:rsidP="00FD7FE2">
      <w:pPr>
        <w:ind w:firstLine="720"/>
        <w:jc w:val="both"/>
        <w:rPr>
          <w:rFonts w:ascii="Times New Roman" w:hAnsi="Times New Roman" w:cs="Times New Roman"/>
        </w:rPr>
      </w:pPr>
      <w:r w:rsidRPr="00FD7FE2">
        <w:rPr>
          <w:rFonts w:ascii="Times New Roman" w:hAnsi="Times New Roman" w:cs="Times New Roman"/>
        </w:rPr>
        <w:t xml:space="preserve">Требуется рассчитать значение показателя PI для проекта со следующими характеристиками: </w:t>
      </w:r>
    </w:p>
    <w:p w:rsidR="009B0C4F" w:rsidRPr="00FD7FE2" w:rsidRDefault="009B0C4F" w:rsidP="00FD7FE2">
      <w:pPr>
        <w:ind w:firstLine="720"/>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2"/>
        <w:gridCol w:w="2393"/>
        <w:gridCol w:w="2393"/>
        <w:gridCol w:w="2393"/>
      </w:tblGrid>
      <w:tr w:rsidR="009B0C4F" w:rsidRPr="00FD7FE2" w:rsidTr="00DD0A1E">
        <w:tc>
          <w:tcPr>
            <w:tcW w:w="2392" w:type="dxa"/>
          </w:tcPr>
          <w:p w:rsidR="009B0C4F" w:rsidRPr="00FD7FE2" w:rsidRDefault="009B0C4F" w:rsidP="00DD0A1E">
            <w:pPr>
              <w:jc w:val="center"/>
              <w:rPr>
                <w:rFonts w:ascii="Times New Roman" w:hAnsi="Times New Roman" w:cs="Times New Roman"/>
              </w:rPr>
            </w:pPr>
            <w:r w:rsidRPr="00FD7FE2">
              <w:rPr>
                <w:rFonts w:ascii="Times New Roman" w:hAnsi="Times New Roman" w:cs="Times New Roman"/>
              </w:rPr>
              <w:t>годы</w:t>
            </w:r>
          </w:p>
        </w:tc>
        <w:tc>
          <w:tcPr>
            <w:tcW w:w="2393" w:type="dxa"/>
          </w:tcPr>
          <w:p w:rsidR="009B0C4F" w:rsidRPr="00FD7FE2" w:rsidRDefault="009B0C4F" w:rsidP="00DD0A1E">
            <w:pPr>
              <w:jc w:val="center"/>
              <w:rPr>
                <w:rFonts w:ascii="Times New Roman" w:hAnsi="Times New Roman" w:cs="Times New Roman"/>
              </w:rPr>
            </w:pPr>
            <w:r w:rsidRPr="00FD7FE2">
              <w:rPr>
                <w:rFonts w:ascii="Times New Roman" w:hAnsi="Times New Roman" w:cs="Times New Roman"/>
              </w:rPr>
              <w:t>1</w:t>
            </w:r>
          </w:p>
        </w:tc>
        <w:tc>
          <w:tcPr>
            <w:tcW w:w="2393" w:type="dxa"/>
          </w:tcPr>
          <w:p w:rsidR="009B0C4F" w:rsidRPr="00FD7FE2" w:rsidRDefault="009B0C4F" w:rsidP="00DD0A1E">
            <w:pPr>
              <w:jc w:val="center"/>
              <w:rPr>
                <w:rFonts w:ascii="Times New Roman" w:hAnsi="Times New Roman" w:cs="Times New Roman"/>
              </w:rPr>
            </w:pPr>
            <w:r w:rsidRPr="00FD7FE2">
              <w:rPr>
                <w:rFonts w:ascii="Times New Roman" w:hAnsi="Times New Roman" w:cs="Times New Roman"/>
              </w:rPr>
              <w:t>2</w:t>
            </w:r>
          </w:p>
        </w:tc>
        <w:tc>
          <w:tcPr>
            <w:tcW w:w="2393" w:type="dxa"/>
          </w:tcPr>
          <w:p w:rsidR="009B0C4F" w:rsidRPr="00FD7FE2" w:rsidRDefault="009B0C4F" w:rsidP="00DD0A1E">
            <w:pPr>
              <w:jc w:val="center"/>
              <w:rPr>
                <w:rFonts w:ascii="Times New Roman" w:hAnsi="Times New Roman" w:cs="Times New Roman"/>
              </w:rPr>
            </w:pPr>
            <w:r w:rsidRPr="00FD7FE2">
              <w:rPr>
                <w:rFonts w:ascii="Times New Roman" w:hAnsi="Times New Roman" w:cs="Times New Roman"/>
              </w:rPr>
              <w:t>3</w:t>
            </w:r>
          </w:p>
        </w:tc>
      </w:tr>
      <w:tr w:rsidR="009B0C4F" w:rsidRPr="00FD7FE2" w:rsidTr="00DD0A1E">
        <w:tc>
          <w:tcPr>
            <w:tcW w:w="2392" w:type="dxa"/>
          </w:tcPr>
          <w:p w:rsidR="009B0C4F" w:rsidRPr="00FD7FE2" w:rsidRDefault="009B0C4F" w:rsidP="00DD0A1E">
            <w:pPr>
              <w:jc w:val="both"/>
              <w:rPr>
                <w:rFonts w:ascii="Times New Roman" w:hAnsi="Times New Roman" w:cs="Times New Roman"/>
              </w:rPr>
            </w:pPr>
            <w:r w:rsidRPr="00FD7FE2">
              <w:rPr>
                <w:rFonts w:ascii="Times New Roman" w:hAnsi="Times New Roman" w:cs="Times New Roman"/>
              </w:rPr>
              <w:t>Доходы (млн. руб.)</w:t>
            </w:r>
          </w:p>
        </w:tc>
        <w:tc>
          <w:tcPr>
            <w:tcW w:w="2393" w:type="dxa"/>
          </w:tcPr>
          <w:p w:rsidR="009B0C4F" w:rsidRPr="00FD7FE2" w:rsidRDefault="009B0C4F" w:rsidP="00DD0A1E">
            <w:pPr>
              <w:jc w:val="center"/>
              <w:rPr>
                <w:rFonts w:ascii="Times New Roman" w:hAnsi="Times New Roman" w:cs="Times New Roman"/>
              </w:rPr>
            </w:pPr>
            <w:r w:rsidRPr="00FD7FE2">
              <w:rPr>
                <w:rFonts w:ascii="Times New Roman" w:hAnsi="Times New Roman" w:cs="Times New Roman"/>
              </w:rPr>
              <w:t>3</w:t>
            </w:r>
          </w:p>
        </w:tc>
        <w:tc>
          <w:tcPr>
            <w:tcW w:w="2393" w:type="dxa"/>
          </w:tcPr>
          <w:p w:rsidR="009B0C4F" w:rsidRPr="00FD7FE2" w:rsidRDefault="009B0C4F" w:rsidP="00DD0A1E">
            <w:pPr>
              <w:jc w:val="center"/>
              <w:rPr>
                <w:rFonts w:ascii="Times New Roman" w:hAnsi="Times New Roman" w:cs="Times New Roman"/>
              </w:rPr>
            </w:pPr>
            <w:r w:rsidRPr="00FD7FE2">
              <w:rPr>
                <w:rFonts w:ascii="Times New Roman" w:hAnsi="Times New Roman" w:cs="Times New Roman"/>
              </w:rPr>
              <w:t>4</w:t>
            </w:r>
          </w:p>
        </w:tc>
        <w:tc>
          <w:tcPr>
            <w:tcW w:w="2393" w:type="dxa"/>
          </w:tcPr>
          <w:p w:rsidR="009B0C4F" w:rsidRPr="00FD7FE2" w:rsidRDefault="009B0C4F" w:rsidP="00DD0A1E">
            <w:pPr>
              <w:jc w:val="center"/>
              <w:rPr>
                <w:rFonts w:ascii="Times New Roman" w:hAnsi="Times New Roman" w:cs="Times New Roman"/>
              </w:rPr>
            </w:pPr>
            <w:r w:rsidRPr="00FD7FE2">
              <w:rPr>
                <w:rFonts w:ascii="Times New Roman" w:hAnsi="Times New Roman" w:cs="Times New Roman"/>
              </w:rPr>
              <w:t>7</w:t>
            </w:r>
          </w:p>
        </w:tc>
      </w:tr>
      <w:tr w:rsidR="009B0C4F" w:rsidRPr="00FD7FE2" w:rsidTr="00DD0A1E">
        <w:tc>
          <w:tcPr>
            <w:tcW w:w="2392" w:type="dxa"/>
          </w:tcPr>
          <w:p w:rsidR="009B0C4F" w:rsidRPr="00FD7FE2" w:rsidRDefault="009B0C4F" w:rsidP="00DD0A1E">
            <w:pPr>
              <w:jc w:val="both"/>
              <w:rPr>
                <w:rFonts w:ascii="Times New Roman" w:hAnsi="Times New Roman" w:cs="Times New Roman"/>
              </w:rPr>
            </w:pPr>
            <w:r w:rsidRPr="00FD7FE2">
              <w:rPr>
                <w:rFonts w:ascii="Times New Roman" w:hAnsi="Times New Roman" w:cs="Times New Roman"/>
              </w:rPr>
              <w:t>Расходы (млн. руб.)</w:t>
            </w:r>
          </w:p>
        </w:tc>
        <w:tc>
          <w:tcPr>
            <w:tcW w:w="2393" w:type="dxa"/>
          </w:tcPr>
          <w:p w:rsidR="009B0C4F" w:rsidRPr="00FD7FE2" w:rsidRDefault="009B0C4F" w:rsidP="00DD0A1E">
            <w:pPr>
              <w:jc w:val="center"/>
              <w:rPr>
                <w:rFonts w:ascii="Times New Roman" w:hAnsi="Times New Roman" w:cs="Times New Roman"/>
              </w:rPr>
            </w:pPr>
            <w:r w:rsidRPr="00FD7FE2">
              <w:rPr>
                <w:rFonts w:ascii="Times New Roman" w:hAnsi="Times New Roman" w:cs="Times New Roman"/>
              </w:rPr>
              <w:t>10</w:t>
            </w:r>
          </w:p>
        </w:tc>
        <w:tc>
          <w:tcPr>
            <w:tcW w:w="2393" w:type="dxa"/>
          </w:tcPr>
          <w:p w:rsidR="009B0C4F" w:rsidRPr="00FD7FE2" w:rsidRDefault="009B0C4F" w:rsidP="00DD0A1E">
            <w:pPr>
              <w:jc w:val="center"/>
              <w:rPr>
                <w:rFonts w:ascii="Times New Roman" w:hAnsi="Times New Roman" w:cs="Times New Roman"/>
              </w:rPr>
            </w:pPr>
            <w:r w:rsidRPr="00FD7FE2">
              <w:rPr>
                <w:rFonts w:ascii="Times New Roman" w:hAnsi="Times New Roman" w:cs="Times New Roman"/>
              </w:rPr>
              <w:t>-</w:t>
            </w:r>
          </w:p>
        </w:tc>
        <w:tc>
          <w:tcPr>
            <w:tcW w:w="2393" w:type="dxa"/>
          </w:tcPr>
          <w:p w:rsidR="009B0C4F" w:rsidRPr="00FD7FE2" w:rsidRDefault="009B0C4F" w:rsidP="00DD0A1E">
            <w:pPr>
              <w:jc w:val="center"/>
              <w:rPr>
                <w:rFonts w:ascii="Times New Roman" w:hAnsi="Times New Roman" w:cs="Times New Roman"/>
              </w:rPr>
            </w:pPr>
            <w:r w:rsidRPr="00FD7FE2">
              <w:rPr>
                <w:rFonts w:ascii="Times New Roman" w:hAnsi="Times New Roman" w:cs="Times New Roman"/>
              </w:rPr>
              <w:t>-</w:t>
            </w:r>
          </w:p>
        </w:tc>
      </w:tr>
    </w:tbl>
    <w:p w:rsidR="009B0C4F" w:rsidRPr="00FD7FE2" w:rsidRDefault="009B0C4F" w:rsidP="00FD7FE2">
      <w:pPr>
        <w:ind w:firstLine="720"/>
        <w:jc w:val="both"/>
        <w:rPr>
          <w:rFonts w:ascii="Times New Roman" w:hAnsi="Times New Roman" w:cs="Times New Roman"/>
        </w:rPr>
      </w:pPr>
    </w:p>
    <w:p w:rsidR="009B0C4F" w:rsidRPr="00FD7FE2" w:rsidRDefault="009B0C4F" w:rsidP="00FD7FE2">
      <w:pPr>
        <w:tabs>
          <w:tab w:val="left" w:pos="5205"/>
        </w:tabs>
        <w:ind w:firstLine="720"/>
        <w:rPr>
          <w:rFonts w:ascii="Times New Roman" w:hAnsi="Times New Roman" w:cs="Times New Roman"/>
        </w:rPr>
      </w:pPr>
      <w:r w:rsidRPr="00FD7FE2">
        <w:rPr>
          <w:rFonts w:ascii="Times New Roman" w:hAnsi="Times New Roman" w:cs="Times New Roman"/>
        </w:rPr>
        <w:t xml:space="preserve">Коэффициент дисконтирования принять равным 10%. </w:t>
      </w:r>
    </w:p>
    <w:p w:rsidR="009B0C4F" w:rsidRPr="00FD7FE2" w:rsidRDefault="009B0C4F" w:rsidP="00FD7FE2">
      <w:pPr>
        <w:tabs>
          <w:tab w:val="left" w:pos="5205"/>
        </w:tabs>
        <w:ind w:firstLine="720"/>
        <w:rPr>
          <w:rFonts w:ascii="Times New Roman" w:hAnsi="Times New Roman" w:cs="Times New Roman"/>
        </w:rPr>
      </w:pPr>
    </w:p>
    <w:p w:rsidR="009B0C4F" w:rsidRPr="00FD7FE2" w:rsidRDefault="009B0C4F" w:rsidP="00FD7FE2">
      <w:pPr>
        <w:tabs>
          <w:tab w:val="left" w:pos="5205"/>
        </w:tabs>
        <w:ind w:firstLine="720"/>
        <w:rPr>
          <w:rFonts w:ascii="Times New Roman" w:hAnsi="Times New Roman" w:cs="Times New Roman"/>
          <w:b/>
        </w:rPr>
      </w:pPr>
      <w:r w:rsidRPr="00FD7FE2">
        <w:rPr>
          <w:rFonts w:ascii="Times New Roman" w:hAnsi="Times New Roman" w:cs="Times New Roman"/>
          <w:b/>
        </w:rPr>
        <w:t>Задача 3.</w:t>
      </w:r>
    </w:p>
    <w:p w:rsidR="009B0C4F" w:rsidRPr="00FD7FE2" w:rsidRDefault="009B0C4F" w:rsidP="00FD7FE2">
      <w:pPr>
        <w:pStyle w:val="ad"/>
        <w:shd w:val="clear" w:color="auto" w:fill="FFFFFF"/>
        <w:spacing w:before="0" w:beforeAutospacing="0" w:after="0" w:afterAutospacing="0"/>
        <w:ind w:firstLine="709"/>
        <w:jc w:val="both"/>
        <w:textAlignment w:val="baseline"/>
      </w:pPr>
      <w:r w:rsidRPr="00FD7FE2">
        <w:t>Руководство компании рассматривает возможность реализации двух взаимоисключающих проектов. Чистый денежный поток по годам и размер первоначальных инвестиций представлены в таблице. В качестве ставки дисконтирования используется после</w:t>
      </w:r>
      <w:r w:rsidR="00657CB2">
        <w:t xml:space="preserve"> </w:t>
      </w:r>
      <w:r w:rsidRPr="00FD7FE2">
        <w:t>налоговая стоимость капитала равная 12%.</w:t>
      </w:r>
    </w:p>
    <w:p w:rsidR="009B0C4F" w:rsidRPr="00FD7FE2" w:rsidRDefault="009B0C4F" w:rsidP="00FD7FE2">
      <w:pPr>
        <w:pStyle w:val="ad"/>
        <w:shd w:val="clear" w:color="auto" w:fill="FFFFFF"/>
        <w:spacing w:before="0" w:beforeAutospacing="0" w:after="0" w:afterAutospacing="0"/>
        <w:ind w:firstLine="709"/>
        <w:jc w:val="both"/>
        <w:textAlignment w:val="baselin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1"/>
        <w:gridCol w:w="1937"/>
        <w:gridCol w:w="1272"/>
        <w:gridCol w:w="1272"/>
        <w:gridCol w:w="1273"/>
        <w:gridCol w:w="1273"/>
        <w:gridCol w:w="1273"/>
      </w:tblGrid>
      <w:tr w:rsidR="009B0C4F" w:rsidRPr="00FD7FE2" w:rsidTr="00DD0A1E">
        <w:tc>
          <w:tcPr>
            <w:tcW w:w="1271" w:type="dxa"/>
            <w:vMerge w:val="restart"/>
          </w:tcPr>
          <w:p w:rsidR="009B0C4F" w:rsidRPr="00FD7FE2" w:rsidRDefault="009B0C4F" w:rsidP="00DD0A1E">
            <w:pPr>
              <w:pStyle w:val="ad"/>
              <w:spacing w:before="0" w:beforeAutospacing="0" w:after="0" w:afterAutospacing="0"/>
              <w:jc w:val="both"/>
              <w:textAlignment w:val="baseline"/>
            </w:pPr>
          </w:p>
        </w:tc>
        <w:tc>
          <w:tcPr>
            <w:tcW w:w="1937" w:type="dxa"/>
          </w:tcPr>
          <w:p w:rsidR="009B0C4F" w:rsidRPr="00FD7FE2" w:rsidRDefault="009B0C4F" w:rsidP="00DD0A1E">
            <w:pPr>
              <w:pStyle w:val="ad"/>
              <w:spacing w:before="0" w:beforeAutospacing="0" w:after="0" w:afterAutospacing="0"/>
              <w:jc w:val="center"/>
              <w:textAlignment w:val="baseline"/>
            </w:pPr>
            <w:r w:rsidRPr="00FD7FE2">
              <w:t>Первоначальные инвестиции</w:t>
            </w:r>
          </w:p>
        </w:tc>
        <w:tc>
          <w:tcPr>
            <w:tcW w:w="6363" w:type="dxa"/>
            <w:gridSpan w:val="5"/>
          </w:tcPr>
          <w:p w:rsidR="009B0C4F" w:rsidRPr="00FD7FE2" w:rsidRDefault="009B0C4F" w:rsidP="00DD0A1E">
            <w:pPr>
              <w:pStyle w:val="ad"/>
              <w:spacing w:before="0" w:beforeAutospacing="0" w:after="0" w:afterAutospacing="0"/>
              <w:jc w:val="center"/>
              <w:textAlignment w:val="baseline"/>
            </w:pPr>
            <w:r w:rsidRPr="00FD7FE2">
              <w:t>Чистый денежный поток по годам</w:t>
            </w:r>
          </w:p>
        </w:tc>
      </w:tr>
      <w:tr w:rsidR="009B0C4F" w:rsidRPr="00FD7FE2" w:rsidTr="00DD0A1E">
        <w:tc>
          <w:tcPr>
            <w:tcW w:w="1271" w:type="dxa"/>
            <w:vMerge/>
          </w:tcPr>
          <w:p w:rsidR="009B0C4F" w:rsidRPr="00FD7FE2" w:rsidRDefault="009B0C4F" w:rsidP="00DD0A1E">
            <w:pPr>
              <w:pStyle w:val="ad"/>
              <w:spacing w:before="0" w:beforeAutospacing="0" w:after="0" w:afterAutospacing="0"/>
              <w:jc w:val="both"/>
              <w:textAlignment w:val="baseline"/>
            </w:pPr>
          </w:p>
        </w:tc>
        <w:tc>
          <w:tcPr>
            <w:tcW w:w="1937" w:type="dxa"/>
          </w:tcPr>
          <w:p w:rsidR="009B0C4F" w:rsidRPr="00FD7FE2" w:rsidRDefault="009B0C4F" w:rsidP="00DD0A1E">
            <w:pPr>
              <w:pStyle w:val="ad"/>
              <w:spacing w:before="0" w:beforeAutospacing="0" w:after="0" w:afterAutospacing="0"/>
              <w:jc w:val="center"/>
              <w:textAlignment w:val="baseline"/>
            </w:pPr>
          </w:p>
        </w:tc>
        <w:tc>
          <w:tcPr>
            <w:tcW w:w="1272" w:type="dxa"/>
          </w:tcPr>
          <w:p w:rsidR="009B0C4F" w:rsidRPr="00FD7FE2" w:rsidRDefault="009B0C4F" w:rsidP="00DD0A1E">
            <w:pPr>
              <w:pStyle w:val="ad"/>
              <w:spacing w:before="0" w:beforeAutospacing="0" w:after="0" w:afterAutospacing="0"/>
              <w:jc w:val="center"/>
              <w:textAlignment w:val="baseline"/>
            </w:pPr>
            <w:r w:rsidRPr="00FD7FE2">
              <w:t>1</w:t>
            </w:r>
          </w:p>
        </w:tc>
        <w:tc>
          <w:tcPr>
            <w:tcW w:w="1272" w:type="dxa"/>
          </w:tcPr>
          <w:p w:rsidR="009B0C4F" w:rsidRPr="00FD7FE2" w:rsidRDefault="009B0C4F" w:rsidP="00DD0A1E">
            <w:pPr>
              <w:pStyle w:val="ad"/>
              <w:spacing w:before="0" w:beforeAutospacing="0" w:after="0" w:afterAutospacing="0"/>
              <w:jc w:val="center"/>
              <w:textAlignment w:val="baseline"/>
            </w:pPr>
            <w:r w:rsidRPr="00FD7FE2">
              <w:t>2</w:t>
            </w:r>
          </w:p>
        </w:tc>
        <w:tc>
          <w:tcPr>
            <w:tcW w:w="1273" w:type="dxa"/>
          </w:tcPr>
          <w:p w:rsidR="009B0C4F" w:rsidRPr="00FD7FE2" w:rsidRDefault="009B0C4F" w:rsidP="00DD0A1E">
            <w:pPr>
              <w:pStyle w:val="ad"/>
              <w:spacing w:before="0" w:beforeAutospacing="0" w:after="0" w:afterAutospacing="0"/>
              <w:jc w:val="center"/>
              <w:textAlignment w:val="baseline"/>
            </w:pPr>
            <w:r w:rsidRPr="00FD7FE2">
              <w:t>3</w:t>
            </w:r>
          </w:p>
        </w:tc>
        <w:tc>
          <w:tcPr>
            <w:tcW w:w="1273" w:type="dxa"/>
          </w:tcPr>
          <w:p w:rsidR="009B0C4F" w:rsidRPr="00FD7FE2" w:rsidRDefault="009B0C4F" w:rsidP="00DD0A1E">
            <w:pPr>
              <w:pStyle w:val="ad"/>
              <w:spacing w:before="0" w:beforeAutospacing="0" w:after="0" w:afterAutospacing="0"/>
              <w:jc w:val="center"/>
              <w:textAlignment w:val="baseline"/>
            </w:pPr>
            <w:r w:rsidRPr="00FD7FE2">
              <w:t>4</w:t>
            </w:r>
          </w:p>
        </w:tc>
        <w:tc>
          <w:tcPr>
            <w:tcW w:w="1273" w:type="dxa"/>
          </w:tcPr>
          <w:p w:rsidR="009B0C4F" w:rsidRPr="00FD7FE2" w:rsidRDefault="009B0C4F" w:rsidP="00DD0A1E">
            <w:pPr>
              <w:pStyle w:val="ad"/>
              <w:spacing w:before="0" w:beforeAutospacing="0" w:after="0" w:afterAutospacing="0"/>
              <w:jc w:val="center"/>
              <w:textAlignment w:val="baseline"/>
            </w:pPr>
            <w:r w:rsidRPr="00FD7FE2">
              <w:t>5</w:t>
            </w:r>
          </w:p>
        </w:tc>
      </w:tr>
      <w:tr w:rsidR="009B0C4F" w:rsidRPr="00FD7FE2" w:rsidTr="00DD0A1E">
        <w:tc>
          <w:tcPr>
            <w:tcW w:w="1271" w:type="dxa"/>
            <w:vMerge/>
          </w:tcPr>
          <w:p w:rsidR="009B0C4F" w:rsidRPr="00FD7FE2" w:rsidRDefault="009B0C4F" w:rsidP="00DD0A1E">
            <w:pPr>
              <w:pStyle w:val="ad"/>
              <w:spacing w:before="0" w:beforeAutospacing="0" w:after="0" w:afterAutospacing="0"/>
              <w:jc w:val="both"/>
              <w:textAlignment w:val="baseline"/>
            </w:pPr>
          </w:p>
        </w:tc>
        <w:tc>
          <w:tcPr>
            <w:tcW w:w="1937" w:type="dxa"/>
          </w:tcPr>
          <w:p w:rsidR="009B0C4F" w:rsidRPr="00FD7FE2" w:rsidRDefault="009B0C4F" w:rsidP="00DD0A1E">
            <w:pPr>
              <w:pStyle w:val="ad"/>
              <w:spacing w:before="0" w:beforeAutospacing="0" w:after="0" w:afterAutospacing="0"/>
              <w:jc w:val="center"/>
              <w:textAlignment w:val="baseline"/>
            </w:pPr>
            <w:r w:rsidRPr="00FD7FE2">
              <w:t>у.е.</w:t>
            </w:r>
          </w:p>
        </w:tc>
        <w:tc>
          <w:tcPr>
            <w:tcW w:w="1272" w:type="dxa"/>
          </w:tcPr>
          <w:p w:rsidR="009B0C4F" w:rsidRPr="00FD7FE2" w:rsidRDefault="009B0C4F" w:rsidP="00DD0A1E">
            <w:pPr>
              <w:pStyle w:val="ad"/>
              <w:spacing w:before="0" w:beforeAutospacing="0" w:after="0" w:afterAutospacing="0"/>
              <w:jc w:val="center"/>
              <w:textAlignment w:val="baseline"/>
            </w:pPr>
            <w:r w:rsidRPr="00FD7FE2">
              <w:t>у.е.</w:t>
            </w:r>
          </w:p>
        </w:tc>
        <w:tc>
          <w:tcPr>
            <w:tcW w:w="1272" w:type="dxa"/>
          </w:tcPr>
          <w:p w:rsidR="009B0C4F" w:rsidRPr="00FD7FE2" w:rsidRDefault="009B0C4F" w:rsidP="00DD0A1E">
            <w:pPr>
              <w:pStyle w:val="ad"/>
              <w:spacing w:before="0" w:beforeAutospacing="0" w:after="0" w:afterAutospacing="0"/>
              <w:jc w:val="center"/>
              <w:textAlignment w:val="baseline"/>
            </w:pPr>
            <w:r w:rsidRPr="00FD7FE2">
              <w:t>у.е.</w:t>
            </w:r>
          </w:p>
        </w:tc>
        <w:tc>
          <w:tcPr>
            <w:tcW w:w="1273" w:type="dxa"/>
          </w:tcPr>
          <w:p w:rsidR="009B0C4F" w:rsidRPr="00FD7FE2" w:rsidRDefault="009B0C4F" w:rsidP="00DD0A1E">
            <w:pPr>
              <w:pStyle w:val="ad"/>
              <w:spacing w:before="0" w:beforeAutospacing="0" w:after="0" w:afterAutospacing="0"/>
              <w:jc w:val="center"/>
              <w:textAlignment w:val="baseline"/>
            </w:pPr>
            <w:r w:rsidRPr="00FD7FE2">
              <w:t>у.е.</w:t>
            </w:r>
          </w:p>
        </w:tc>
        <w:tc>
          <w:tcPr>
            <w:tcW w:w="1273" w:type="dxa"/>
          </w:tcPr>
          <w:p w:rsidR="009B0C4F" w:rsidRPr="00FD7FE2" w:rsidRDefault="009B0C4F" w:rsidP="00DD0A1E">
            <w:pPr>
              <w:pStyle w:val="ad"/>
              <w:spacing w:before="0" w:beforeAutospacing="0" w:after="0" w:afterAutospacing="0"/>
              <w:jc w:val="center"/>
              <w:textAlignment w:val="baseline"/>
            </w:pPr>
            <w:r w:rsidRPr="00FD7FE2">
              <w:t>у.е.</w:t>
            </w:r>
          </w:p>
        </w:tc>
        <w:tc>
          <w:tcPr>
            <w:tcW w:w="1273" w:type="dxa"/>
          </w:tcPr>
          <w:p w:rsidR="009B0C4F" w:rsidRPr="00FD7FE2" w:rsidRDefault="009B0C4F" w:rsidP="00DD0A1E">
            <w:pPr>
              <w:pStyle w:val="ad"/>
              <w:spacing w:before="0" w:beforeAutospacing="0" w:after="0" w:afterAutospacing="0"/>
              <w:jc w:val="center"/>
              <w:textAlignment w:val="baseline"/>
            </w:pPr>
            <w:r w:rsidRPr="00FD7FE2">
              <w:t>у.е.</w:t>
            </w:r>
          </w:p>
        </w:tc>
      </w:tr>
      <w:tr w:rsidR="009B0C4F" w:rsidRPr="00FD7FE2" w:rsidTr="00DD0A1E">
        <w:tc>
          <w:tcPr>
            <w:tcW w:w="1271" w:type="dxa"/>
          </w:tcPr>
          <w:p w:rsidR="009B0C4F" w:rsidRPr="00FD7FE2" w:rsidRDefault="009B0C4F" w:rsidP="00DD0A1E">
            <w:pPr>
              <w:pStyle w:val="ad"/>
              <w:spacing w:before="0" w:beforeAutospacing="0" w:after="0" w:afterAutospacing="0"/>
              <w:jc w:val="both"/>
              <w:textAlignment w:val="baseline"/>
            </w:pPr>
            <w:r w:rsidRPr="00FD7FE2">
              <w:t>Проект А</w:t>
            </w:r>
          </w:p>
        </w:tc>
        <w:tc>
          <w:tcPr>
            <w:tcW w:w="1937" w:type="dxa"/>
          </w:tcPr>
          <w:p w:rsidR="009B0C4F" w:rsidRPr="00FD7FE2" w:rsidRDefault="009B0C4F" w:rsidP="00DD0A1E">
            <w:pPr>
              <w:pStyle w:val="ad"/>
              <w:spacing w:before="0" w:beforeAutospacing="0" w:after="0" w:afterAutospacing="0"/>
              <w:jc w:val="center"/>
              <w:textAlignment w:val="baseline"/>
            </w:pPr>
            <w:r w:rsidRPr="00FD7FE2">
              <w:t>100 000</w:t>
            </w:r>
          </w:p>
        </w:tc>
        <w:tc>
          <w:tcPr>
            <w:tcW w:w="1272" w:type="dxa"/>
          </w:tcPr>
          <w:p w:rsidR="009B0C4F" w:rsidRPr="00FD7FE2" w:rsidRDefault="009B0C4F" w:rsidP="00DD0A1E">
            <w:pPr>
              <w:pStyle w:val="ad"/>
              <w:spacing w:before="0" w:beforeAutospacing="0" w:after="0" w:afterAutospacing="0"/>
              <w:jc w:val="center"/>
              <w:textAlignment w:val="baseline"/>
            </w:pPr>
            <w:r w:rsidRPr="00FD7FE2">
              <w:t>25 000</w:t>
            </w:r>
          </w:p>
        </w:tc>
        <w:tc>
          <w:tcPr>
            <w:tcW w:w="1272" w:type="dxa"/>
          </w:tcPr>
          <w:p w:rsidR="009B0C4F" w:rsidRPr="00FD7FE2" w:rsidRDefault="009B0C4F" w:rsidP="00DD0A1E">
            <w:pPr>
              <w:pStyle w:val="ad"/>
              <w:spacing w:before="0" w:beforeAutospacing="0" w:after="0" w:afterAutospacing="0"/>
              <w:jc w:val="center"/>
              <w:textAlignment w:val="baseline"/>
            </w:pPr>
            <w:r w:rsidRPr="00FD7FE2">
              <w:t>30 000</w:t>
            </w:r>
          </w:p>
        </w:tc>
        <w:tc>
          <w:tcPr>
            <w:tcW w:w="1273" w:type="dxa"/>
          </w:tcPr>
          <w:p w:rsidR="009B0C4F" w:rsidRPr="00FD7FE2" w:rsidRDefault="009B0C4F" w:rsidP="00DD0A1E">
            <w:pPr>
              <w:pStyle w:val="ad"/>
              <w:spacing w:before="0" w:beforeAutospacing="0" w:after="0" w:afterAutospacing="0"/>
              <w:jc w:val="center"/>
              <w:textAlignment w:val="baseline"/>
            </w:pPr>
            <w:r w:rsidRPr="00FD7FE2">
              <w:t>40 000</w:t>
            </w:r>
          </w:p>
        </w:tc>
        <w:tc>
          <w:tcPr>
            <w:tcW w:w="1273" w:type="dxa"/>
          </w:tcPr>
          <w:p w:rsidR="009B0C4F" w:rsidRPr="00FD7FE2" w:rsidRDefault="009B0C4F" w:rsidP="00DD0A1E">
            <w:pPr>
              <w:pStyle w:val="ad"/>
              <w:spacing w:before="0" w:beforeAutospacing="0" w:after="0" w:afterAutospacing="0"/>
              <w:jc w:val="center"/>
              <w:textAlignment w:val="baseline"/>
            </w:pPr>
            <w:r w:rsidRPr="00FD7FE2">
              <w:t>32 000</w:t>
            </w:r>
          </w:p>
        </w:tc>
        <w:tc>
          <w:tcPr>
            <w:tcW w:w="1273" w:type="dxa"/>
          </w:tcPr>
          <w:p w:rsidR="009B0C4F" w:rsidRPr="00FD7FE2" w:rsidRDefault="009B0C4F" w:rsidP="00DD0A1E">
            <w:pPr>
              <w:pStyle w:val="ad"/>
              <w:spacing w:before="0" w:beforeAutospacing="0" w:after="0" w:afterAutospacing="0"/>
              <w:jc w:val="center"/>
              <w:textAlignment w:val="baseline"/>
            </w:pPr>
            <w:r w:rsidRPr="00FD7FE2">
              <w:t>25 000</w:t>
            </w:r>
          </w:p>
        </w:tc>
      </w:tr>
      <w:tr w:rsidR="009B0C4F" w:rsidRPr="00FD7FE2" w:rsidTr="00DD0A1E">
        <w:tc>
          <w:tcPr>
            <w:tcW w:w="1271" w:type="dxa"/>
          </w:tcPr>
          <w:p w:rsidR="009B0C4F" w:rsidRPr="00FD7FE2" w:rsidRDefault="009B0C4F" w:rsidP="00DD0A1E">
            <w:pPr>
              <w:pStyle w:val="ad"/>
              <w:spacing w:before="0" w:beforeAutospacing="0" w:after="0" w:afterAutospacing="0"/>
              <w:jc w:val="both"/>
              <w:textAlignment w:val="baseline"/>
            </w:pPr>
            <w:r w:rsidRPr="00FD7FE2">
              <w:t>Проект Б</w:t>
            </w:r>
          </w:p>
        </w:tc>
        <w:tc>
          <w:tcPr>
            <w:tcW w:w="1937" w:type="dxa"/>
          </w:tcPr>
          <w:p w:rsidR="009B0C4F" w:rsidRPr="00FD7FE2" w:rsidRDefault="009B0C4F" w:rsidP="00DD0A1E">
            <w:pPr>
              <w:pStyle w:val="ad"/>
              <w:spacing w:before="0" w:beforeAutospacing="0" w:after="0" w:afterAutospacing="0"/>
              <w:jc w:val="center"/>
              <w:textAlignment w:val="baseline"/>
            </w:pPr>
            <w:r w:rsidRPr="00FD7FE2">
              <w:t>90 000</w:t>
            </w:r>
          </w:p>
        </w:tc>
        <w:tc>
          <w:tcPr>
            <w:tcW w:w="1272" w:type="dxa"/>
          </w:tcPr>
          <w:p w:rsidR="009B0C4F" w:rsidRPr="00FD7FE2" w:rsidRDefault="009B0C4F" w:rsidP="00DD0A1E">
            <w:pPr>
              <w:pStyle w:val="ad"/>
              <w:spacing w:before="0" w:beforeAutospacing="0" w:after="0" w:afterAutospacing="0"/>
              <w:jc w:val="center"/>
              <w:textAlignment w:val="baseline"/>
            </w:pPr>
            <w:r w:rsidRPr="00FD7FE2">
              <w:t>35 000</w:t>
            </w:r>
          </w:p>
        </w:tc>
        <w:tc>
          <w:tcPr>
            <w:tcW w:w="1272" w:type="dxa"/>
          </w:tcPr>
          <w:p w:rsidR="009B0C4F" w:rsidRPr="00FD7FE2" w:rsidRDefault="009B0C4F" w:rsidP="00DD0A1E">
            <w:pPr>
              <w:pStyle w:val="ad"/>
              <w:spacing w:before="0" w:beforeAutospacing="0" w:after="0" w:afterAutospacing="0"/>
              <w:jc w:val="center"/>
              <w:textAlignment w:val="baseline"/>
            </w:pPr>
            <w:r w:rsidRPr="00FD7FE2">
              <w:t>30 000</w:t>
            </w:r>
          </w:p>
        </w:tc>
        <w:tc>
          <w:tcPr>
            <w:tcW w:w="1273" w:type="dxa"/>
          </w:tcPr>
          <w:p w:rsidR="009B0C4F" w:rsidRPr="00FD7FE2" w:rsidRDefault="009B0C4F" w:rsidP="00DD0A1E">
            <w:pPr>
              <w:pStyle w:val="ad"/>
              <w:spacing w:before="0" w:beforeAutospacing="0" w:after="0" w:afterAutospacing="0"/>
              <w:jc w:val="center"/>
              <w:textAlignment w:val="baseline"/>
            </w:pPr>
            <w:r w:rsidRPr="00FD7FE2">
              <w:t>25 000</w:t>
            </w:r>
          </w:p>
        </w:tc>
        <w:tc>
          <w:tcPr>
            <w:tcW w:w="1273" w:type="dxa"/>
          </w:tcPr>
          <w:p w:rsidR="009B0C4F" w:rsidRPr="00FD7FE2" w:rsidRDefault="009B0C4F" w:rsidP="00DD0A1E">
            <w:pPr>
              <w:pStyle w:val="ad"/>
              <w:spacing w:before="0" w:beforeAutospacing="0" w:after="0" w:afterAutospacing="0"/>
              <w:jc w:val="center"/>
              <w:textAlignment w:val="baseline"/>
            </w:pPr>
            <w:r w:rsidRPr="00FD7FE2">
              <w:t>23 000</w:t>
            </w:r>
          </w:p>
        </w:tc>
        <w:tc>
          <w:tcPr>
            <w:tcW w:w="1273" w:type="dxa"/>
          </w:tcPr>
          <w:p w:rsidR="009B0C4F" w:rsidRPr="00FD7FE2" w:rsidRDefault="009B0C4F" w:rsidP="00DD0A1E">
            <w:pPr>
              <w:pStyle w:val="ad"/>
              <w:spacing w:before="0" w:beforeAutospacing="0" w:after="0" w:afterAutospacing="0"/>
              <w:jc w:val="center"/>
              <w:textAlignment w:val="baseline"/>
            </w:pPr>
            <w:r w:rsidRPr="00FD7FE2">
              <w:t>20 500</w:t>
            </w:r>
          </w:p>
        </w:tc>
      </w:tr>
    </w:tbl>
    <w:p w:rsidR="009B0C4F" w:rsidRPr="00FD7FE2" w:rsidRDefault="009B0C4F" w:rsidP="00FD7FE2">
      <w:pPr>
        <w:pStyle w:val="ad"/>
        <w:shd w:val="clear" w:color="auto" w:fill="FFFFFF"/>
        <w:spacing w:before="0" w:beforeAutospacing="0" w:after="0" w:afterAutospacing="0"/>
        <w:ind w:firstLine="709"/>
        <w:jc w:val="both"/>
        <w:textAlignment w:val="baseline"/>
      </w:pPr>
    </w:p>
    <w:p w:rsidR="009B0C4F" w:rsidRPr="00FD7FE2" w:rsidRDefault="009B0C4F" w:rsidP="00FD7FE2">
      <w:pPr>
        <w:pStyle w:val="ad"/>
        <w:shd w:val="clear" w:color="auto" w:fill="FFFFFF"/>
        <w:spacing w:before="0" w:beforeAutospacing="0" w:after="0" w:afterAutospacing="0"/>
        <w:ind w:firstLine="709"/>
        <w:jc w:val="both"/>
        <w:textAlignment w:val="baseline"/>
      </w:pPr>
      <w:r w:rsidRPr="00FD7FE2">
        <w:t>Необходимо рассчитать:</w:t>
      </w:r>
    </w:p>
    <w:p w:rsidR="009B0C4F" w:rsidRPr="00FD7FE2" w:rsidRDefault="009B0C4F" w:rsidP="00FD7FE2">
      <w:pPr>
        <w:pStyle w:val="ad"/>
        <w:numPr>
          <w:ilvl w:val="0"/>
          <w:numId w:val="31"/>
        </w:numPr>
        <w:shd w:val="clear" w:color="auto" w:fill="FFFFFF"/>
        <w:spacing w:before="0" w:beforeAutospacing="0" w:after="0" w:afterAutospacing="0"/>
        <w:jc w:val="both"/>
        <w:textAlignment w:val="baseline"/>
      </w:pPr>
      <w:r w:rsidRPr="00FD7FE2">
        <w:t>приведенную стоимость будущих денежных потоков для каждого проекта.</w:t>
      </w:r>
    </w:p>
    <w:p w:rsidR="009B0C4F" w:rsidRPr="00FD7FE2" w:rsidRDefault="009B0C4F" w:rsidP="00FD7FE2">
      <w:pPr>
        <w:pStyle w:val="ad"/>
        <w:numPr>
          <w:ilvl w:val="0"/>
          <w:numId w:val="31"/>
        </w:numPr>
        <w:shd w:val="clear" w:color="auto" w:fill="FFFFFF"/>
        <w:spacing w:before="0" w:beforeAutospacing="0" w:after="0" w:afterAutospacing="0"/>
        <w:jc w:val="both"/>
        <w:textAlignment w:val="baseline"/>
      </w:pPr>
      <w:r w:rsidRPr="00FD7FE2">
        <w:t>индекс рентабельности для каждого проекта.</w:t>
      </w:r>
    </w:p>
    <w:p w:rsidR="009B0C4F" w:rsidRPr="00FD7FE2" w:rsidRDefault="009B0C4F" w:rsidP="00FD7FE2">
      <w:pPr>
        <w:pStyle w:val="ad"/>
        <w:numPr>
          <w:ilvl w:val="0"/>
          <w:numId w:val="31"/>
        </w:numPr>
        <w:shd w:val="clear" w:color="auto" w:fill="FFFFFF"/>
        <w:spacing w:before="0" w:beforeAutospacing="0" w:after="0" w:afterAutospacing="0"/>
        <w:jc w:val="both"/>
        <w:textAlignment w:val="baseline"/>
      </w:pPr>
      <w:r w:rsidRPr="00FD7FE2">
        <w:t>показатель чистой приведенной стоимости для каждого проекта.</w:t>
      </w:r>
    </w:p>
    <w:p w:rsidR="009B0C4F" w:rsidRPr="00FD7FE2" w:rsidRDefault="009B0C4F" w:rsidP="00FD7FE2">
      <w:pPr>
        <w:pStyle w:val="ad"/>
        <w:shd w:val="clear" w:color="auto" w:fill="FFFFFF"/>
        <w:spacing w:before="0" w:beforeAutospacing="0" w:after="0" w:afterAutospacing="0"/>
        <w:ind w:firstLine="709"/>
        <w:jc w:val="both"/>
        <w:textAlignment w:val="baseline"/>
      </w:pPr>
    </w:p>
    <w:p w:rsidR="009B0C4F" w:rsidRPr="00FD7FE2" w:rsidRDefault="009B0C4F" w:rsidP="00FD7FE2">
      <w:pPr>
        <w:tabs>
          <w:tab w:val="left" w:pos="5205"/>
        </w:tabs>
        <w:ind w:firstLine="720"/>
        <w:rPr>
          <w:rFonts w:ascii="Times New Roman" w:hAnsi="Times New Roman" w:cs="Times New Roman"/>
          <w:b/>
        </w:rPr>
      </w:pPr>
      <w:r w:rsidRPr="00FD7FE2">
        <w:rPr>
          <w:rFonts w:ascii="Times New Roman" w:hAnsi="Times New Roman" w:cs="Times New Roman"/>
          <w:b/>
        </w:rPr>
        <w:t>Задача 4.</w:t>
      </w:r>
    </w:p>
    <w:p w:rsidR="009B0C4F" w:rsidRPr="00FD7FE2" w:rsidRDefault="009B0C4F" w:rsidP="00FD7FE2">
      <w:pPr>
        <w:ind w:firstLine="720"/>
        <w:jc w:val="both"/>
        <w:rPr>
          <w:rFonts w:ascii="Times New Roman" w:hAnsi="Times New Roman" w:cs="Times New Roman"/>
        </w:rPr>
      </w:pPr>
      <w:r w:rsidRPr="00FD7FE2">
        <w:rPr>
          <w:rFonts w:ascii="Times New Roman" w:hAnsi="Times New Roman" w:cs="Times New Roman"/>
        </w:rPr>
        <w:t>Определить годовую рентабельность капитальных вложений и интегральный экономический эффект российского предприятия с иностранными инвестициями.</w:t>
      </w:r>
    </w:p>
    <w:p w:rsidR="009B0C4F" w:rsidRDefault="009B0C4F" w:rsidP="00FD7FE2">
      <w:pPr>
        <w:rPr>
          <w:rFonts w:ascii="Times New Roman" w:hAnsi="Times New Roman" w:cs="Times New Roman"/>
        </w:rPr>
      </w:pPr>
    </w:p>
    <w:p w:rsidR="009B0C4F" w:rsidRPr="00FD7FE2" w:rsidRDefault="009B0C4F" w:rsidP="00FD7FE2">
      <w:pPr>
        <w:rPr>
          <w:rFonts w:ascii="Times New Roman" w:hAnsi="Times New Roman" w:cs="Times New Roman"/>
        </w:rPr>
      </w:pPr>
      <w:r>
        <w:rPr>
          <w:rFonts w:ascii="Times New Roman" w:hAnsi="Times New Roman" w:cs="Times New Roman"/>
        </w:rPr>
        <w:t xml:space="preserve">Таблица </w:t>
      </w:r>
      <w:r w:rsidRPr="00FD7FE2">
        <w:rPr>
          <w:rFonts w:ascii="Times New Roman" w:hAnsi="Times New Roman" w:cs="Times New Roman"/>
        </w:rPr>
        <w:t>−</w:t>
      </w:r>
      <w:r>
        <w:rPr>
          <w:rFonts w:ascii="Times New Roman" w:hAnsi="Times New Roman" w:cs="Times New Roman"/>
        </w:rPr>
        <w:t xml:space="preserve"> </w:t>
      </w:r>
      <w:r w:rsidRPr="00FD7FE2">
        <w:rPr>
          <w:rFonts w:ascii="Times New Roman" w:hAnsi="Times New Roman" w:cs="Times New Roman"/>
        </w:rPr>
        <w:t>Исходные данные</w:t>
      </w:r>
    </w:p>
    <w:p w:rsidR="009B0C4F" w:rsidRPr="00FD7FE2" w:rsidRDefault="009B0C4F" w:rsidP="00FD7FE2">
      <w:pPr>
        <w:ind w:firstLine="720"/>
        <w:jc w:val="center"/>
        <w:rPr>
          <w:rFonts w:ascii="Times New Roman" w:hAnsi="Times New Roman" w:cs="Times New Roma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1066"/>
        <w:gridCol w:w="1066"/>
        <w:gridCol w:w="1066"/>
        <w:gridCol w:w="1066"/>
        <w:gridCol w:w="1068"/>
      </w:tblGrid>
      <w:tr w:rsidR="009B0C4F" w:rsidRPr="00FD7FE2" w:rsidTr="00DD0A1E">
        <w:trPr>
          <w:jc w:val="center"/>
        </w:trPr>
        <w:tc>
          <w:tcPr>
            <w:tcW w:w="2214" w:type="pct"/>
            <w:vMerge w:val="restart"/>
            <w:vAlign w:val="center"/>
          </w:tcPr>
          <w:p w:rsidR="009B0C4F" w:rsidRPr="00FD7FE2" w:rsidRDefault="009B0C4F" w:rsidP="00DD0A1E">
            <w:pPr>
              <w:jc w:val="center"/>
              <w:rPr>
                <w:rFonts w:ascii="Times New Roman" w:hAnsi="Times New Roman" w:cs="Times New Roman"/>
              </w:rPr>
            </w:pPr>
            <w:r w:rsidRPr="00FD7FE2">
              <w:rPr>
                <w:rFonts w:ascii="Times New Roman" w:hAnsi="Times New Roman" w:cs="Times New Roman"/>
              </w:rPr>
              <w:t>Наименование показателя</w:t>
            </w:r>
          </w:p>
        </w:tc>
        <w:tc>
          <w:tcPr>
            <w:tcW w:w="2786" w:type="pct"/>
            <w:gridSpan w:val="5"/>
            <w:vAlign w:val="center"/>
          </w:tcPr>
          <w:p w:rsidR="009B0C4F" w:rsidRPr="00FD7FE2" w:rsidRDefault="009B0C4F" w:rsidP="00DD0A1E">
            <w:pPr>
              <w:jc w:val="center"/>
              <w:rPr>
                <w:rFonts w:ascii="Times New Roman" w:hAnsi="Times New Roman" w:cs="Times New Roman"/>
              </w:rPr>
            </w:pPr>
            <w:r w:rsidRPr="00FD7FE2">
              <w:rPr>
                <w:rFonts w:ascii="Times New Roman" w:hAnsi="Times New Roman" w:cs="Times New Roman"/>
              </w:rPr>
              <w:t>Годы (условно) у.д.е.</w:t>
            </w:r>
          </w:p>
        </w:tc>
      </w:tr>
      <w:tr w:rsidR="009B0C4F" w:rsidRPr="00FD7FE2" w:rsidTr="00DD0A1E">
        <w:trPr>
          <w:jc w:val="center"/>
        </w:trPr>
        <w:tc>
          <w:tcPr>
            <w:tcW w:w="2214" w:type="pct"/>
            <w:vMerge/>
            <w:vAlign w:val="center"/>
          </w:tcPr>
          <w:p w:rsidR="009B0C4F" w:rsidRPr="00FD7FE2" w:rsidRDefault="009B0C4F" w:rsidP="00DD0A1E">
            <w:pPr>
              <w:jc w:val="center"/>
              <w:rPr>
                <w:rFonts w:ascii="Times New Roman" w:hAnsi="Times New Roman" w:cs="Times New Roman"/>
              </w:rPr>
            </w:pPr>
          </w:p>
        </w:tc>
        <w:tc>
          <w:tcPr>
            <w:tcW w:w="557" w:type="pct"/>
            <w:vAlign w:val="center"/>
          </w:tcPr>
          <w:p w:rsidR="009B0C4F" w:rsidRPr="00FD7FE2" w:rsidRDefault="009B0C4F" w:rsidP="00DD0A1E">
            <w:pPr>
              <w:jc w:val="center"/>
              <w:rPr>
                <w:rFonts w:ascii="Times New Roman" w:hAnsi="Times New Roman" w:cs="Times New Roman"/>
              </w:rPr>
            </w:pPr>
            <w:r w:rsidRPr="00FD7FE2">
              <w:rPr>
                <w:rFonts w:ascii="Times New Roman" w:hAnsi="Times New Roman" w:cs="Times New Roman"/>
              </w:rPr>
              <w:t>1</w:t>
            </w:r>
          </w:p>
        </w:tc>
        <w:tc>
          <w:tcPr>
            <w:tcW w:w="557" w:type="pct"/>
            <w:vAlign w:val="center"/>
          </w:tcPr>
          <w:p w:rsidR="009B0C4F" w:rsidRPr="00FD7FE2" w:rsidRDefault="009B0C4F" w:rsidP="00DD0A1E">
            <w:pPr>
              <w:jc w:val="center"/>
              <w:rPr>
                <w:rFonts w:ascii="Times New Roman" w:hAnsi="Times New Roman" w:cs="Times New Roman"/>
              </w:rPr>
            </w:pPr>
            <w:r w:rsidRPr="00FD7FE2">
              <w:rPr>
                <w:rFonts w:ascii="Times New Roman" w:hAnsi="Times New Roman" w:cs="Times New Roman"/>
              </w:rPr>
              <w:t>2</w:t>
            </w:r>
          </w:p>
        </w:tc>
        <w:tc>
          <w:tcPr>
            <w:tcW w:w="557" w:type="pct"/>
            <w:vAlign w:val="center"/>
          </w:tcPr>
          <w:p w:rsidR="009B0C4F" w:rsidRPr="00FD7FE2" w:rsidRDefault="009B0C4F" w:rsidP="00DD0A1E">
            <w:pPr>
              <w:jc w:val="center"/>
              <w:rPr>
                <w:rFonts w:ascii="Times New Roman" w:hAnsi="Times New Roman" w:cs="Times New Roman"/>
              </w:rPr>
            </w:pPr>
            <w:r w:rsidRPr="00FD7FE2">
              <w:rPr>
                <w:rFonts w:ascii="Times New Roman" w:hAnsi="Times New Roman" w:cs="Times New Roman"/>
              </w:rPr>
              <w:t>3</w:t>
            </w:r>
          </w:p>
        </w:tc>
        <w:tc>
          <w:tcPr>
            <w:tcW w:w="557" w:type="pct"/>
            <w:vAlign w:val="center"/>
          </w:tcPr>
          <w:p w:rsidR="009B0C4F" w:rsidRPr="00FD7FE2" w:rsidRDefault="009B0C4F" w:rsidP="00DD0A1E">
            <w:pPr>
              <w:jc w:val="center"/>
              <w:rPr>
                <w:rFonts w:ascii="Times New Roman" w:hAnsi="Times New Roman" w:cs="Times New Roman"/>
              </w:rPr>
            </w:pPr>
            <w:r w:rsidRPr="00FD7FE2">
              <w:rPr>
                <w:rFonts w:ascii="Times New Roman" w:hAnsi="Times New Roman" w:cs="Times New Roman"/>
              </w:rPr>
              <w:t>4</w:t>
            </w:r>
          </w:p>
        </w:tc>
        <w:tc>
          <w:tcPr>
            <w:tcW w:w="557" w:type="pct"/>
            <w:vAlign w:val="center"/>
          </w:tcPr>
          <w:p w:rsidR="009B0C4F" w:rsidRPr="00FD7FE2" w:rsidRDefault="009B0C4F" w:rsidP="00DD0A1E">
            <w:pPr>
              <w:jc w:val="center"/>
              <w:rPr>
                <w:rFonts w:ascii="Times New Roman" w:hAnsi="Times New Roman" w:cs="Times New Roman"/>
              </w:rPr>
            </w:pPr>
            <w:r w:rsidRPr="00FD7FE2">
              <w:rPr>
                <w:rFonts w:ascii="Times New Roman" w:hAnsi="Times New Roman" w:cs="Times New Roman"/>
              </w:rPr>
              <w:t>5</w:t>
            </w:r>
          </w:p>
        </w:tc>
      </w:tr>
      <w:tr w:rsidR="009B0C4F" w:rsidRPr="00FD7FE2" w:rsidTr="00DD0A1E">
        <w:trPr>
          <w:jc w:val="center"/>
        </w:trPr>
        <w:tc>
          <w:tcPr>
            <w:tcW w:w="2214" w:type="pct"/>
          </w:tcPr>
          <w:p w:rsidR="009B0C4F" w:rsidRPr="00FD7FE2" w:rsidRDefault="009B0C4F" w:rsidP="00DD0A1E">
            <w:pPr>
              <w:jc w:val="both"/>
              <w:rPr>
                <w:rFonts w:ascii="Times New Roman" w:hAnsi="Times New Roman" w:cs="Times New Roman"/>
              </w:rPr>
            </w:pPr>
            <w:r w:rsidRPr="00FD7FE2">
              <w:rPr>
                <w:rFonts w:ascii="Times New Roman" w:hAnsi="Times New Roman" w:cs="Times New Roman"/>
              </w:rPr>
              <w:t>1. Доходы в иностранной валюте.</w:t>
            </w:r>
          </w:p>
        </w:tc>
        <w:tc>
          <w:tcPr>
            <w:tcW w:w="557" w:type="pct"/>
          </w:tcPr>
          <w:p w:rsidR="009B0C4F" w:rsidRPr="00FD7FE2" w:rsidRDefault="009B0C4F" w:rsidP="00DD0A1E">
            <w:pPr>
              <w:jc w:val="center"/>
              <w:rPr>
                <w:rFonts w:ascii="Times New Roman" w:hAnsi="Times New Roman" w:cs="Times New Roman"/>
              </w:rPr>
            </w:pPr>
            <w:r w:rsidRPr="00FD7FE2">
              <w:rPr>
                <w:rFonts w:ascii="Times New Roman" w:hAnsi="Times New Roman" w:cs="Times New Roman"/>
              </w:rPr>
              <w:t>5420</w:t>
            </w:r>
          </w:p>
        </w:tc>
        <w:tc>
          <w:tcPr>
            <w:tcW w:w="557" w:type="pct"/>
          </w:tcPr>
          <w:p w:rsidR="009B0C4F" w:rsidRPr="00FD7FE2" w:rsidRDefault="009B0C4F" w:rsidP="00DD0A1E">
            <w:pPr>
              <w:jc w:val="center"/>
              <w:rPr>
                <w:rFonts w:ascii="Times New Roman" w:hAnsi="Times New Roman" w:cs="Times New Roman"/>
              </w:rPr>
            </w:pPr>
            <w:r w:rsidRPr="00FD7FE2">
              <w:rPr>
                <w:rFonts w:ascii="Times New Roman" w:hAnsi="Times New Roman" w:cs="Times New Roman"/>
              </w:rPr>
              <w:t>6350</w:t>
            </w:r>
          </w:p>
        </w:tc>
        <w:tc>
          <w:tcPr>
            <w:tcW w:w="557" w:type="pct"/>
          </w:tcPr>
          <w:p w:rsidR="009B0C4F" w:rsidRPr="00FD7FE2" w:rsidRDefault="009B0C4F" w:rsidP="00DD0A1E">
            <w:pPr>
              <w:jc w:val="center"/>
              <w:rPr>
                <w:rFonts w:ascii="Times New Roman" w:hAnsi="Times New Roman" w:cs="Times New Roman"/>
              </w:rPr>
            </w:pPr>
            <w:r w:rsidRPr="00FD7FE2">
              <w:rPr>
                <w:rFonts w:ascii="Times New Roman" w:hAnsi="Times New Roman" w:cs="Times New Roman"/>
              </w:rPr>
              <w:t>5740</w:t>
            </w:r>
          </w:p>
        </w:tc>
        <w:tc>
          <w:tcPr>
            <w:tcW w:w="557" w:type="pct"/>
          </w:tcPr>
          <w:p w:rsidR="009B0C4F" w:rsidRPr="00FD7FE2" w:rsidRDefault="009B0C4F" w:rsidP="00DD0A1E">
            <w:pPr>
              <w:jc w:val="center"/>
              <w:rPr>
                <w:rFonts w:ascii="Times New Roman" w:hAnsi="Times New Roman" w:cs="Times New Roman"/>
              </w:rPr>
            </w:pPr>
            <w:r w:rsidRPr="00FD7FE2">
              <w:rPr>
                <w:rFonts w:ascii="Times New Roman" w:hAnsi="Times New Roman" w:cs="Times New Roman"/>
              </w:rPr>
              <w:t>4690</w:t>
            </w:r>
          </w:p>
        </w:tc>
        <w:tc>
          <w:tcPr>
            <w:tcW w:w="557" w:type="pct"/>
          </w:tcPr>
          <w:p w:rsidR="009B0C4F" w:rsidRPr="00FD7FE2" w:rsidRDefault="009B0C4F" w:rsidP="00DD0A1E">
            <w:pPr>
              <w:jc w:val="center"/>
              <w:rPr>
                <w:rFonts w:ascii="Times New Roman" w:hAnsi="Times New Roman" w:cs="Times New Roman"/>
              </w:rPr>
            </w:pPr>
            <w:r w:rsidRPr="00FD7FE2">
              <w:rPr>
                <w:rFonts w:ascii="Times New Roman" w:hAnsi="Times New Roman" w:cs="Times New Roman"/>
              </w:rPr>
              <w:t>8990</w:t>
            </w:r>
          </w:p>
        </w:tc>
      </w:tr>
      <w:tr w:rsidR="009B0C4F" w:rsidRPr="00FD7FE2" w:rsidTr="00DD0A1E">
        <w:trPr>
          <w:jc w:val="center"/>
        </w:trPr>
        <w:tc>
          <w:tcPr>
            <w:tcW w:w="2214" w:type="pct"/>
          </w:tcPr>
          <w:p w:rsidR="009B0C4F" w:rsidRPr="00FD7FE2" w:rsidRDefault="009B0C4F" w:rsidP="00DD0A1E">
            <w:pPr>
              <w:jc w:val="both"/>
              <w:rPr>
                <w:rFonts w:ascii="Times New Roman" w:hAnsi="Times New Roman" w:cs="Times New Roman"/>
              </w:rPr>
            </w:pPr>
            <w:r w:rsidRPr="00FD7FE2">
              <w:rPr>
                <w:rFonts w:ascii="Times New Roman" w:hAnsi="Times New Roman" w:cs="Times New Roman"/>
              </w:rPr>
              <w:t>2. Доходы на внутреннем рынке.</w:t>
            </w:r>
          </w:p>
        </w:tc>
        <w:tc>
          <w:tcPr>
            <w:tcW w:w="557" w:type="pct"/>
          </w:tcPr>
          <w:p w:rsidR="009B0C4F" w:rsidRPr="00FD7FE2" w:rsidRDefault="009B0C4F" w:rsidP="00DD0A1E">
            <w:pPr>
              <w:jc w:val="center"/>
              <w:rPr>
                <w:rFonts w:ascii="Times New Roman" w:hAnsi="Times New Roman" w:cs="Times New Roman"/>
              </w:rPr>
            </w:pPr>
            <w:r w:rsidRPr="00FD7FE2">
              <w:rPr>
                <w:rFonts w:ascii="Times New Roman" w:hAnsi="Times New Roman" w:cs="Times New Roman"/>
              </w:rPr>
              <w:t>3180</w:t>
            </w:r>
          </w:p>
        </w:tc>
        <w:tc>
          <w:tcPr>
            <w:tcW w:w="557" w:type="pct"/>
          </w:tcPr>
          <w:p w:rsidR="009B0C4F" w:rsidRPr="00FD7FE2" w:rsidRDefault="009B0C4F" w:rsidP="00DD0A1E">
            <w:pPr>
              <w:jc w:val="center"/>
              <w:rPr>
                <w:rFonts w:ascii="Times New Roman" w:hAnsi="Times New Roman" w:cs="Times New Roman"/>
              </w:rPr>
            </w:pPr>
            <w:r w:rsidRPr="00FD7FE2">
              <w:rPr>
                <w:rFonts w:ascii="Times New Roman" w:hAnsi="Times New Roman" w:cs="Times New Roman"/>
              </w:rPr>
              <w:t>2400</w:t>
            </w:r>
          </w:p>
        </w:tc>
        <w:tc>
          <w:tcPr>
            <w:tcW w:w="557" w:type="pct"/>
          </w:tcPr>
          <w:p w:rsidR="009B0C4F" w:rsidRPr="00FD7FE2" w:rsidRDefault="009B0C4F" w:rsidP="00DD0A1E">
            <w:pPr>
              <w:jc w:val="center"/>
              <w:rPr>
                <w:rFonts w:ascii="Times New Roman" w:hAnsi="Times New Roman" w:cs="Times New Roman"/>
              </w:rPr>
            </w:pPr>
            <w:r w:rsidRPr="00FD7FE2">
              <w:rPr>
                <w:rFonts w:ascii="Times New Roman" w:hAnsi="Times New Roman" w:cs="Times New Roman"/>
              </w:rPr>
              <w:t>4420</w:t>
            </w:r>
          </w:p>
        </w:tc>
        <w:tc>
          <w:tcPr>
            <w:tcW w:w="557" w:type="pct"/>
          </w:tcPr>
          <w:p w:rsidR="009B0C4F" w:rsidRPr="00FD7FE2" w:rsidRDefault="009B0C4F" w:rsidP="00DD0A1E">
            <w:pPr>
              <w:jc w:val="center"/>
              <w:rPr>
                <w:rFonts w:ascii="Times New Roman" w:hAnsi="Times New Roman" w:cs="Times New Roman"/>
              </w:rPr>
            </w:pPr>
            <w:r w:rsidRPr="00FD7FE2">
              <w:rPr>
                <w:rFonts w:ascii="Times New Roman" w:hAnsi="Times New Roman" w:cs="Times New Roman"/>
              </w:rPr>
              <w:t>3970</w:t>
            </w:r>
          </w:p>
        </w:tc>
        <w:tc>
          <w:tcPr>
            <w:tcW w:w="557" w:type="pct"/>
          </w:tcPr>
          <w:p w:rsidR="009B0C4F" w:rsidRPr="00FD7FE2" w:rsidRDefault="009B0C4F" w:rsidP="00DD0A1E">
            <w:pPr>
              <w:jc w:val="center"/>
              <w:rPr>
                <w:rFonts w:ascii="Times New Roman" w:hAnsi="Times New Roman" w:cs="Times New Roman"/>
              </w:rPr>
            </w:pPr>
            <w:r w:rsidRPr="00FD7FE2">
              <w:rPr>
                <w:rFonts w:ascii="Times New Roman" w:hAnsi="Times New Roman" w:cs="Times New Roman"/>
              </w:rPr>
              <w:t>5840</w:t>
            </w:r>
          </w:p>
        </w:tc>
      </w:tr>
      <w:tr w:rsidR="009B0C4F" w:rsidRPr="00FD7FE2" w:rsidTr="00DD0A1E">
        <w:trPr>
          <w:jc w:val="center"/>
        </w:trPr>
        <w:tc>
          <w:tcPr>
            <w:tcW w:w="2214" w:type="pct"/>
          </w:tcPr>
          <w:p w:rsidR="009B0C4F" w:rsidRPr="00FD7FE2" w:rsidRDefault="009B0C4F" w:rsidP="00DD0A1E">
            <w:pPr>
              <w:jc w:val="both"/>
              <w:rPr>
                <w:rFonts w:ascii="Times New Roman" w:hAnsi="Times New Roman" w:cs="Times New Roman"/>
              </w:rPr>
            </w:pPr>
            <w:r w:rsidRPr="00FD7FE2">
              <w:rPr>
                <w:rFonts w:ascii="Times New Roman" w:hAnsi="Times New Roman" w:cs="Times New Roman"/>
              </w:rPr>
              <w:t>3. Текущие затраты предприятия.</w:t>
            </w:r>
          </w:p>
        </w:tc>
        <w:tc>
          <w:tcPr>
            <w:tcW w:w="557" w:type="pct"/>
          </w:tcPr>
          <w:p w:rsidR="009B0C4F" w:rsidRPr="00FD7FE2" w:rsidRDefault="009B0C4F" w:rsidP="00DD0A1E">
            <w:pPr>
              <w:jc w:val="center"/>
              <w:rPr>
                <w:rFonts w:ascii="Times New Roman" w:hAnsi="Times New Roman" w:cs="Times New Roman"/>
              </w:rPr>
            </w:pPr>
            <w:r w:rsidRPr="00FD7FE2">
              <w:rPr>
                <w:rFonts w:ascii="Times New Roman" w:hAnsi="Times New Roman" w:cs="Times New Roman"/>
              </w:rPr>
              <w:t>3490</w:t>
            </w:r>
          </w:p>
        </w:tc>
        <w:tc>
          <w:tcPr>
            <w:tcW w:w="557" w:type="pct"/>
          </w:tcPr>
          <w:p w:rsidR="009B0C4F" w:rsidRPr="00FD7FE2" w:rsidRDefault="009B0C4F" w:rsidP="00DD0A1E">
            <w:pPr>
              <w:jc w:val="center"/>
              <w:rPr>
                <w:rFonts w:ascii="Times New Roman" w:hAnsi="Times New Roman" w:cs="Times New Roman"/>
              </w:rPr>
            </w:pPr>
            <w:r w:rsidRPr="00FD7FE2">
              <w:rPr>
                <w:rFonts w:ascii="Times New Roman" w:hAnsi="Times New Roman" w:cs="Times New Roman"/>
              </w:rPr>
              <w:t>7500</w:t>
            </w:r>
          </w:p>
        </w:tc>
        <w:tc>
          <w:tcPr>
            <w:tcW w:w="557" w:type="pct"/>
          </w:tcPr>
          <w:p w:rsidR="009B0C4F" w:rsidRPr="00FD7FE2" w:rsidRDefault="009B0C4F" w:rsidP="00DD0A1E">
            <w:pPr>
              <w:jc w:val="center"/>
              <w:rPr>
                <w:rFonts w:ascii="Times New Roman" w:hAnsi="Times New Roman" w:cs="Times New Roman"/>
              </w:rPr>
            </w:pPr>
            <w:r w:rsidRPr="00FD7FE2">
              <w:rPr>
                <w:rFonts w:ascii="Times New Roman" w:hAnsi="Times New Roman" w:cs="Times New Roman"/>
              </w:rPr>
              <w:t>9200</w:t>
            </w:r>
          </w:p>
        </w:tc>
        <w:tc>
          <w:tcPr>
            <w:tcW w:w="557" w:type="pct"/>
          </w:tcPr>
          <w:p w:rsidR="009B0C4F" w:rsidRPr="00FD7FE2" w:rsidRDefault="009B0C4F" w:rsidP="00DD0A1E">
            <w:pPr>
              <w:jc w:val="center"/>
              <w:rPr>
                <w:rFonts w:ascii="Times New Roman" w:hAnsi="Times New Roman" w:cs="Times New Roman"/>
              </w:rPr>
            </w:pPr>
            <w:r w:rsidRPr="00FD7FE2">
              <w:rPr>
                <w:rFonts w:ascii="Times New Roman" w:hAnsi="Times New Roman" w:cs="Times New Roman"/>
              </w:rPr>
              <w:t>5220</w:t>
            </w:r>
          </w:p>
        </w:tc>
        <w:tc>
          <w:tcPr>
            <w:tcW w:w="557" w:type="pct"/>
          </w:tcPr>
          <w:p w:rsidR="009B0C4F" w:rsidRPr="00FD7FE2" w:rsidRDefault="009B0C4F" w:rsidP="00DD0A1E">
            <w:pPr>
              <w:jc w:val="center"/>
              <w:rPr>
                <w:rFonts w:ascii="Times New Roman" w:hAnsi="Times New Roman" w:cs="Times New Roman"/>
              </w:rPr>
            </w:pPr>
            <w:r w:rsidRPr="00FD7FE2">
              <w:rPr>
                <w:rFonts w:ascii="Times New Roman" w:hAnsi="Times New Roman" w:cs="Times New Roman"/>
              </w:rPr>
              <w:t>8350</w:t>
            </w:r>
          </w:p>
        </w:tc>
      </w:tr>
      <w:tr w:rsidR="009B0C4F" w:rsidRPr="00FD7FE2" w:rsidTr="00DD0A1E">
        <w:trPr>
          <w:jc w:val="center"/>
        </w:trPr>
        <w:tc>
          <w:tcPr>
            <w:tcW w:w="2214" w:type="pct"/>
          </w:tcPr>
          <w:p w:rsidR="009B0C4F" w:rsidRPr="00FD7FE2" w:rsidRDefault="009B0C4F" w:rsidP="00DD0A1E">
            <w:pPr>
              <w:jc w:val="both"/>
              <w:rPr>
                <w:rFonts w:ascii="Times New Roman" w:hAnsi="Times New Roman" w:cs="Times New Roman"/>
              </w:rPr>
            </w:pPr>
            <w:r w:rsidRPr="00FD7FE2">
              <w:rPr>
                <w:rFonts w:ascii="Times New Roman" w:hAnsi="Times New Roman" w:cs="Times New Roman"/>
              </w:rPr>
              <w:t>4. Сумма льгот по налогам.</w:t>
            </w:r>
          </w:p>
        </w:tc>
        <w:tc>
          <w:tcPr>
            <w:tcW w:w="557" w:type="pct"/>
          </w:tcPr>
          <w:p w:rsidR="009B0C4F" w:rsidRPr="00FD7FE2" w:rsidRDefault="009B0C4F" w:rsidP="00DD0A1E">
            <w:pPr>
              <w:jc w:val="center"/>
              <w:rPr>
                <w:rFonts w:ascii="Times New Roman" w:hAnsi="Times New Roman" w:cs="Times New Roman"/>
              </w:rPr>
            </w:pPr>
            <w:r w:rsidRPr="00FD7FE2">
              <w:rPr>
                <w:rFonts w:ascii="Times New Roman" w:hAnsi="Times New Roman" w:cs="Times New Roman"/>
              </w:rPr>
              <w:t>2500</w:t>
            </w:r>
          </w:p>
        </w:tc>
        <w:tc>
          <w:tcPr>
            <w:tcW w:w="557" w:type="pct"/>
          </w:tcPr>
          <w:p w:rsidR="009B0C4F" w:rsidRPr="00FD7FE2" w:rsidRDefault="009B0C4F" w:rsidP="00DD0A1E">
            <w:pPr>
              <w:jc w:val="center"/>
              <w:rPr>
                <w:rFonts w:ascii="Times New Roman" w:hAnsi="Times New Roman" w:cs="Times New Roman"/>
              </w:rPr>
            </w:pPr>
            <w:r w:rsidRPr="00FD7FE2">
              <w:rPr>
                <w:rFonts w:ascii="Times New Roman" w:hAnsi="Times New Roman" w:cs="Times New Roman"/>
              </w:rPr>
              <w:t>1800</w:t>
            </w:r>
          </w:p>
        </w:tc>
        <w:tc>
          <w:tcPr>
            <w:tcW w:w="557" w:type="pct"/>
          </w:tcPr>
          <w:p w:rsidR="009B0C4F" w:rsidRPr="00FD7FE2" w:rsidRDefault="009B0C4F" w:rsidP="00DD0A1E">
            <w:pPr>
              <w:jc w:val="center"/>
              <w:rPr>
                <w:rFonts w:ascii="Times New Roman" w:hAnsi="Times New Roman" w:cs="Times New Roman"/>
              </w:rPr>
            </w:pPr>
            <w:r w:rsidRPr="00FD7FE2">
              <w:rPr>
                <w:rFonts w:ascii="Times New Roman" w:hAnsi="Times New Roman" w:cs="Times New Roman"/>
              </w:rPr>
              <w:t>3180</w:t>
            </w:r>
          </w:p>
        </w:tc>
        <w:tc>
          <w:tcPr>
            <w:tcW w:w="557" w:type="pct"/>
          </w:tcPr>
          <w:p w:rsidR="009B0C4F" w:rsidRPr="00FD7FE2" w:rsidRDefault="009B0C4F" w:rsidP="00DD0A1E">
            <w:pPr>
              <w:jc w:val="center"/>
              <w:rPr>
                <w:rFonts w:ascii="Times New Roman" w:hAnsi="Times New Roman" w:cs="Times New Roman"/>
              </w:rPr>
            </w:pPr>
            <w:r w:rsidRPr="00FD7FE2">
              <w:rPr>
                <w:rFonts w:ascii="Times New Roman" w:hAnsi="Times New Roman" w:cs="Times New Roman"/>
              </w:rPr>
              <w:t>3300</w:t>
            </w:r>
          </w:p>
        </w:tc>
        <w:tc>
          <w:tcPr>
            <w:tcW w:w="557" w:type="pct"/>
          </w:tcPr>
          <w:p w:rsidR="009B0C4F" w:rsidRPr="00FD7FE2" w:rsidRDefault="009B0C4F" w:rsidP="00DD0A1E">
            <w:pPr>
              <w:jc w:val="center"/>
              <w:rPr>
                <w:rFonts w:ascii="Times New Roman" w:hAnsi="Times New Roman" w:cs="Times New Roman"/>
              </w:rPr>
            </w:pPr>
            <w:r w:rsidRPr="00FD7FE2">
              <w:rPr>
                <w:rFonts w:ascii="Times New Roman" w:hAnsi="Times New Roman" w:cs="Times New Roman"/>
              </w:rPr>
              <w:t>4410</w:t>
            </w:r>
          </w:p>
        </w:tc>
      </w:tr>
      <w:tr w:rsidR="009B0C4F" w:rsidRPr="00FD7FE2" w:rsidTr="00DD0A1E">
        <w:trPr>
          <w:jc w:val="center"/>
        </w:trPr>
        <w:tc>
          <w:tcPr>
            <w:tcW w:w="2214" w:type="pct"/>
          </w:tcPr>
          <w:p w:rsidR="009B0C4F" w:rsidRPr="00FD7FE2" w:rsidRDefault="009B0C4F" w:rsidP="00DD0A1E">
            <w:pPr>
              <w:jc w:val="both"/>
              <w:rPr>
                <w:rFonts w:ascii="Times New Roman" w:hAnsi="Times New Roman" w:cs="Times New Roman"/>
              </w:rPr>
            </w:pPr>
            <w:r w:rsidRPr="00FD7FE2">
              <w:rPr>
                <w:rFonts w:ascii="Times New Roman" w:hAnsi="Times New Roman" w:cs="Times New Roman"/>
              </w:rPr>
              <w:t>5. Ставка налога на прибыль, %.</w:t>
            </w:r>
          </w:p>
        </w:tc>
        <w:tc>
          <w:tcPr>
            <w:tcW w:w="557" w:type="pct"/>
          </w:tcPr>
          <w:p w:rsidR="009B0C4F" w:rsidRPr="00FD7FE2" w:rsidRDefault="009B0C4F" w:rsidP="00DD0A1E">
            <w:pPr>
              <w:jc w:val="center"/>
              <w:rPr>
                <w:rFonts w:ascii="Times New Roman" w:hAnsi="Times New Roman" w:cs="Times New Roman"/>
              </w:rPr>
            </w:pPr>
            <w:r w:rsidRPr="00FD7FE2">
              <w:rPr>
                <w:rFonts w:ascii="Times New Roman" w:hAnsi="Times New Roman" w:cs="Times New Roman"/>
              </w:rPr>
              <w:t>9</w:t>
            </w:r>
          </w:p>
        </w:tc>
        <w:tc>
          <w:tcPr>
            <w:tcW w:w="557" w:type="pct"/>
          </w:tcPr>
          <w:p w:rsidR="009B0C4F" w:rsidRPr="00FD7FE2" w:rsidRDefault="009B0C4F" w:rsidP="00DD0A1E">
            <w:pPr>
              <w:jc w:val="center"/>
              <w:rPr>
                <w:rFonts w:ascii="Times New Roman" w:hAnsi="Times New Roman" w:cs="Times New Roman"/>
              </w:rPr>
            </w:pPr>
            <w:r w:rsidRPr="00FD7FE2">
              <w:rPr>
                <w:rFonts w:ascii="Times New Roman" w:hAnsi="Times New Roman" w:cs="Times New Roman"/>
              </w:rPr>
              <w:t>8</w:t>
            </w:r>
          </w:p>
        </w:tc>
        <w:tc>
          <w:tcPr>
            <w:tcW w:w="557" w:type="pct"/>
          </w:tcPr>
          <w:p w:rsidR="009B0C4F" w:rsidRPr="00FD7FE2" w:rsidRDefault="009B0C4F" w:rsidP="00DD0A1E">
            <w:pPr>
              <w:jc w:val="center"/>
              <w:rPr>
                <w:rFonts w:ascii="Times New Roman" w:hAnsi="Times New Roman" w:cs="Times New Roman"/>
              </w:rPr>
            </w:pPr>
            <w:r w:rsidRPr="00FD7FE2">
              <w:rPr>
                <w:rFonts w:ascii="Times New Roman" w:hAnsi="Times New Roman" w:cs="Times New Roman"/>
              </w:rPr>
              <w:t>9,5</w:t>
            </w:r>
          </w:p>
        </w:tc>
        <w:tc>
          <w:tcPr>
            <w:tcW w:w="557" w:type="pct"/>
          </w:tcPr>
          <w:p w:rsidR="009B0C4F" w:rsidRPr="00FD7FE2" w:rsidRDefault="009B0C4F" w:rsidP="00DD0A1E">
            <w:pPr>
              <w:jc w:val="center"/>
              <w:rPr>
                <w:rFonts w:ascii="Times New Roman" w:hAnsi="Times New Roman" w:cs="Times New Roman"/>
              </w:rPr>
            </w:pPr>
            <w:r w:rsidRPr="00FD7FE2">
              <w:rPr>
                <w:rFonts w:ascii="Times New Roman" w:hAnsi="Times New Roman" w:cs="Times New Roman"/>
              </w:rPr>
              <w:t>6</w:t>
            </w:r>
          </w:p>
        </w:tc>
        <w:tc>
          <w:tcPr>
            <w:tcW w:w="557" w:type="pct"/>
          </w:tcPr>
          <w:p w:rsidR="009B0C4F" w:rsidRPr="00FD7FE2" w:rsidRDefault="009B0C4F" w:rsidP="00DD0A1E">
            <w:pPr>
              <w:jc w:val="center"/>
              <w:rPr>
                <w:rFonts w:ascii="Times New Roman" w:hAnsi="Times New Roman" w:cs="Times New Roman"/>
              </w:rPr>
            </w:pPr>
            <w:r w:rsidRPr="00FD7FE2">
              <w:rPr>
                <w:rFonts w:ascii="Times New Roman" w:hAnsi="Times New Roman" w:cs="Times New Roman"/>
              </w:rPr>
              <w:t>7</w:t>
            </w:r>
          </w:p>
        </w:tc>
      </w:tr>
      <w:tr w:rsidR="009B0C4F" w:rsidRPr="00FD7FE2" w:rsidTr="00DD0A1E">
        <w:trPr>
          <w:jc w:val="center"/>
        </w:trPr>
        <w:tc>
          <w:tcPr>
            <w:tcW w:w="2214" w:type="pct"/>
          </w:tcPr>
          <w:p w:rsidR="009B0C4F" w:rsidRPr="00FD7FE2" w:rsidRDefault="009B0C4F" w:rsidP="00DD0A1E">
            <w:pPr>
              <w:jc w:val="both"/>
              <w:rPr>
                <w:rFonts w:ascii="Times New Roman" w:hAnsi="Times New Roman" w:cs="Times New Roman"/>
              </w:rPr>
            </w:pPr>
            <w:r w:rsidRPr="00FD7FE2">
              <w:rPr>
                <w:rFonts w:ascii="Times New Roman" w:hAnsi="Times New Roman" w:cs="Times New Roman"/>
              </w:rPr>
              <w:t>6. Амортизационные отчисления.</w:t>
            </w:r>
          </w:p>
        </w:tc>
        <w:tc>
          <w:tcPr>
            <w:tcW w:w="557" w:type="pct"/>
          </w:tcPr>
          <w:p w:rsidR="009B0C4F" w:rsidRPr="00FD7FE2" w:rsidRDefault="009B0C4F" w:rsidP="00DD0A1E">
            <w:pPr>
              <w:jc w:val="center"/>
              <w:rPr>
                <w:rFonts w:ascii="Times New Roman" w:hAnsi="Times New Roman" w:cs="Times New Roman"/>
              </w:rPr>
            </w:pPr>
            <w:r w:rsidRPr="00FD7FE2">
              <w:rPr>
                <w:rFonts w:ascii="Times New Roman" w:hAnsi="Times New Roman" w:cs="Times New Roman"/>
              </w:rPr>
              <w:t>4200</w:t>
            </w:r>
          </w:p>
        </w:tc>
        <w:tc>
          <w:tcPr>
            <w:tcW w:w="557" w:type="pct"/>
          </w:tcPr>
          <w:p w:rsidR="009B0C4F" w:rsidRPr="00FD7FE2" w:rsidRDefault="009B0C4F" w:rsidP="00DD0A1E">
            <w:pPr>
              <w:jc w:val="center"/>
              <w:rPr>
                <w:rFonts w:ascii="Times New Roman" w:hAnsi="Times New Roman" w:cs="Times New Roman"/>
              </w:rPr>
            </w:pPr>
            <w:r w:rsidRPr="00FD7FE2">
              <w:rPr>
                <w:rFonts w:ascii="Times New Roman" w:hAnsi="Times New Roman" w:cs="Times New Roman"/>
              </w:rPr>
              <w:t>3750</w:t>
            </w:r>
          </w:p>
        </w:tc>
        <w:tc>
          <w:tcPr>
            <w:tcW w:w="557" w:type="pct"/>
          </w:tcPr>
          <w:p w:rsidR="009B0C4F" w:rsidRPr="00FD7FE2" w:rsidRDefault="009B0C4F" w:rsidP="00DD0A1E">
            <w:pPr>
              <w:jc w:val="center"/>
              <w:rPr>
                <w:rFonts w:ascii="Times New Roman" w:hAnsi="Times New Roman" w:cs="Times New Roman"/>
              </w:rPr>
            </w:pPr>
            <w:r w:rsidRPr="00FD7FE2">
              <w:rPr>
                <w:rFonts w:ascii="Times New Roman" w:hAnsi="Times New Roman" w:cs="Times New Roman"/>
              </w:rPr>
              <w:t>5300</w:t>
            </w:r>
          </w:p>
        </w:tc>
        <w:tc>
          <w:tcPr>
            <w:tcW w:w="557" w:type="pct"/>
          </w:tcPr>
          <w:p w:rsidR="009B0C4F" w:rsidRPr="00FD7FE2" w:rsidRDefault="009B0C4F" w:rsidP="00DD0A1E">
            <w:pPr>
              <w:jc w:val="center"/>
              <w:rPr>
                <w:rFonts w:ascii="Times New Roman" w:hAnsi="Times New Roman" w:cs="Times New Roman"/>
              </w:rPr>
            </w:pPr>
            <w:r w:rsidRPr="00FD7FE2">
              <w:rPr>
                <w:rFonts w:ascii="Times New Roman" w:hAnsi="Times New Roman" w:cs="Times New Roman"/>
              </w:rPr>
              <w:t>4950</w:t>
            </w:r>
          </w:p>
        </w:tc>
        <w:tc>
          <w:tcPr>
            <w:tcW w:w="557" w:type="pct"/>
          </w:tcPr>
          <w:p w:rsidR="009B0C4F" w:rsidRPr="00FD7FE2" w:rsidRDefault="009B0C4F" w:rsidP="00DD0A1E">
            <w:pPr>
              <w:jc w:val="center"/>
              <w:rPr>
                <w:rFonts w:ascii="Times New Roman" w:hAnsi="Times New Roman" w:cs="Times New Roman"/>
              </w:rPr>
            </w:pPr>
            <w:r w:rsidRPr="00FD7FE2">
              <w:rPr>
                <w:rFonts w:ascii="Times New Roman" w:hAnsi="Times New Roman" w:cs="Times New Roman"/>
              </w:rPr>
              <w:t>5100</w:t>
            </w:r>
          </w:p>
        </w:tc>
      </w:tr>
      <w:tr w:rsidR="009B0C4F" w:rsidRPr="00FD7FE2" w:rsidTr="00DD0A1E">
        <w:trPr>
          <w:jc w:val="center"/>
        </w:trPr>
        <w:tc>
          <w:tcPr>
            <w:tcW w:w="2214" w:type="pct"/>
          </w:tcPr>
          <w:p w:rsidR="009B0C4F" w:rsidRPr="00FD7FE2" w:rsidRDefault="009B0C4F" w:rsidP="00DD0A1E">
            <w:pPr>
              <w:jc w:val="both"/>
              <w:rPr>
                <w:rFonts w:ascii="Times New Roman" w:hAnsi="Times New Roman" w:cs="Times New Roman"/>
              </w:rPr>
            </w:pPr>
            <w:r w:rsidRPr="00FD7FE2">
              <w:rPr>
                <w:rFonts w:ascii="Times New Roman" w:hAnsi="Times New Roman" w:cs="Times New Roman"/>
              </w:rPr>
              <w:t>7. Норма дисконта, %.</w:t>
            </w:r>
          </w:p>
        </w:tc>
        <w:tc>
          <w:tcPr>
            <w:tcW w:w="557" w:type="pct"/>
          </w:tcPr>
          <w:p w:rsidR="009B0C4F" w:rsidRPr="00FD7FE2" w:rsidRDefault="009B0C4F" w:rsidP="00DD0A1E">
            <w:pPr>
              <w:jc w:val="center"/>
              <w:rPr>
                <w:rFonts w:ascii="Times New Roman" w:hAnsi="Times New Roman" w:cs="Times New Roman"/>
              </w:rPr>
            </w:pPr>
            <w:r w:rsidRPr="00FD7FE2">
              <w:rPr>
                <w:rFonts w:ascii="Times New Roman" w:hAnsi="Times New Roman" w:cs="Times New Roman"/>
              </w:rPr>
              <w:t>10</w:t>
            </w:r>
          </w:p>
        </w:tc>
        <w:tc>
          <w:tcPr>
            <w:tcW w:w="557" w:type="pct"/>
          </w:tcPr>
          <w:p w:rsidR="009B0C4F" w:rsidRPr="00FD7FE2" w:rsidRDefault="009B0C4F" w:rsidP="00DD0A1E">
            <w:pPr>
              <w:jc w:val="center"/>
              <w:rPr>
                <w:rFonts w:ascii="Times New Roman" w:hAnsi="Times New Roman" w:cs="Times New Roman"/>
              </w:rPr>
            </w:pPr>
            <w:r w:rsidRPr="00FD7FE2">
              <w:rPr>
                <w:rFonts w:ascii="Times New Roman" w:hAnsi="Times New Roman" w:cs="Times New Roman"/>
              </w:rPr>
              <w:t>10</w:t>
            </w:r>
          </w:p>
        </w:tc>
        <w:tc>
          <w:tcPr>
            <w:tcW w:w="557" w:type="pct"/>
          </w:tcPr>
          <w:p w:rsidR="009B0C4F" w:rsidRPr="00FD7FE2" w:rsidRDefault="009B0C4F" w:rsidP="00DD0A1E">
            <w:pPr>
              <w:jc w:val="center"/>
              <w:rPr>
                <w:rFonts w:ascii="Times New Roman" w:hAnsi="Times New Roman" w:cs="Times New Roman"/>
              </w:rPr>
            </w:pPr>
            <w:r w:rsidRPr="00FD7FE2">
              <w:rPr>
                <w:rFonts w:ascii="Times New Roman" w:hAnsi="Times New Roman" w:cs="Times New Roman"/>
              </w:rPr>
              <w:t>10</w:t>
            </w:r>
          </w:p>
        </w:tc>
        <w:tc>
          <w:tcPr>
            <w:tcW w:w="557" w:type="pct"/>
          </w:tcPr>
          <w:p w:rsidR="009B0C4F" w:rsidRPr="00FD7FE2" w:rsidRDefault="009B0C4F" w:rsidP="00DD0A1E">
            <w:pPr>
              <w:jc w:val="center"/>
              <w:rPr>
                <w:rFonts w:ascii="Times New Roman" w:hAnsi="Times New Roman" w:cs="Times New Roman"/>
              </w:rPr>
            </w:pPr>
            <w:r w:rsidRPr="00FD7FE2">
              <w:rPr>
                <w:rFonts w:ascii="Times New Roman" w:hAnsi="Times New Roman" w:cs="Times New Roman"/>
              </w:rPr>
              <w:t>10</w:t>
            </w:r>
          </w:p>
        </w:tc>
        <w:tc>
          <w:tcPr>
            <w:tcW w:w="557" w:type="pct"/>
          </w:tcPr>
          <w:p w:rsidR="009B0C4F" w:rsidRPr="00FD7FE2" w:rsidRDefault="009B0C4F" w:rsidP="00DD0A1E">
            <w:pPr>
              <w:jc w:val="center"/>
              <w:rPr>
                <w:rFonts w:ascii="Times New Roman" w:hAnsi="Times New Roman" w:cs="Times New Roman"/>
              </w:rPr>
            </w:pPr>
            <w:r w:rsidRPr="00FD7FE2">
              <w:rPr>
                <w:rFonts w:ascii="Times New Roman" w:hAnsi="Times New Roman" w:cs="Times New Roman"/>
              </w:rPr>
              <w:t>10</w:t>
            </w:r>
          </w:p>
        </w:tc>
      </w:tr>
      <w:tr w:rsidR="009B0C4F" w:rsidRPr="00FD7FE2" w:rsidTr="00DD0A1E">
        <w:trPr>
          <w:jc w:val="center"/>
        </w:trPr>
        <w:tc>
          <w:tcPr>
            <w:tcW w:w="2214" w:type="pct"/>
          </w:tcPr>
          <w:p w:rsidR="009B0C4F" w:rsidRPr="00FD7FE2" w:rsidRDefault="009B0C4F" w:rsidP="00DD0A1E">
            <w:pPr>
              <w:jc w:val="both"/>
              <w:rPr>
                <w:rFonts w:ascii="Times New Roman" w:hAnsi="Times New Roman" w:cs="Times New Roman"/>
              </w:rPr>
            </w:pPr>
            <w:r w:rsidRPr="00FD7FE2">
              <w:rPr>
                <w:rFonts w:ascii="Times New Roman" w:hAnsi="Times New Roman" w:cs="Times New Roman"/>
              </w:rPr>
              <w:t>8. Капитальные затраты.</w:t>
            </w:r>
          </w:p>
        </w:tc>
        <w:tc>
          <w:tcPr>
            <w:tcW w:w="557" w:type="pct"/>
          </w:tcPr>
          <w:p w:rsidR="009B0C4F" w:rsidRPr="00FD7FE2" w:rsidRDefault="009B0C4F" w:rsidP="00DD0A1E">
            <w:pPr>
              <w:jc w:val="center"/>
              <w:rPr>
                <w:rFonts w:ascii="Times New Roman" w:hAnsi="Times New Roman" w:cs="Times New Roman"/>
              </w:rPr>
            </w:pPr>
            <w:r w:rsidRPr="00FD7FE2">
              <w:rPr>
                <w:rFonts w:ascii="Times New Roman" w:hAnsi="Times New Roman" w:cs="Times New Roman"/>
              </w:rPr>
              <w:t>105200</w:t>
            </w:r>
          </w:p>
        </w:tc>
        <w:tc>
          <w:tcPr>
            <w:tcW w:w="557" w:type="pct"/>
          </w:tcPr>
          <w:p w:rsidR="009B0C4F" w:rsidRPr="00FD7FE2" w:rsidRDefault="009B0C4F" w:rsidP="00DD0A1E">
            <w:pPr>
              <w:jc w:val="center"/>
              <w:rPr>
                <w:rFonts w:ascii="Times New Roman" w:hAnsi="Times New Roman" w:cs="Times New Roman"/>
              </w:rPr>
            </w:pPr>
            <w:r w:rsidRPr="00FD7FE2">
              <w:rPr>
                <w:rFonts w:ascii="Times New Roman" w:hAnsi="Times New Roman" w:cs="Times New Roman"/>
              </w:rPr>
              <w:t>201300</w:t>
            </w:r>
          </w:p>
        </w:tc>
        <w:tc>
          <w:tcPr>
            <w:tcW w:w="557" w:type="pct"/>
          </w:tcPr>
          <w:p w:rsidR="009B0C4F" w:rsidRPr="00FD7FE2" w:rsidRDefault="009B0C4F" w:rsidP="00DD0A1E">
            <w:pPr>
              <w:jc w:val="center"/>
              <w:rPr>
                <w:rFonts w:ascii="Times New Roman" w:hAnsi="Times New Roman" w:cs="Times New Roman"/>
              </w:rPr>
            </w:pPr>
            <w:r w:rsidRPr="00FD7FE2">
              <w:rPr>
                <w:rFonts w:ascii="Times New Roman" w:hAnsi="Times New Roman" w:cs="Times New Roman"/>
              </w:rPr>
              <w:t>180400</w:t>
            </w:r>
          </w:p>
        </w:tc>
        <w:tc>
          <w:tcPr>
            <w:tcW w:w="557" w:type="pct"/>
          </w:tcPr>
          <w:p w:rsidR="009B0C4F" w:rsidRPr="00FD7FE2" w:rsidRDefault="009B0C4F" w:rsidP="00DD0A1E">
            <w:pPr>
              <w:jc w:val="center"/>
              <w:rPr>
                <w:rFonts w:ascii="Times New Roman" w:hAnsi="Times New Roman" w:cs="Times New Roman"/>
              </w:rPr>
            </w:pPr>
            <w:r w:rsidRPr="00FD7FE2">
              <w:rPr>
                <w:rFonts w:ascii="Times New Roman" w:hAnsi="Times New Roman" w:cs="Times New Roman"/>
              </w:rPr>
              <w:t>205900</w:t>
            </w:r>
          </w:p>
        </w:tc>
        <w:tc>
          <w:tcPr>
            <w:tcW w:w="557" w:type="pct"/>
          </w:tcPr>
          <w:p w:rsidR="009B0C4F" w:rsidRPr="00FD7FE2" w:rsidRDefault="009B0C4F" w:rsidP="00DD0A1E">
            <w:pPr>
              <w:jc w:val="center"/>
              <w:rPr>
                <w:rFonts w:ascii="Times New Roman" w:hAnsi="Times New Roman" w:cs="Times New Roman"/>
              </w:rPr>
            </w:pPr>
            <w:r w:rsidRPr="00FD7FE2">
              <w:rPr>
                <w:rFonts w:ascii="Times New Roman" w:hAnsi="Times New Roman" w:cs="Times New Roman"/>
              </w:rPr>
              <w:t>401317</w:t>
            </w:r>
          </w:p>
        </w:tc>
      </w:tr>
    </w:tbl>
    <w:p w:rsidR="009B0C4F" w:rsidRPr="00FD7FE2" w:rsidRDefault="009B0C4F" w:rsidP="00FD7FE2">
      <w:pPr>
        <w:ind w:firstLine="720"/>
        <w:jc w:val="both"/>
        <w:rPr>
          <w:rFonts w:ascii="Times New Roman" w:hAnsi="Times New Roman" w:cs="Times New Roman"/>
        </w:rPr>
      </w:pPr>
    </w:p>
    <w:p w:rsidR="009B0C4F" w:rsidRPr="00FD7FE2" w:rsidRDefault="009B0C4F" w:rsidP="00FD7FE2">
      <w:pPr>
        <w:ind w:firstLine="720"/>
        <w:jc w:val="both"/>
        <w:rPr>
          <w:rFonts w:ascii="Times New Roman" w:hAnsi="Times New Roman" w:cs="Times New Roman"/>
        </w:rPr>
      </w:pPr>
      <w:r w:rsidRPr="00FD7FE2">
        <w:rPr>
          <w:rFonts w:ascii="Times New Roman" w:hAnsi="Times New Roman" w:cs="Times New Roman"/>
        </w:rPr>
        <w:t>Сделать вывод об экономической эффективности иностранных инвестиций.</w:t>
      </w:r>
    </w:p>
    <w:p w:rsidR="009B0C4F" w:rsidRDefault="009B0C4F" w:rsidP="00F31111">
      <w:pPr>
        <w:tabs>
          <w:tab w:val="num" w:pos="0"/>
          <w:tab w:val="left" w:pos="1080"/>
        </w:tabs>
        <w:ind w:firstLine="709"/>
        <w:jc w:val="center"/>
        <w:rPr>
          <w:rFonts w:ascii="Times New Roman" w:hAnsi="Times New Roman" w:cs="Times New Roman"/>
          <w:b/>
        </w:rPr>
      </w:pPr>
    </w:p>
    <w:p w:rsidR="009B0C4F" w:rsidRPr="007047DA" w:rsidRDefault="009B0C4F" w:rsidP="00F31111">
      <w:pPr>
        <w:tabs>
          <w:tab w:val="num" w:pos="0"/>
          <w:tab w:val="left" w:pos="1080"/>
        </w:tabs>
        <w:ind w:firstLine="709"/>
        <w:jc w:val="center"/>
        <w:rPr>
          <w:rFonts w:ascii="Times New Roman" w:hAnsi="Times New Roman" w:cs="Times New Roman"/>
          <w:b/>
        </w:rPr>
      </w:pPr>
      <w:r w:rsidRPr="007047DA">
        <w:rPr>
          <w:rFonts w:ascii="Times New Roman" w:hAnsi="Times New Roman" w:cs="Times New Roman"/>
          <w:b/>
        </w:rPr>
        <w:t>Информационные источники:</w:t>
      </w:r>
    </w:p>
    <w:p w:rsidR="00657CB2" w:rsidRDefault="00657CB2" w:rsidP="00657CB2">
      <w:pPr>
        <w:ind w:firstLine="709"/>
        <w:jc w:val="both"/>
        <w:rPr>
          <w:rFonts w:ascii="Times New Roman" w:hAnsi="Times New Roman"/>
        </w:rPr>
      </w:pPr>
      <w:r w:rsidRPr="00455B9B">
        <w:rPr>
          <w:rFonts w:ascii="Times New Roman" w:hAnsi="Times New Roman"/>
        </w:rPr>
        <w:t xml:space="preserve">1.Палагин, Ю. И. Логистика - планирование и управление материальными потоками : учебное пособие / Ю. И. Палагин. — 2-е изд. — Санкт-Петербург : Политехника, 2020. — 288 c. — ISBN 978-5-7325-1084-3. — Текст : электронный // Электронно-библиотечная система IPR BOOKS : [сайт]. — URL: https://www.iprbookshop.ru/94836.html — Режим доступа: для авторизир. пользователей                                                   </w:t>
      </w:r>
    </w:p>
    <w:p w:rsidR="00657CB2" w:rsidRDefault="00657CB2" w:rsidP="00657CB2">
      <w:pPr>
        <w:ind w:firstLine="709"/>
        <w:jc w:val="both"/>
        <w:rPr>
          <w:rFonts w:ascii="Times New Roman" w:hAnsi="Times New Roman"/>
        </w:rPr>
      </w:pPr>
      <w:r w:rsidRPr="00455B9B">
        <w:rPr>
          <w:rFonts w:ascii="Times New Roman" w:hAnsi="Times New Roman"/>
        </w:rPr>
        <w:t xml:space="preserve">2. Строгонова Е.И. Инвестиции [Электронный ресурс]: практикум/ Е.И. Строгонова, С.О. Кушу— Электрон. текстовые данные.— Краснодар, Саратов: Южный институт менеджмента, Ай Пи Эр Медиа, 2017.— 54 c.— Режим доступа: http://www.iprbookshop.ru/64315.html.— ЭБС «IPRbooks»     </w:t>
      </w:r>
    </w:p>
    <w:p w:rsidR="00657CB2" w:rsidRPr="00455B9B" w:rsidRDefault="00657CB2" w:rsidP="00657CB2">
      <w:pPr>
        <w:ind w:firstLine="709"/>
        <w:jc w:val="both"/>
        <w:rPr>
          <w:rFonts w:ascii="Times New Roman" w:hAnsi="Times New Roman"/>
        </w:rPr>
      </w:pPr>
      <w:r w:rsidRPr="00455B9B">
        <w:rPr>
          <w:rFonts w:ascii="Times New Roman" w:hAnsi="Times New Roman"/>
        </w:rPr>
        <w:t xml:space="preserve">3. Воробьева Т.В. Управление инвестиционным проектом [Электронный ресурс]/ Воробьева Т.В. - Электрон. текстовые данные. - М.: Интернет-Университет </w:t>
      </w:r>
      <w:r w:rsidRPr="00455B9B">
        <w:rPr>
          <w:rFonts w:ascii="Times New Roman" w:hAnsi="Times New Roman"/>
        </w:rPr>
        <w:lastRenderedPageBreak/>
        <w:t>Информационных Технологий (ИНТУИТ), 2016. - 146 c. - Режим доступа: http://www.iprbookshop.ru/39656. - ЭБС «IPRbooks»</w:t>
      </w:r>
    </w:p>
    <w:p w:rsidR="00657CB2" w:rsidRPr="00455B9B" w:rsidRDefault="00657CB2" w:rsidP="00657CB2">
      <w:pPr>
        <w:ind w:firstLine="709"/>
        <w:jc w:val="both"/>
        <w:rPr>
          <w:rFonts w:ascii="Times New Roman" w:hAnsi="Times New Roman"/>
        </w:rPr>
      </w:pPr>
      <w:r>
        <w:rPr>
          <w:rFonts w:ascii="Times New Roman" w:hAnsi="Times New Roman"/>
        </w:rPr>
        <w:t>4</w:t>
      </w:r>
      <w:r w:rsidRPr="00455B9B">
        <w:rPr>
          <w:rFonts w:ascii="Times New Roman" w:hAnsi="Times New Roman"/>
        </w:rPr>
        <w:t xml:space="preserve"> Турманидзе Т.У. Анализ и оценка эффективности инвестиций (2-е издание) [Электронный ресурс]: учебник/ Т.У. Турманидзе— Электрон. текстовые данные.— М.: ЮНИТИ-ДАНА, 2015.— 247 c.— Режим доступа: http://www.iprbookshop.ru/59291.html.— ЭБС «IPRbooks»</w:t>
      </w:r>
    </w:p>
    <w:p w:rsidR="00657CB2" w:rsidRDefault="00657CB2" w:rsidP="00657CB2">
      <w:pPr>
        <w:ind w:firstLine="709"/>
        <w:jc w:val="both"/>
        <w:rPr>
          <w:rFonts w:ascii="Times New Roman" w:hAnsi="Times New Roman"/>
        </w:rPr>
      </w:pPr>
      <w:r>
        <w:rPr>
          <w:rFonts w:ascii="Times New Roman" w:hAnsi="Times New Roman"/>
        </w:rPr>
        <w:t>5</w:t>
      </w:r>
      <w:r w:rsidRPr="00455B9B">
        <w:rPr>
          <w:rFonts w:ascii="Times New Roman" w:hAnsi="Times New Roman"/>
        </w:rPr>
        <w:t>. Терехова Е.А. Экономическая оценка рисков [Электронный ресурс]: учебное пособие/ Е.А. Терехова, Н.В. Мозолева— Электрон. текстовые данные.— М.: Российская таможенная академия, 2016.— 100 c.— Режим доступа: http://www.iprbookshop.ru/69853.html.— ЭБС «IPRbooks»</w:t>
      </w:r>
    </w:p>
    <w:p w:rsidR="009B0C4F" w:rsidRPr="0071569C" w:rsidRDefault="009B0C4F" w:rsidP="00F31111">
      <w:pPr>
        <w:tabs>
          <w:tab w:val="left" w:pos="2460"/>
        </w:tabs>
        <w:rPr>
          <w:rFonts w:ascii="Times New Roman" w:hAnsi="Times New Roman" w:cs="Times New Roman"/>
        </w:rPr>
      </w:pPr>
    </w:p>
    <w:p w:rsidR="009B0C4F" w:rsidRPr="007047DA" w:rsidRDefault="009B0C4F" w:rsidP="00F31111">
      <w:pPr>
        <w:widowControl w:val="0"/>
        <w:tabs>
          <w:tab w:val="num" w:pos="0"/>
          <w:tab w:val="left" w:pos="1080"/>
        </w:tabs>
        <w:autoSpaceDE w:val="0"/>
        <w:autoSpaceDN w:val="0"/>
        <w:adjustRightInd w:val="0"/>
        <w:ind w:firstLine="709"/>
        <w:jc w:val="both"/>
        <w:rPr>
          <w:rFonts w:ascii="Times New Roman" w:hAnsi="Times New Roman" w:cs="Times New Roman"/>
          <w:b/>
        </w:rPr>
      </w:pPr>
      <w:r w:rsidRPr="007047DA">
        <w:rPr>
          <w:rFonts w:ascii="Times New Roman" w:hAnsi="Times New Roman" w:cs="Times New Roman"/>
          <w:b/>
        </w:rPr>
        <w:t>Критерии оценивания:</w:t>
      </w:r>
    </w:p>
    <w:p w:rsidR="009B0C4F" w:rsidRPr="007047DA" w:rsidRDefault="009B0C4F" w:rsidP="00F31111">
      <w:pPr>
        <w:shd w:val="clear" w:color="auto" w:fill="FFFFFF"/>
        <w:ind w:firstLine="709"/>
        <w:jc w:val="both"/>
        <w:rPr>
          <w:rFonts w:ascii="Times New Roman" w:hAnsi="Times New Roman" w:cs="Times New Roman"/>
        </w:rPr>
      </w:pPr>
      <w:r w:rsidRPr="007047DA">
        <w:rPr>
          <w:rFonts w:ascii="Times New Roman" w:hAnsi="Times New Roman" w:cs="Times New Roman"/>
        </w:rPr>
        <w:t xml:space="preserve"> «</w:t>
      </w:r>
      <w:r w:rsidRPr="007047DA">
        <w:rPr>
          <w:rFonts w:ascii="Times New Roman" w:hAnsi="Times New Roman" w:cs="Times New Roman"/>
          <w:b/>
          <w:bCs/>
          <w:iCs/>
        </w:rPr>
        <w:t>Отлично</w:t>
      </w:r>
      <w:r w:rsidRPr="007047DA">
        <w:rPr>
          <w:rFonts w:ascii="Times New Roman" w:hAnsi="Times New Roman" w:cs="Times New Roman"/>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9B0C4F" w:rsidRPr="007047DA" w:rsidRDefault="009B0C4F" w:rsidP="00F31111">
      <w:pPr>
        <w:shd w:val="clear" w:color="auto" w:fill="FFFFFF"/>
        <w:ind w:firstLine="709"/>
        <w:jc w:val="both"/>
        <w:rPr>
          <w:rFonts w:ascii="Times New Roman" w:hAnsi="Times New Roman" w:cs="Times New Roman"/>
        </w:rPr>
      </w:pPr>
      <w:r w:rsidRPr="007047DA">
        <w:rPr>
          <w:rFonts w:ascii="Times New Roman" w:hAnsi="Times New Roman" w:cs="Times New Roman"/>
        </w:rPr>
        <w:t>«</w:t>
      </w:r>
      <w:r w:rsidRPr="007047DA">
        <w:rPr>
          <w:rFonts w:ascii="Times New Roman" w:hAnsi="Times New Roman" w:cs="Times New Roman"/>
          <w:b/>
          <w:bCs/>
          <w:iCs/>
        </w:rPr>
        <w:t>Хорошо</w:t>
      </w:r>
      <w:r w:rsidRPr="007047DA">
        <w:rPr>
          <w:rFonts w:ascii="Times New Roman" w:hAnsi="Times New Roman" w:cs="Times New Roman"/>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9B0C4F" w:rsidRPr="007047DA" w:rsidRDefault="009B0C4F" w:rsidP="00F31111">
      <w:pPr>
        <w:shd w:val="clear" w:color="auto" w:fill="FFFFFF"/>
        <w:ind w:firstLine="709"/>
        <w:jc w:val="both"/>
        <w:rPr>
          <w:rFonts w:ascii="Times New Roman" w:hAnsi="Times New Roman" w:cs="Times New Roman"/>
        </w:rPr>
      </w:pPr>
      <w:r w:rsidRPr="007047DA">
        <w:rPr>
          <w:rFonts w:ascii="Times New Roman" w:hAnsi="Times New Roman" w:cs="Times New Roman"/>
        </w:rPr>
        <w:t>«</w:t>
      </w:r>
      <w:r w:rsidRPr="007047DA">
        <w:rPr>
          <w:rFonts w:ascii="Times New Roman" w:hAnsi="Times New Roman" w:cs="Times New Roman"/>
          <w:b/>
          <w:bCs/>
          <w:iCs/>
        </w:rPr>
        <w:t>Удовлетворительно</w:t>
      </w:r>
      <w:r w:rsidRPr="007047DA">
        <w:rPr>
          <w:rFonts w:ascii="Times New Roman" w:hAnsi="Times New Roman" w:cs="Times New Roman"/>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9B0C4F" w:rsidRDefault="009B0C4F" w:rsidP="00F31111">
      <w:pPr>
        <w:shd w:val="clear" w:color="auto" w:fill="FFFFFF"/>
        <w:ind w:firstLine="709"/>
        <w:jc w:val="both"/>
        <w:rPr>
          <w:rFonts w:ascii="Times New Roman" w:hAnsi="Times New Roman" w:cs="Times New Roman"/>
        </w:rPr>
      </w:pPr>
      <w:r w:rsidRPr="007047DA">
        <w:rPr>
          <w:rFonts w:ascii="Times New Roman" w:hAnsi="Times New Roman" w:cs="Times New Roman"/>
        </w:rPr>
        <w:t>«</w:t>
      </w:r>
      <w:r w:rsidRPr="007047DA">
        <w:rPr>
          <w:rFonts w:ascii="Times New Roman" w:hAnsi="Times New Roman" w:cs="Times New Roman"/>
          <w:b/>
          <w:bCs/>
          <w:iCs/>
        </w:rPr>
        <w:t>Неудовлетворительно</w:t>
      </w:r>
      <w:r w:rsidRPr="007047DA">
        <w:rPr>
          <w:rFonts w:ascii="Times New Roman" w:hAnsi="Times New Roman" w:cs="Times New Roman"/>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9B0C4F" w:rsidRDefault="009B0C4F" w:rsidP="00F31111">
      <w:pPr>
        <w:tabs>
          <w:tab w:val="left" w:pos="2295"/>
        </w:tabs>
        <w:ind w:firstLine="709"/>
        <w:jc w:val="center"/>
        <w:rPr>
          <w:rFonts w:ascii="Times New Roman" w:hAnsi="Times New Roman" w:cs="Times New Roman"/>
          <w:b/>
        </w:rPr>
      </w:pPr>
    </w:p>
    <w:p w:rsidR="009B0C4F" w:rsidRPr="0032755A" w:rsidRDefault="009B0C4F" w:rsidP="00F31111">
      <w:pPr>
        <w:tabs>
          <w:tab w:val="left" w:pos="2295"/>
        </w:tabs>
        <w:ind w:firstLine="709"/>
        <w:jc w:val="center"/>
        <w:rPr>
          <w:rFonts w:ascii="Times New Roman" w:hAnsi="Times New Roman" w:cs="Times New Roman"/>
          <w:b/>
        </w:rPr>
      </w:pPr>
      <w:r>
        <w:rPr>
          <w:rFonts w:ascii="Times New Roman" w:hAnsi="Times New Roman" w:cs="Times New Roman"/>
          <w:b/>
        </w:rPr>
        <w:t>Практическое занятие № 6</w:t>
      </w:r>
    </w:p>
    <w:p w:rsidR="009B0C4F" w:rsidRPr="00560253" w:rsidRDefault="009B0C4F" w:rsidP="00F31111">
      <w:pPr>
        <w:tabs>
          <w:tab w:val="left" w:pos="2295"/>
        </w:tabs>
        <w:ind w:firstLine="709"/>
        <w:jc w:val="center"/>
        <w:rPr>
          <w:rFonts w:ascii="Times New Roman" w:hAnsi="Times New Roman" w:cs="Times New Roman"/>
          <w:b/>
        </w:rPr>
      </w:pPr>
    </w:p>
    <w:p w:rsidR="009B0C4F" w:rsidRPr="009970E4" w:rsidRDefault="009B0C4F" w:rsidP="00F31111">
      <w:pPr>
        <w:ind w:firstLine="720"/>
        <w:jc w:val="both"/>
        <w:rPr>
          <w:rFonts w:ascii="Times New Roman" w:hAnsi="Times New Roman" w:cs="Times New Roman"/>
          <w:b/>
        </w:rPr>
      </w:pPr>
      <w:r w:rsidRPr="009970E4">
        <w:rPr>
          <w:rFonts w:ascii="Times New Roman" w:hAnsi="Times New Roman" w:cs="Times New Roman"/>
          <w:b/>
        </w:rPr>
        <w:t xml:space="preserve">Тема практической работы:  </w:t>
      </w:r>
      <w:r w:rsidRPr="009970E4">
        <w:rPr>
          <w:rFonts w:ascii="Times New Roman" w:hAnsi="Times New Roman" w:cs="Times New Roman"/>
          <w:bCs/>
        </w:rPr>
        <w:t>Основные показатели эффективности инвестиционных проектов и методы их оценки</w:t>
      </w:r>
    </w:p>
    <w:p w:rsidR="009B0C4F" w:rsidRPr="00F31111" w:rsidRDefault="009B0C4F" w:rsidP="00F31111">
      <w:pPr>
        <w:ind w:firstLine="720"/>
        <w:jc w:val="both"/>
        <w:rPr>
          <w:rFonts w:ascii="Times New Roman" w:hAnsi="Times New Roman" w:cs="Times New Roman"/>
        </w:rPr>
      </w:pPr>
      <w:r w:rsidRPr="009970E4">
        <w:rPr>
          <w:rFonts w:ascii="Times New Roman" w:hAnsi="Times New Roman" w:cs="Times New Roman"/>
          <w:b/>
        </w:rPr>
        <w:t>Цель:</w:t>
      </w:r>
      <w:r w:rsidRPr="009970E4">
        <w:rPr>
          <w:rFonts w:ascii="Times New Roman" w:hAnsi="Times New Roman" w:cs="Times New Roman"/>
        </w:rPr>
        <w:t xml:space="preserve"> </w:t>
      </w:r>
      <w:r w:rsidRPr="009970E4">
        <w:rPr>
          <w:rFonts w:ascii="Times New Roman" w:hAnsi="Times New Roman" w:cs="Times New Roman"/>
          <w:bCs/>
        </w:rPr>
        <w:t>изучение основных показателей</w:t>
      </w:r>
      <w:r w:rsidRPr="009970E4">
        <w:rPr>
          <w:rFonts w:ascii="Times New Roman" w:hAnsi="Times New Roman" w:cs="Times New Roman"/>
          <w:b/>
          <w:bCs/>
        </w:rPr>
        <w:t xml:space="preserve"> </w:t>
      </w:r>
      <w:r w:rsidRPr="009970E4">
        <w:rPr>
          <w:rFonts w:ascii="Times New Roman" w:hAnsi="Times New Roman" w:cs="Times New Roman"/>
          <w:bCs/>
        </w:rPr>
        <w:t>эффективности инвестиционных проектов и методов их оценки</w:t>
      </w:r>
      <w:r w:rsidRPr="00FD7FE2">
        <w:rPr>
          <w:rFonts w:ascii="Times New Roman" w:hAnsi="Times New Roman" w:cs="Times New Roman"/>
          <w:bCs/>
        </w:rPr>
        <w:t xml:space="preserve">; </w:t>
      </w:r>
      <w:r w:rsidRPr="00F31111">
        <w:rPr>
          <w:rFonts w:ascii="Times New Roman" w:hAnsi="Times New Roman" w:cs="Times New Roman"/>
        </w:rPr>
        <w:t>сформировать навык решения задач по оп</w:t>
      </w:r>
      <w:r w:rsidRPr="00F31111">
        <w:rPr>
          <w:rFonts w:ascii="Times New Roman" w:hAnsi="Times New Roman" w:cs="Times New Roman"/>
          <w:bCs/>
        </w:rPr>
        <w:t>ределению чистой приведенной стоимости</w:t>
      </w:r>
      <w:r w:rsidRPr="00F31111">
        <w:rPr>
          <w:rFonts w:ascii="Times New Roman" w:hAnsi="Times New Roman" w:cs="Times New Roman"/>
        </w:rPr>
        <w:t>.</w:t>
      </w:r>
    </w:p>
    <w:p w:rsidR="009B0C4F" w:rsidRPr="00F31111" w:rsidRDefault="009B0C4F" w:rsidP="00F31111">
      <w:pPr>
        <w:ind w:firstLine="720"/>
        <w:jc w:val="both"/>
        <w:rPr>
          <w:rFonts w:ascii="Times New Roman" w:hAnsi="Times New Roman" w:cs="Times New Roman"/>
        </w:rPr>
      </w:pPr>
    </w:p>
    <w:p w:rsidR="009B0C4F" w:rsidRDefault="009B0C4F" w:rsidP="00F311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rPr>
      </w:pPr>
      <w:r w:rsidRPr="009970E4">
        <w:rPr>
          <w:rFonts w:ascii="Times New Roman" w:hAnsi="Times New Roman" w:cs="Times New Roman"/>
          <w:b/>
        </w:rPr>
        <w:t>Планируемые результаты:</w:t>
      </w:r>
    </w:p>
    <w:p w:rsidR="009B0C4F" w:rsidRPr="00B873DD" w:rsidRDefault="009B0C4F" w:rsidP="00F311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rPr>
      </w:pPr>
      <w:r>
        <w:rPr>
          <w:rFonts w:ascii="Times New Roman" w:hAnsi="Times New Roman" w:cs="Times New Roman"/>
          <w:b/>
        </w:rPr>
        <w:t>знать:</w:t>
      </w:r>
    </w:p>
    <w:p w:rsidR="009B0C4F" w:rsidRPr="009970E4" w:rsidRDefault="009B0C4F" w:rsidP="00F31111">
      <w:pPr>
        <w:shd w:val="clear" w:color="auto" w:fill="FFFFFF"/>
        <w:tabs>
          <w:tab w:val="left" w:pos="5347"/>
        </w:tabs>
        <w:ind w:firstLine="720"/>
        <w:jc w:val="both"/>
        <w:rPr>
          <w:rFonts w:ascii="Times New Roman" w:hAnsi="Times New Roman" w:cs="Times New Roman"/>
          <w:shd w:val="clear" w:color="auto" w:fill="FFFFFF"/>
        </w:rPr>
      </w:pPr>
      <w:r w:rsidRPr="009970E4">
        <w:rPr>
          <w:rFonts w:ascii="Times New Roman" w:hAnsi="Times New Roman" w:cs="Times New Roman"/>
        </w:rPr>
        <w:t xml:space="preserve">- </w:t>
      </w:r>
      <w:r w:rsidRPr="009970E4">
        <w:rPr>
          <w:rFonts w:ascii="Times New Roman" w:hAnsi="Times New Roman" w:cs="Times New Roman"/>
          <w:shd w:val="clear" w:color="auto" w:fill="FFFFFF"/>
        </w:rPr>
        <w:t xml:space="preserve">показатели </w:t>
      </w:r>
      <w:r w:rsidRPr="009970E4">
        <w:rPr>
          <w:rFonts w:ascii="Times New Roman" w:hAnsi="Times New Roman" w:cs="Times New Roman"/>
          <w:bCs/>
        </w:rPr>
        <w:t>эффективности инвестиционных проектов</w:t>
      </w:r>
      <w:r w:rsidRPr="009970E4">
        <w:rPr>
          <w:rFonts w:ascii="Times New Roman" w:hAnsi="Times New Roman" w:cs="Times New Roman"/>
          <w:shd w:val="clear" w:color="auto" w:fill="FFFFFF"/>
        </w:rPr>
        <w:t>;</w:t>
      </w:r>
    </w:p>
    <w:p w:rsidR="009B0C4F" w:rsidRPr="009970E4" w:rsidRDefault="009B0C4F" w:rsidP="00F31111">
      <w:pPr>
        <w:shd w:val="clear" w:color="auto" w:fill="FFFFFF"/>
        <w:tabs>
          <w:tab w:val="left" w:pos="5347"/>
        </w:tabs>
        <w:ind w:firstLine="720"/>
        <w:jc w:val="both"/>
        <w:rPr>
          <w:rFonts w:ascii="Times New Roman" w:hAnsi="Times New Roman" w:cs="Times New Roman"/>
          <w:shd w:val="clear" w:color="auto" w:fill="FFFFFF"/>
        </w:rPr>
      </w:pPr>
      <w:r w:rsidRPr="009970E4">
        <w:rPr>
          <w:rFonts w:ascii="Times New Roman" w:hAnsi="Times New Roman" w:cs="Times New Roman"/>
          <w:shd w:val="clear" w:color="auto" w:fill="FFFFFF"/>
        </w:rPr>
        <w:t xml:space="preserve">- методы оценки основных показателей </w:t>
      </w:r>
      <w:r w:rsidRPr="009970E4">
        <w:rPr>
          <w:rFonts w:ascii="Times New Roman" w:hAnsi="Times New Roman" w:cs="Times New Roman"/>
          <w:bCs/>
        </w:rPr>
        <w:t>эффективности инвестиционных проектов</w:t>
      </w:r>
      <w:r w:rsidRPr="009970E4">
        <w:rPr>
          <w:rFonts w:ascii="Times New Roman" w:hAnsi="Times New Roman" w:cs="Times New Roman"/>
          <w:shd w:val="clear" w:color="auto" w:fill="FFFFFF"/>
        </w:rPr>
        <w:t>;</w:t>
      </w:r>
    </w:p>
    <w:p w:rsidR="009B0C4F" w:rsidRPr="009970E4" w:rsidRDefault="009B0C4F" w:rsidP="00F31111">
      <w:pPr>
        <w:shd w:val="clear" w:color="auto" w:fill="FFFFFF"/>
        <w:ind w:firstLine="720"/>
        <w:jc w:val="both"/>
        <w:rPr>
          <w:rFonts w:ascii="Times New Roman" w:hAnsi="Times New Roman" w:cs="Times New Roman"/>
          <w:b/>
          <w:iCs/>
        </w:rPr>
      </w:pPr>
      <w:r w:rsidRPr="009970E4">
        <w:rPr>
          <w:rFonts w:ascii="Times New Roman" w:hAnsi="Times New Roman" w:cs="Times New Roman"/>
          <w:b/>
          <w:iCs/>
        </w:rPr>
        <w:t xml:space="preserve">уметь: </w:t>
      </w:r>
    </w:p>
    <w:p w:rsidR="009B0C4F" w:rsidRPr="009970E4" w:rsidRDefault="009B0C4F" w:rsidP="00F31111">
      <w:pPr>
        <w:pStyle w:val="ad"/>
        <w:shd w:val="clear" w:color="auto" w:fill="FFFFFF"/>
        <w:spacing w:before="0" w:beforeAutospacing="0" w:after="0" w:afterAutospacing="0"/>
        <w:ind w:right="300" w:firstLine="720"/>
        <w:jc w:val="both"/>
        <w:rPr>
          <w:b/>
        </w:rPr>
      </w:pPr>
      <w:r w:rsidRPr="009970E4">
        <w:t>-</w:t>
      </w:r>
      <w:r w:rsidRPr="009970E4">
        <w:rPr>
          <w:color w:val="000000"/>
          <w:shd w:val="clear" w:color="auto" w:fill="FFFFFF"/>
        </w:rPr>
        <w:t xml:space="preserve"> </w:t>
      </w:r>
      <w:r w:rsidRPr="009970E4">
        <w:t xml:space="preserve">применять методы расчета </w:t>
      </w:r>
      <w:r w:rsidRPr="009970E4">
        <w:rPr>
          <w:color w:val="000000"/>
          <w:shd w:val="clear" w:color="auto" w:fill="FFFFFF"/>
        </w:rPr>
        <w:t xml:space="preserve">показателей </w:t>
      </w:r>
      <w:r w:rsidRPr="009970E4">
        <w:rPr>
          <w:bCs/>
        </w:rPr>
        <w:t>эффективности инвестиционных проектов</w:t>
      </w:r>
      <w:r w:rsidRPr="009970E4">
        <w:t xml:space="preserve"> при решении практических задач</w:t>
      </w:r>
      <w:r w:rsidRPr="009970E4">
        <w:rPr>
          <w:rStyle w:val="ac"/>
          <w:b w:val="0"/>
          <w:bCs/>
        </w:rPr>
        <w:t>.</w:t>
      </w:r>
    </w:p>
    <w:p w:rsidR="009B0C4F" w:rsidRPr="009970E4" w:rsidRDefault="009B0C4F" w:rsidP="00F31111">
      <w:pPr>
        <w:ind w:firstLine="720"/>
        <w:jc w:val="both"/>
        <w:rPr>
          <w:rFonts w:ascii="Times New Roman" w:hAnsi="Times New Roman" w:cs="Times New Roman"/>
          <w:b/>
        </w:rPr>
      </w:pPr>
    </w:p>
    <w:p w:rsidR="009B0C4F" w:rsidRPr="002D1CF1" w:rsidRDefault="009B0C4F" w:rsidP="00F31111">
      <w:pPr>
        <w:ind w:firstLine="720"/>
        <w:jc w:val="both"/>
        <w:rPr>
          <w:rFonts w:ascii="Times New Roman" w:hAnsi="Times New Roman"/>
        </w:rPr>
      </w:pPr>
      <w:r w:rsidRPr="002D1CF1">
        <w:rPr>
          <w:rFonts w:ascii="Times New Roman" w:hAnsi="Times New Roman"/>
        </w:rPr>
        <w:t>ПК 3.1. Владеть методологией оценки эффективности функционирования элементов логистической системы.</w:t>
      </w:r>
    </w:p>
    <w:p w:rsidR="009B0C4F" w:rsidRPr="002D1CF1" w:rsidRDefault="009B0C4F" w:rsidP="00F31111">
      <w:pPr>
        <w:ind w:firstLine="720"/>
        <w:jc w:val="both"/>
        <w:rPr>
          <w:rFonts w:ascii="Times New Roman" w:hAnsi="Times New Roman"/>
        </w:rPr>
      </w:pPr>
      <w:r w:rsidRPr="002D1CF1">
        <w:rPr>
          <w:rFonts w:ascii="Times New Roman" w:hAnsi="Times New Roman"/>
        </w:rPr>
        <w:t>ПК 3.2. Составлять программу и осуществлять мониторинг показателей работы на уровне подразделения (участка) логистической системы (поставщиков, посредников, перевозчиков и эффективность работы складского хозяйства и каналов распределения).</w:t>
      </w:r>
    </w:p>
    <w:p w:rsidR="009B0C4F" w:rsidRPr="002D1CF1" w:rsidRDefault="009B0C4F" w:rsidP="00F31111">
      <w:pPr>
        <w:ind w:firstLine="720"/>
        <w:jc w:val="both"/>
        <w:rPr>
          <w:rFonts w:ascii="Times New Roman" w:hAnsi="Times New Roman"/>
        </w:rPr>
      </w:pPr>
      <w:r w:rsidRPr="002D1CF1">
        <w:rPr>
          <w:rFonts w:ascii="Times New Roman" w:hAnsi="Times New Roman"/>
        </w:rPr>
        <w:t>ПК 3.3. Рассчитывать и анализировать логистические издержки.</w:t>
      </w:r>
    </w:p>
    <w:p w:rsidR="009B0C4F" w:rsidRPr="002D1CF1" w:rsidRDefault="009B0C4F" w:rsidP="00F31111">
      <w:pPr>
        <w:ind w:firstLine="720"/>
        <w:jc w:val="both"/>
        <w:rPr>
          <w:rFonts w:ascii="Times New Roman" w:hAnsi="Times New Roman"/>
        </w:rPr>
      </w:pPr>
      <w:r w:rsidRPr="002D1CF1">
        <w:rPr>
          <w:rFonts w:ascii="Times New Roman" w:hAnsi="Times New Roman"/>
        </w:rPr>
        <w:lastRenderedPageBreak/>
        <w:t>ПК 3.4. Применять современные логистические концепции и принципы сокращения логистических расходов.</w:t>
      </w:r>
    </w:p>
    <w:p w:rsidR="009B0C4F" w:rsidRPr="007047DA" w:rsidRDefault="009B0C4F" w:rsidP="00F31111">
      <w:pPr>
        <w:ind w:firstLine="720"/>
        <w:jc w:val="both"/>
        <w:rPr>
          <w:rFonts w:ascii="Times New Roman" w:hAnsi="Times New Roman" w:cs="Times New Roman"/>
        </w:rPr>
      </w:pPr>
      <w:r w:rsidRPr="007047DA">
        <w:rPr>
          <w:rFonts w:ascii="Times New Roman" w:hAnsi="Times New Roman" w:cs="Times New Roman"/>
        </w:rPr>
        <w:t>ОК-1 Понимать сущность и социальную значимость своей будущей профессии, проявлять к ней устойчивый интерес.</w:t>
      </w:r>
    </w:p>
    <w:p w:rsidR="009B0C4F" w:rsidRPr="007047DA" w:rsidRDefault="009B0C4F" w:rsidP="00F31111">
      <w:pPr>
        <w:ind w:firstLine="709"/>
        <w:jc w:val="both"/>
        <w:rPr>
          <w:rFonts w:ascii="Times New Roman" w:hAnsi="Times New Roman" w:cs="Times New Roman"/>
        </w:rPr>
      </w:pPr>
      <w:r w:rsidRPr="007047DA">
        <w:rPr>
          <w:rFonts w:ascii="Times New Roman" w:hAnsi="Times New Roman" w:cs="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9B0C4F" w:rsidRPr="007047DA" w:rsidRDefault="009B0C4F" w:rsidP="00F31111">
      <w:pPr>
        <w:ind w:firstLine="709"/>
        <w:jc w:val="both"/>
        <w:rPr>
          <w:rFonts w:ascii="Times New Roman" w:hAnsi="Times New Roman" w:cs="Times New Roman"/>
        </w:rPr>
      </w:pPr>
      <w:r w:rsidRPr="007047DA">
        <w:rPr>
          <w:rFonts w:ascii="Times New Roman" w:hAnsi="Times New Roman" w:cs="Times New Roman"/>
        </w:rPr>
        <w:t>ОК-3 Принимать решения в стандартных и нестандартных ситуациях и нести за них ответственность.</w:t>
      </w:r>
    </w:p>
    <w:p w:rsidR="009B0C4F" w:rsidRPr="007047DA" w:rsidRDefault="009B0C4F" w:rsidP="00F31111">
      <w:pPr>
        <w:ind w:firstLine="709"/>
        <w:jc w:val="both"/>
        <w:rPr>
          <w:rFonts w:ascii="Times New Roman" w:hAnsi="Times New Roman" w:cs="Times New Roman"/>
        </w:rPr>
      </w:pPr>
      <w:r w:rsidRPr="007047DA">
        <w:rPr>
          <w:rFonts w:ascii="Times New Roman" w:hAnsi="Times New Roman" w:cs="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9B0C4F" w:rsidRPr="007047DA" w:rsidRDefault="009B0C4F" w:rsidP="00F31111">
      <w:pPr>
        <w:ind w:firstLine="709"/>
        <w:jc w:val="both"/>
        <w:rPr>
          <w:rFonts w:ascii="Times New Roman" w:hAnsi="Times New Roman" w:cs="Times New Roman"/>
        </w:rPr>
      </w:pPr>
      <w:r w:rsidRPr="007047DA">
        <w:rPr>
          <w:rFonts w:ascii="Times New Roman" w:hAnsi="Times New Roman" w:cs="Times New Roman"/>
        </w:rPr>
        <w:t>ОК-5 Использовать информационно-коммуникационные технологии в профессиональной деятельности.</w:t>
      </w:r>
    </w:p>
    <w:p w:rsidR="009B0C4F" w:rsidRPr="007047DA" w:rsidRDefault="009B0C4F" w:rsidP="00F31111">
      <w:pPr>
        <w:ind w:firstLine="709"/>
        <w:jc w:val="both"/>
        <w:rPr>
          <w:rFonts w:ascii="Times New Roman" w:hAnsi="Times New Roman" w:cs="Times New Roman"/>
        </w:rPr>
      </w:pPr>
      <w:r w:rsidRPr="007047DA">
        <w:rPr>
          <w:rFonts w:ascii="Times New Roman" w:hAnsi="Times New Roman" w:cs="Times New Roman"/>
        </w:rPr>
        <w:t>ОК-6 Работать в коллективе и команде, эффективно общаться с коллегами, руководством, потребителями.</w:t>
      </w:r>
    </w:p>
    <w:p w:rsidR="009B0C4F" w:rsidRPr="007047DA" w:rsidRDefault="009B0C4F" w:rsidP="00F31111">
      <w:pPr>
        <w:ind w:firstLine="709"/>
        <w:jc w:val="both"/>
        <w:rPr>
          <w:rFonts w:ascii="Times New Roman" w:hAnsi="Times New Roman" w:cs="Times New Roman"/>
        </w:rPr>
      </w:pPr>
      <w:r w:rsidRPr="007047DA">
        <w:rPr>
          <w:rFonts w:ascii="Times New Roman" w:hAnsi="Times New Roman" w:cs="Times New Roman"/>
        </w:rPr>
        <w:t>ОК-7 Брать на себя ответственность за работу членов команды (подчиненных), результат выполнения заданий.</w:t>
      </w:r>
    </w:p>
    <w:p w:rsidR="009B0C4F" w:rsidRPr="007047DA" w:rsidRDefault="009B0C4F" w:rsidP="00F31111">
      <w:pPr>
        <w:ind w:firstLine="709"/>
        <w:jc w:val="both"/>
        <w:rPr>
          <w:rFonts w:ascii="Times New Roman" w:hAnsi="Times New Roman" w:cs="Times New Roman"/>
        </w:rPr>
      </w:pPr>
      <w:r w:rsidRPr="007047DA">
        <w:rPr>
          <w:rFonts w:ascii="Times New Roman" w:hAnsi="Times New Roman" w:cs="Times New Roman"/>
        </w:rPr>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9B0C4F" w:rsidRPr="007047DA" w:rsidRDefault="009B0C4F" w:rsidP="00F31111">
      <w:pPr>
        <w:ind w:firstLine="709"/>
        <w:jc w:val="both"/>
        <w:rPr>
          <w:rFonts w:ascii="Times New Roman" w:hAnsi="Times New Roman" w:cs="Times New Roman"/>
        </w:rPr>
      </w:pPr>
      <w:r w:rsidRPr="007047DA">
        <w:rPr>
          <w:rFonts w:ascii="Times New Roman" w:hAnsi="Times New Roman" w:cs="Times New Roman"/>
        </w:rPr>
        <w:t>ОК-9 Ориентироваться в условиях частой смены технологий в профессиональной деятельности.</w:t>
      </w:r>
    </w:p>
    <w:p w:rsidR="009B0C4F" w:rsidRDefault="009B0C4F" w:rsidP="00F31111">
      <w:pPr>
        <w:ind w:firstLine="709"/>
        <w:jc w:val="both"/>
        <w:rPr>
          <w:rFonts w:ascii="Times New Roman" w:hAnsi="Times New Roman" w:cs="Times New Roman"/>
          <w:b/>
          <w:bCs/>
        </w:rPr>
      </w:pPr>
    </w:p>
    <w:p w:rsidR="009B0C4F" w:rsidRPr="007047DA" w:rsidRDefault="009B0C4F" w:rsidP="00F31111">
      <w:pPr>
        <w:ind w:firstLine="709"/>
        <w:jc w:val="both"/>
        <w:rPr>
          <w:rFonts w:ascii="Times New Roman" w:hAnsi="Times New Roman" w:cs="Times New Roman"/>
          <w:b/>
        </w:rPr>
      </w:pPr>
      <w:r w:rsidRPr="007047DA">
        <w:rPr>
          <w:rFonts w:ascii="Times New Roman" w:hAnsi="Times New Roman" w:cs="Times New Roman"/>
          <w:b/>
          <w:bCs/>
        </w:rPr>
        <w:t>Материально</w:t>
      </w:r>
      <w:r w:rsidRPr="007047DA">
        <w:rPr>
          <w:rFonts w:ascii="Times New Roman" w:hAnsi="Times New Roman" w:cs="Times New Roman"/>
          <w:bCs/>
        </w:rPr>
        <w:t>-</w:t>
      </w:r>
      <w:r w:rsidRPr="007047DA">
        <w:rPr>
          <w:rFonts w:ascii="Times New Roman" w:hAnsi="Times New Roman" w:cs="Times New Roman"/>
          <w:b/>
          <w:bCs/>
        </w:rPr>
        <w:t>техническое и к</w:t>
      </w:r>
      <w:r w:rsidRPr="007047DA">
        <w:rPr>
          <w:rFonts w:ascii="Times New Roman" w:hAnsi="Times New Roman" w:cs="Times New Roman"/>
          <w:b/>
        </w:rPr>
        <w:t>омплексно-методическое обеспечение:</w:t>
      </w:r>
    </w:p>
    <w:p w:rsidR="006A1DF5" w:rsidRPr="005478E9" w:rsidRDefault="006A1DF5" w:rsidP="006A1DF5">
      <w:pPr>
        <w:ind w:firstLine="709"/>
        <w:jc w:val="both"/>
        <w:rPr>
          <w:rFonts w:ascii="Times New Roman" w:hAnsi="Times New Roman"/>
          <w:b/>
        </w:rPr>
      </w:pPr>
      <w:r w:rsidRPr="005478E9">
        <w:rPr>
          <w:rFonts w:ascii="Times New Roman" w:hAnsi="Times New Roman"/>
          <w:b/>
        </w:rPr>
        <w:t>Кабинет междисциплинарных курсов, менеджмента</w:t>
      </w:r>
    </w:p>
    <w:p w:rsidR="006A1DF5" w:rsidRPr="005478E9" w:rsidRDefault="006A1DF5" w:rsidP="006A1DF5">
      <w:pPr>
        <w:ind w:firstLine="709"/>
        <w:jc w:val="both"/>
        <w:rPr>
          <w:rFonts w:ascii="Times New Roman" w:hAnsi="Times New Roman"/>
        </w:rPr>
      </w:pPr>
      <w:r w:rsidRPr="005478E9">
        <w:rPr>
          <w:rFonts w:ascii="Times New Roman" w:hAnsi="Times New Roman"/>
        </w:rPr>
        <w:t xml:space="preserve"> Мультимедийный комплекс: ноутбук c лицензионным программным обеспечением: </w:t>
      </w:r>
      <w:r w:rsidRPr="005478E9">
        <w:rPr>
          <w:rFonts w:ascii="Times New Roman" w:hAnsi="Times New Roman"/>
          <w:lang w:val="en-US"/>
        </w:rPr>
        <w:t>Microsoft</w:t>
      </w:r>
      <w:r w:rsidRPr="005478E9">
        <w:rPr>
          <w:rFonts w:ascii="Times New Roman" w:hAnsi="Times New Roman"/>
        </w:rPr>
        <w:t xml:space="preserve"> </w:t>
      </w:r>
      <w:r w:rsidRPr="005478E9">
        <w:rPr>
          <w:rFonts w:ascii="Times New Roman" w:hAnsi="Times New Roman"/>
          <w:lang w:val="en-US"/>
        </w:rPr>
        <w:t>Windows</w:t>
      </w:r>
      <w:r w:rsidRPr="005478E9">
        <w:rPr>
          <w:rFonts w:ascii="Times New Roman" w:hAnsi="Times New Roman"/>
        </w:rPr>
        <w:t xml:space="preserve"> 7, </w:t>
      </w:r>
      <w:r w:rsidRPr="005478E9">
        <w:rPr>
          <w:rFonts w:ascii="Times New Roman" w:hAnsi="Times New Roman"/>
          <w:lang w:val="en-US"/>
        </w:rPr>
        <w:t>Microsoft</w:t>
      </w:r>
      <w:r w:rsidRPr="005478E9">
        <w:rPr>
          <w:rFonts w:ascii="Times New Roman" w:hAnsi="Times New Roman"/>
        </w:rPr>
        <w:t xml:space="preserve"> </w:t>
      </w:r>
      <w:r w:rsidRPr="005478E9">
        <w:rPr>
          <w:rFonts w:ascii="Times New Roman" w:hAnsi="Times New Roman"/>
          <w:lang w:val="en-US"/>
        </w:rPr>
        <w:t>Office</w:t>
      </w:r>
      <w:r w:rsidRPr="005478E9">
        <w:rPr>
          <w:rFonts w:ascii="Times New Roman" w:hAnsi="Times New Roman"/>
        </w:rPr>
        <w:t xml:space="preserve"> 2010 (</w:t>
      </w:r>
      <w:r w:rsidRPr="005478E9">
        <w:rPr>
          <w:rFonts w:ascii="Times New Roman" w:hAnsi="Times New Roman"/>
          <w:lang w:val="en-US"/>
        </w:rPr>
        <w:t>Word</w:t>
      </w:r>
      <w:r w:rsidRPr="005478E9">
        <w:rPr>
          <w:rFonts w:ascii="Times New Roman" w:hAnsi="Times New Roman"/>
        </w:rPr>
        <w:t xml:space="preserve">, </w:t>
      </w:r>
      <w:r w:rsidRPr="005478E9">
        <w:rPr>
          <w:rFonts w:ascii="Times New Roman" w:hAnsi="Times New Roman"/>
          <w:lang w:val="en-US"/>
        </w:rPr>
        <w:t>Excel</w:t>
      </w:r>
      <w:r w:rsidRPr="005478E9">
        <w:rPr>
          <w:rFonts w:ascii="Times New Roman" w:hAnsi="Times New Roman"/>
        </w:rPr>
        <w:t xml:space="preserve">, </w:t>
      </w:r>
      <w:r w:rsidRPr="005478E9">
        <w:rPr>
          <w:rFonts w:ascii="Times New Roman" w:hAnsi="Times New Roman"/>
          <w:lang w:val="en-US"/>
        </w:rPr>
        <w:t>PowerPoint</w:t>
      </w:r>
      <w:r w:rsidRPr="005478E9">
        <w:rPr>
          <w:rFonts w:ascii="Times New Roman" w:hAnsi="Times New Roman"/>
        </w:rPr>
        <w:t>), объединен в локальную сеть с выходом в Интернет и доступом в информационно-образовательную среду ЭТИ (филиал) СГТУ имени Гагарина Ю.А., проектор, экран для проектора, колонки..</w:t>
      </w:r>
    </w:p>
    <w:p w:rsidR="006A1DF5" w:rsidRPr="005478E9" w:rsidRDefault="006A1DF5" w:rsidP="006A1DF5">
      <w:pPr>
        <w:ind w:firstLine="709"/>
        <w:jc w:val="both"/>
        <w:rPr>
          <w:rFonts w:ascii="Times New Roman" w:hAnsi="Times New Roman"/>
        </w:rPr>
      </w:pPr>
      <w:r w:rsidRPr="005478E9">
        <w:rPr>
          <w:rFonts w:ascii="Times New Roman" w:hAnsi="Times New Roman"/>
        </w:rPr>
        <w:t>Рабочее место преподавателя, рабочие места обучающихся, комплект учебно-методической документации, комплекты таблиц демонстрационных, учебные видеофильмы.</w:t>
      </w:r>
    </w:p>
    <w:p w:rsidR="009B0C4F" w:rsidRDefault="009B0C4F" w:rsidP="00F31111">
      <w:pPr>
        <w:ind w:firstLine="709"/>
        <w:rPr>
          <w:rFonts w:ascii="Times New Roman" w:hAnsi="Times New Roman" w:cs="Times New Roman"/>
          <w:b/>
          <w:iCs/>
        </w:rPr>
      </w:pPr>
    </w:p>
    <w:p w:rsidR="009B0C4F" w:rsidRPr="007047DA" w:rsidRDefault="009B0C4F" w:rsidP="00F31111">
      <w:pPr>
        <w:ind w:firstLine="709"/>
        <w:rPr>
          <w:rFonts w:ascii="Times New Roman" w:hAnsi="Times New Roman" w:cs="Times New Roman"/>
          <w:b/>
          <w:bCs/>
        </w:rPr>
      </w:pPr>
      <w:r w:rsidRPr="007047DA">
        <w:rPr>
          <w:rFonts w:ascii="Times New Roman" w:hAnsi="Times New Roman" w:cs="Times New Roman"/>
          <w:b/>
          <w:iCs/>
        </w:rPr>
        <w:t>Методы обучения</w:t>
      </w:r>
      <w:r w:rsidRPr="007047DA">
        <w:rPr>
          <w:rFonts w:ascii="Times New Roman" w:hAnsi="Times New Roman" w:cs="Times New Roman"/>
          <w:b/>
          <w:bCs/>
        </w:rPr>
        <w:t>:</w:t>
      </w:r>
    </w:p>
    <w:p w:rsidR="009B0C4F" w:rsidRPr="007047DA" w:rsidRDefault="009B0C4F" w:rsidP="00F31111">
      <w:pPr>
        <w:ind w:firstLine="709"/>
        <w:jc w:val="both"/>
        <w:rPr>
          <w:rFonts w:ascii="Times New Roman" w:hAnsi="Times New Roman" w:cs="Times New Roman"/>
        </w:rPr>
      </w:pPr>
      <w:r w:rsidRPr="007047DA">
        <w:rPr>
          <w:rFonts w:ascii="Times New Roman" w:hAnsi="Times New Roman" w:cs="Times New Roman"/>
        </w:rPr>
        <w:t xml:space="preserve">− наглядные методы: раздаточный материал; </w:t>
      </w:r>
    </w:p>
    <w:p w:rsidR="009B0C4F" w:rsidRPr="007047DA" w:rsidRDefault="009B0C4F" w:rsidP="00F31111">
      <w:pPr>
        <w:ind w:firstLine="709"/>
        <w:rPr>
          <w:rFonts w:ascii="Times New Roman" w:hAnsi="Times New Roman" w:cs="Times New Roman"/>
          <w:b/>
        </w:rPr>
      </w:pPr>
      <w:r w:rsidRPr="007047DA">
        <w:rPr>
          <w:rFonts w:ascii="Times New Roman" w:hAnsi="Times New Roman" w:cs="Times New Roman"/>
        </w:rPr>
        <w:t>− практические методы: решение задач</w:t>
      </w:r>
    </w:p>
    <w:p w:rsidR="009B0C4F" w:rsidRDefault="009B0C4F" w:rsidP="00F31111">
      <w:pPr>
        <w:ind w:firstLine="709"/>
        <w:rPr>
          <w:rFonts w:ascii="Times New Roman" w:hAnsi="Times New Roman" w:cs="Times New Roman"/>
          <w:b/>
          <w:iCs/>
        </w:rPr>
      </w:pPr>
    </w:p>
    <w:p w:rsidR="009B0C4F" w:rsidRPr="007047DA" w:rsidRDefault="009B0C4F" w:rsidP="00F31111">
      <w:pPr>
        <w:ind w:firstLine="709"/>
        <w:rPr>
          <w:rFonts w:ascii="Times New Roman" w:hAnsi="Times New Roman" w:cs="Times New Roman"/>
        </w:rPr>
      </w:pPr>
      <w:r w:rsidRPr="007047DA">
        <w:rPr>
          <w:rFonts w:ascii="Times New Roman" w:hAnsi="Times New Roman" w:cs="Times New Roman"/>
          <w:b/>
          <w:iCs/>
        </w:rPr>
        <w:t xml:space="preserve">Форма организации учебной деятельности: </w:t>
      </w:r>
      <w:r w:rsidRPr="007047DA">
        <w:rPr>
          <w:rFonts w:ascii="Times New Roman" w:hAnsi="Times New Roman" w:cs="Times New Roman"/>
          <w:iCs/>
        </w:rPr>
        <w:t>практическое занятие.</w:t>
      </w:r>
    </w:p>
    <w:p w:rsidR="009B0C4F" w:rsidRPr="007047DA" w:rsidRDefault="009B0C4F" w:rsidP="00F311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b/>
        </w:rPr>
      </w:pPr>
    </w:p>
    <w:p w:rsidR="009B0C4F" w:rsidRPr="007047DA" w:rsidRDefault="009B0C4F" w:rsidP="00F311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rPr>
      </w:pPr>
      <w:r w:rsidRPr="007047DA">
        <w:rPr>
          <w:rFonts w:ascii="Times New Roman" w:hAnsi="Times New Roman" w:cs="Times New Roman"/>
          <w:b/>
        </w:rPr>
        <w:t xml:space="preserve">Время выполнения: </w:t>
      </w:r>
      <w:r w:rsidRPr="007047DA">
        <w:rPr>
          <w:rFonts w:ascii="Times New Roman" w:hAnsi="Times New Roman" w:cs="Times New Roman"/>
        </w:rPr>
        <w:t>90  минут</w:t>
      </w:r>
    </w:p>
    <w:p w:rsidR="009B0C4F" w:rsidRPr="007047DA" w:rsidRDefault="009B0C4F" w:rsidP="00F31111">
      <w:pPr>
        <w:shd w:val="clear" w:color="auto" w:fill="FFFFFF"/>
        <w:ind w:firstLine="709"/>
        <w:jc w:val="both"/>
        <w:rPr>
          <w:rFonts w:ascii="Times New Roman" w:hAnsi="Times New Roman" w:cs="Times New Roman"/>
          <w:b/>
          <w:bCs/>
        </w:rPr>
      </w:pPr>
    </w:p>
    <w:p w:rsidR="009B0C4F" w:rsidRDefault="009B0C4F" w:rsidP="00F31111">
      <w:pPr>
        <w:shd w:val="clear" w:color="auto" w:fill="FFFFFF"/>
        <w:ind w:firstLine="709"/>
        <w:jc w:val="both"/>
        <w:rPr>
          <w:rFonts w:ascii="Times New Roman" w:hAnsi="Times New Roman" w:cs="Times New Roman"/>
          <w:b/>
          <w:bCs/>
        </w:rPr>
      </w:pPr>
      <w:r w:rsidRPr="007047DA">
        <w:rPr>
          <w:rFonts w:ascii="Times New Roman" w:hAnsi="Times New Roman" w:cs="Times New Roman"/>
          <w:b/>
          <w:bCs/>
        </w:rPr>
        <w:t>Вопросы для проверки готовности обучающихся к практическому занятию:</w:t>
      </w:r>
    </w:p>
    <w:p w:rsidR="009B0C4F" w:rsidRDefault="009B0C4F" w:rsidP="00F31111">
      <w:pPr>
        <w:ind w:firstLine="720"/>
        <w:jc w:val="both"/>
        <w:rPr>
          <w:rFonts w:ascii="Times New Roman" w:hAnsi="Times New Roman"/>
          <w:bCs/>
        </w:rPr>
      </w:pPr>
      <w:r>
        <w:rPr>
          <w:rFonts w:ascii="Times New Roman" w:hAnsi="Times New Roman" w:cs="Times New Roman"/>
        </w:rPr>
        <w:t>1.</w:t>
      </w:r>
      <w:r w:rsidRPr="001F07E9">
        <w:rPr>
          <w:rFonts w:ascii="Times New Roman" w:hAnsi="Times New Roman"/>
          <w:bCs/>
        </w:rPr>
        <w:t xml:space="preserve"> </w:t>
      </w:r>
      <w:r w:rsidRPr="002D1CF1">
        <w:rPr>
          <w:rFonts w:ascii="Times New Roman" w:hAnsi="Times New Roman"/>
          <w:bCs/>
        </w:rPr>
        <w:t xml:space="preserve">Классификация показателей эффективности ИП. </w:t>
      </w:r>
    </w:p>
    <w:p w:rsidR="009B0C4F" w:rsidRDefault="009B0C4F" w:rsidP="00F31111">
      <w:pPr>
        <w:ind w:firstLine="720"/>
        <w:jc w:val="both"/>
        <w:rPr>
          <w:rFonts w:ascii="Times New Roman" w:hAnsi="Times New Roman"/>
          <w:bCs/>
        </w:rPr>
      </w:pPr>
      <w:r>
        <w:rPr>
          <w:rFonts w:ascii="Times New Roman" w:hAnsi="Times New Roman"/>
          <w:bCs/>
        </w:rPr>
        <w:t xml:space="preserve">2. </w:t>
      </w:r>
      <w:r w:rsidRPr="002D1CF1">
        <w:rPr>
          <w:rFonts w:ascii="Times New Roman" w:hAnsi="Times New Roman"/>
          <w:bCs/>
        </w:rPr>
        <w:t xml:space="preserve">Простые методы оценки инвестиций. </w:t>
      </w:r>
    </w:p>
    <w:p w:rsidR="009B0C4F" w:rsidRDefault="009B0C4F" w:rsidP="00F31111">
      <w:pPr>
        <w:ind w:firstLine="720"/>
        <w:jc w:val="both"/>
        <w:rPr>
          <w:rFonts w:ascii="Times New Roman" w:hAnsi="Times New Roman" w:cs="Times New Roman"/>
          <w:b/>
        </w:rPr>
      </w:pPr>
      <w:r>
        <w:rPr>
          <w:rFonts w:ascii="Times New Roman" w:hAnsi="Times New Roman"/>
          <w:bCs/>
        </w:rPr>
        <w:t xml:space="preserve">3. </w:t>
      </w:r>
      <w:r w:rsidRPr="002D1CF1">
        <w:rPr>
          <w:rFonts w:ascii="Times New Roman" w:hAnsi="Times New Roman"/>
          <w:bCs/>
        </w:rPr>
        <w:t>Показатели эффективности инвестиционных проектов, определяемые на основании использования концепции дисконтирования</w:t>
      </w:r>
    </w:p>
    <w:p w:rsidR="009B0C4F" w:rsidRDefault="009B0C4F" w:rsidP="00F31111">
      <w:pPr>
        <w:ind w:firstLine="709"/>
        <w:jc w:val="both"/>
        <w:rPr>
          <w:rFonts w:ascii="Times New Roman" w:hAnsi="Times New Roman" w:cs="Times New Roman"/>
          <w:b/>
        </w:rPr>
      </w:pPr>
    </w:p>
    <w:p w:rsidR="009B0C4F" w:rsidRPr="007047DA" w:rsidRDefault="009B0C4F" w:rsidP="00F31111">
      <w:pPr>
        <w:ind w:firstLine="709"/>
        <w:jc w:val="both"/>
        <w:rPr>
          <w:rFonts w:ascii="Times New Roman" w:hAnsi="Times New Roman" w:cs="Times New Roman"/>
        </w:rPr>
      </w:pPr>
      <w:r w:rsidRPr="007047DA">
        <w:rPr>
          <w:rFonts w:ascii="Times New Roman" w:hAnsi="Times New Roman" w:cs="Times New Roman"/>
          <w:b/>
        </w:rPr>
        <w:t>Форма отчетности по занятию</w:t>
      </w:r>
      <w:r w:rsidRPr="007047DA">
        <w:rPr>
          <w:rFonts w:ascii="Times New Roman" w:hAnsi="Times New Roman" w:cs="Times New Roman"/>
        </w:rPr>
        <w:t>: выполнение практических заданий</w:t>
      </w:r>
    </w:p>
    <w:p w:rsidR="009B0C4F" w:rsidRPr="007047DA" w:rsidRDefault="009B0C4F" w:rsidP="00F31111">
      <w:pPr>
        <w:shd w:val="clear" w:color="auto" w:fill="FFFFFF"/>
        <w:ind w:firstLine="709"/>
        <w:jc w:val="both"/>
        <w:rPr>
          <w:rFonts w:ascii="Times New Roman" w:hAnsi="Times New Roman" w:cs="Times New Roman"/>
          <w:b/>
        </w:rPr>
      </w:pPr>
    </w:p>
    <w:p w:rsidR="009B0C4F" w:rsidRDefault="009B0C4F" w:rsidP="00F31111">
      <w:pPr>
        <w:shd w:val="clear" w:color="auto" w:fill="FFFFFF"/>
        <w:ind w:firstLine="709"/>
        <w:jc w:val="both"/>
        <w:rPr>
          <w:rFonts w:ascii="Times New Roman" w:hAnsi="Times New Roman" w:cs="Times New Roman"/>
          <w:b/>
        </w:rPr>
      </w:pPr>
      <w:r w:rsidRPr="00543F76">
        <w:rPr>
          <w:rFonts w:ascii="Times New Roman" w:hAnsi="Times New Roman" w:cs="Times New Roman"/>
          <w:b/>
        </w:rPr>
        <w:t>Этапы выполнения работы:</w:t>
      </w:r>
    </w:p>
    <w:p w:rsidR="009B0C4F" w:rsidRPr="00FD7FE2" w:rsidRDefault="009B0C4F" w:rsidP="00F31111">
      <w:pPr>
        <w:shd w:val="clear" w:color="auto" w:fill="FFFFFF"/>
        <w:ind w:firstLine="709"/>
        <w:jc w:val="both"/>
        <w:rPr>
          <w:rFonts w:ascii="Times New Roman" w:hAnsi="Times New Roman" w:cs="Times New Roman"/>
          <w:b/>
        </w:rPr>
      </w:pPr>
    </w:p>
    <w:p w:rsidR="00657CB2" w:rsidRDefault="00657CB2" w:rsidP="00F31111">
      <w:pPr>
        <w:ind w:firstLine="720"/>
        <w:jc w:val="center"/>
        <w:rPr>
          <w:rFonts w:ascii="Times New Roman" w:hAnsi="Times New Roman" w:cs="Times New Roman"/>
          <w:b/>
        </w:rPr>
      </w:pPr>
    </w:p>
    <w:p w:rsidR="009B0C4F" w:rsidRDefault="009B0C4F" w:rsidP="00F31111">
      <w:pPr>
        <w:ind w:firstLine="720"/>
        <w:jc w:val="center"/>
        <w:rPr>
          <w:rFonts w:ascii="Times New Roman" w:hAnsi="Times New Roman" w:cs="Times New Roman"/>
          <w:b/>
        </w:rPr>
      </w:pPr>
      <w:r w:rsidRPr="00F31111">
        <w:rPr>
          <w:rFonts w:ascii="Times New Roman" w:hAnsi="Times New Roman" w:cs="Times New Roman"/>
          <w:b/>
        </w:rPr>
        <w:lastRenderedPageBreak/>
        <w:t xml:space="preserve">Методические указания </w:t>
      </w:r>
      <w:r>
        <w:rPr>
          <w:rFonts w:ascii="Times New Roman" w:hAnsi="Times New Roman" w:cs="Times New Roman"/>
          <w:b/>
        </w:rPr>
        <w:t>к выполнению практических задач</w:t>
      </w:r>
    </w:p>
    <w:p w:rsidR="009B0C4F" w:rsidRPr="00F31111" w:rsidRDefault="009B0C4F" w:rsidP="00F31111">
      <w:pPr>
        <w:ind w:firstLine="720"/>
        <w:jc w:val="center"/>
        <w:rPr>
          <w:rFonts w:ascii="Times New Roman" w:hAnsi="Times New Roman" w:cs="Times New Roman"/>
          <w:b/>
        </w:rPr>
      </w:pPr>
    </w:p>
    <w:p w:rsidR="009B0C4F" w:rsidRPr="00F31111" w:rsidRDefault="009B0C4F" w:rsidP="00F31111">
      <w:pPr>
        <w:ind w:firstLine="720"/>
        <w:jc w:val="both"/>
        <w:rPr>
          <w:rFonts w:ascii="Times New Roman" w:hAnsi="Times New Roman" w:cs="Times New Roman"/>
        </w:rPr>
      </w:pPr>
      <w:r w:rsidRPr="00F31111">
        <w:rPr>
          <w:rFonts w:ascii="Times New Roman" w:hAnsi="Times New Roman" w:cs="Times New Roman"/>
        </w:rPr>
        <w:t>Чистая приведенная (дисконтированная) стоимость – разница между приведенным денежным потоком от инвестиционного проекта и единовременными затратами на инвестиции. Денежные доходы в данном случае понимаются как разность между стоимостью продукции по продажным ценам и издержками на ее производство. В издержки как правило, не включаются затраты на амортизацию. Из дохода предварительно вычитается налог на прибыль, поэтому на практике доход определяется путем суммирования массы прибыли за вычетом налога на прибыль и амортизации.</w:t>
      </w:r>
    </w:p>
    <w:p w:rsidR="009B0C4F" w:rsidRPr="00F31111" w:rsidRDefault="009B0C4F" w:rsidP="00F31111">
      <w:pPr>
        <w:ind w:firstLine="720"/>
        <w:jc w:val="both"/>
        <w:rPr>
          <w:rFonts w:ascii="Times New Roman" w:hAnsi="Times New Roman" w:cs="Times New Roman"/>
        </w:rPr>
      </w:pPr>
      <w:r w:rsidRPr="00F31111">
        <w:rPr>
          <w:rFonts w:ascii="Times New Roman" w:hAnsi="Times New Roman" w:cs="Times New Roman"/>
        </w:rPr>
        <w:t>Чистая приведенная стоимость рассчитывается с использованием прогнозируемых денежных потоков, связанных с планируемыми инвестициями, по следующей формуле</w:t>
      </w:r>
      <w:r>
        <w:rPr>
          <w:rFonts w:ascii="Times New Roman" w:hAnsi="Times New Roman" w:cs="Times New Roman"/>
        </w:rPr>
        <w:t>:</w:t>
      </w:r>
    </w:p>
    <w:p w:rsidR="009B0C4F" w:rsidRPr="00F31111" w:rsidRDefault="009B0C4F" w:rsidP="00F31111">
      <w:pPr>
        <w:ind w:firstLine="720"/>
        <w:jc w:val="both"/>
        <w:rPr>
          <w:rFonts w:ascii="Times New Roman" w:hAnsi="Times New Roman" w:cs="Times New Roman"/>
        </w:rPr>
      </w:pPr>
    </w:p>
    <w:p w:rsidR="009B0C4F" w:rsidRPr="00F31111" w:rsidRDefault="009B0C4F" w:rsidP="00F31111">
      <w:pPr>
        <w:ind w:firstLine="720"/>
        <w:jc w:val="center"/>
        <w:rPr>
          <w:rFonts w:ascii="Times New Roman" w:hAnsi="Times New Roman" w:cs="Times New Roman"/>
        </w:rPr>
      </w:pPr>
      <w:r>
        <w:rPr>
          <w:rFonts w:ascii="Times New Roman" w:hAnsi="Times New Roman" w:cs="Times New Roman"/>
        </w:rPr>
        <w:t xml:space="preserve">                                           </w:t>
      </w:r>
      <w:r w:rsidR="00897B1A">
        <w:rPr>
          <w:rFonts w:ascii="Times New Roman" w:hAnsi="Times New Roman" w:cs="Times New Roman"/>
        </w:rPr>
        <w:fldChar w:fldCharType="begin"/>
      </w:r>
      <w:r w:rsidR="00897B1A">
        <w:rPr>
          <w:rFonts w:ascii="Times New Roman" w:hAnsi="Times New Roman" w:cs="Times New Roman"/>
        </w:rPr>
        <w:instrText xml:space="preserve"> </w:instrText>
      </w:r>
      <w:r w:rsidR="00897B1A">
        <w:rPr>
          <w:rFonts w:ascii="Times New Roman" w:hAnsi="Times New Roman" w:cs="Times New Roman"/>
        </w:rPr>
        <w:instrText>INCLUDEPICTURE  "http://finzz.ru/wp-content/uploads/2015/02/npv_formula.png" \* MERGEFORMATINET</w:instrText>
      </w:r>
      <w:r w:rsidR="00897B1A">
        <w:rPr>
          <w:rFonts w:ascii="Times New Roman" w:hAnsi="Times New Roman" w:cs="Times New Roman"/>
        </w:rPr>
        <w:instrText xml:space="preserve"> </w:instrText>
      </w:r>
      <w:r w:rsidR="00897B1A">
        <w:rPr>
          <w:rFonts w:ascii="Times New Roman" w:hAnsi="Times New Roman" w:cs="Times New Roman"/>
        </w:rPr>
        <w:fldChar w:fldCharType="separate"/>
      </w:r>
      <w:r w:rsidR="00897B1A">
        <w:rPr>
          <w:rFonts w:ascii="Times New Roman" w:hAnsi="Times New Roman" w:cs="Times New Roman"/>
        </w:rPr>
        <w:pict>
          <v:shape id="_x0000_i1052" type="#_x0000_t75" alt="Чистый дисконтированный доход NPV. Формула расчета" style="width:129.6pt;height:47.4pt">
            <v:imagedata r:id="rId81" r:href="rId82"/>
          </v:shape>
        </w:pict>
      </w:r>
      <w:r w:rsidR="00897B1A">
        <w:rPr>
          <w:rFonts w:ascii="Times New Roman" w:hAnsi="Times New Roman" w:cs="Times New Roman"/>
        </w:rPr>
        <w:fldChar w:fldCharType="end"/>
      </w:r>
      <w:r>
        <w:rPr>
          <w:rFonts w:ascii="Times New Roman" w:hAnsi="Times New Roman" w:cs="Times New Roman"/>
        </w:rPr>
        <w:t>,                                                  (15)</w:t>
      </w:r>
    </w:p>
    <w:p w:rsidR="009B0C4F" w:rsidRPr="00F31111" w:rsidRDefault="009B0C4F" w:rsidP="00F31111">
      <w:pPr>
        <w:jc w:val="both"/>
        <w:rPr>
          <w:rFonts w:ascii="Times New Roman" w:hAnsi="Times New Roman" w:cs="Times New Roman"/>
        </w:rPr>
      </w:pPr>
      <w:r w:rsidRPr="00F31111">
        <w:rPr>
          <w:rFonts w:ascii="Times New Roman" w:hAnsi="Times New Roman" w:cs="Times New Roman"/>
        </w:rPr>
        <w:t>где  С</w:t>
      </w:r>
      <w:r w:rsidRPr="00F31111">
        <w:rPr>
          <w:rFonts w:ascii="Times New Roman" w:hAnsi="Times New Roman" w:cs="Times New Roman"/>
          <w:lang w:val="en-US"/>
        </w:rPr>
        <w:t>F</w:t>
      </w:r>
      <w:r w:rsidRPr="00F31111">
        <w:rPr>
          <w:rFonts w:ascii="Times New Roman" w:hAnsi="Times New Roman" w:cs="Times New Roman"/>
        </w:rPr>
        <w:t xml:space="preserve">– ежегодные денежные поступления,   </w:t>
      </w:r>
    </w:p>
    <w:p w:rsidR="009B0C4F" w:rsidRPr="00F31111" w:rsidRDefault="009B0C4F" w:rsidP="00F31111">
      <w:pPr>
        <w:ind w:firstLine="720"/>
        <w:jc w:val="both"/>
        <w:rPr>
          <w:rFonts w:ascii="Times New Roman" w:hAnsi="Times New Roman" w:cs="Times New Roman"/>
        </w:rPr>
      </w:pPr>
      <w:r w:rsidRPr="00F31111">
        <w:rPr>
          <w:rFonts w:ascii="Times New Roman" w:hAnsi="Times New Roman" w:cs="Times New Roman"/>
        </w:rPr>
        <w:t xml:space="preserve"> r – ставка дисконтирования. </w:t>
      </w:r>
    </w:p>
    <w:p w:rsidR="009B0C4F" w:rsidRDefault="009B0C4F" w:rsidP="00F31111">
      <w:pPr>
        <w:ind w:firstLine="720"/>
        <w:jc w:val="both"/>
        <w:rPr>
          <w:rFonts w:ascii="Times New Roman" w:hAnsi="Times New Roman" w:cs="Times New Roman"/>
        </w:rPr>
      </w:pPr>
    </w:p>
    <w:p w:rsidR="009B0C4F" w:rsidRPr="00F31111" w:rsidRDefault="009B0C4F" w:rsidP="00F31111">
      <w:pPr>
        <w:ind w:firstLine="720"/>
        <w:jc w:val="both"/>
        <w:rPr>
          <w:rFonts w:ascii="Times New Roman" w:hAnsi="Times New Roman" w:cs="Times New Roman"/>
        </w:rPr>
      </w:pPr>
      <w:r w:rsidRPr="00F31111">
        <w:rPr>
          <w:rFonts w:ascii="Times New Roman" w:hAnsi="Times New Roman" w:cs="Times New Roman"/>
        </w:rPr>
        <w:t>Понятие чистой приведенной стоимости (Net Present Value, NPV) широко используется в инвестиционном анализе для оценки различных видов капиталовложений.</w:t>
      </w:r>
    </w:p>
    <w:p w:rsidR="009B0C4F" w:rsidRPr="00F31111" w:rsidRDefault="009B0C4F" w:rsidP="00F31111">
      <w:pPr>
        <w:ind w:firstLine="708"/>
        <w:rPr>
          <w:rFonts w:ascii="Times New Roman" w:hAnsi="Times New Roman" w:cs="Times New Roman"/>
        </w:rPr>
      </w:pPr>
      <w:r w:rsidRPr="00F31111">
        <w:rPr>
          <w:rFonts w:ascii="Times New Roman" w:hAnsi="Times New Roman" w:cs="Times New Roman"/>
        </w:rPr>
        <w:t xml:space="preserve">Если  NPV  &gt; 0, то проект следует принять, т.к. в случае принятия проекта ценность компании увеличится, т.е. увеличится благосостояние её владельцев; </w:t>
      </w:r>
    </w:p>
    <w:p w:rsidR="009B0C4F" w:rsidRPr="00F31111" w:rsidRDefault="009B0C4F" w:rsidP="00F31111">
      <w:pPr>
        <w:ind w:firstLine="708"/>
        <w:rPr>
          <w:rFonts w:ascii="Times New Roman" w:hAnsi="Times New Roman" w:cs="Times New Roman"/>
        </w:rPr>
      </w:pPr>
      <w:r w:rsidRPr="00F31111">
        <w:rPr>
          <w:rFonts w:ascii="Times New Roman" w:hAnsi="Times New Roman" w:cs="Times New Roman"/>
        </w:rPr>
        <w:t xml:space="preserve">NPV &lt; 0, то проект следует отвергнуть, т.к. в случае принятия проекта ценность компании уменьшится, т.е. владельцы компании понесут убыток; </w:t>
      </w:r>
    </w:p>
    <w:p w:rsidR="009B0C4F" w:rsidRPr="00F31111" w:rsidRDefault="009B0C4F" w:rsidP="00F31111">
      <w:pPr>
        <w:ind w:firstLine="708"/>
        <w:rPr>
          <w:rFonts w:ascii="Times New Roman" w:hAnsi="Times New Roman" w:cs="Times New Roman"/>
        </w:rPr>
      </w:pPr>
      <w:r w:rsidRPr="00F31111">
        <w:rPr>
          <w:rFonts w:ascii="Times New Roman" w:hAnsi="Times New Roman" w:cs="Times New Roman"/>
        </w:rPr>
        <w:t xml:space="preserve">NPV = 0, то проект ни прибыльный, ни убыточный, т.к. в случае принятия проекта ценность компании не изменится, т.е. благосостояние её владельцев останется на прежнем уровне. </w:t>
      </w:r>
    </w:p>
    <w:p w:rsidR="009B0C4F" w:rsidRDefault="009B0C4F" w:rsidP="00F31111">
      <w:pPr>
        <w:tabs>
          <w:tab w:val="left" w:pos="5205"/>
        </w:tabs>
        <w:ind w:firstLine="720"/>
        <w:rPr>
          <w:rFonts w:ascii="Times New Roman" w:hAnsi="Times New Roman" w:cs="Times New Roman"/>
          <w:b/>
        </w:rPr>
      </w:pPr>
    </w:p>
    <w:p w:rsidR="009B0C4F" w:rsidRDefault="009B0C4F" w:rsidP="00F31111">
      <w:pPr>
        <w:tabs>
          <w:tab w:val="left" w:pos="5205"/>
        </w:tabs>
        <w:ind w:firstLine="720"/>
        <w:rPr>
          <w:rFonts w:ascii="Times New Roman" w:hAnsi="Times New Roman" w:cs="Times New Roman"/>
          <w:b/>
        </w:rPr>
      </w:pPr>
      <w:r w:rsidRPr="00F31111">
        <w:rPr>
          <w:rFonts w:ascii="Times New Roman" w:hAnsi="Times New Roman" w:cs="Times New Roman"/>
          <w:b/>
        </w:rPr>
        <w:t xml:space="preserve">Задание. </w:t>
      </w:r>
    </w:p>
    <w:p w:rsidR="009B0C4F" w:rsidRPr="00F31111" w:rsidRDefault="009B0C4F" w:rsidP="00F31111">
      <w:pPr>
        <w:tabs>
          <w:tab w:val="left" w:pos="5205"/>
        </w:tabs>
        <w:ind w:firstLine="720"/>
        <w:rPr>
          <w:rFonts w:ascii="Times New Roman" w:hAnsi="Times New Roman" w:cs="Times New Roman"/>
          <w:b/>
        </w:rPr>
      </w:pPr>
      <w:r w:rsidRPr="00F31111">
        <w:rPr>
          <w:rFonts w:ascii="Times New Roman" w:hAnsi="Times New Roman" w:cs="Times New Roman"/>
          <w:b/>
        </w:rPr>
        <w:t>Решение задач.</w:t>
      </w:r>
    </w:p>
    <w:p w:rsidR="009B0C4F" w:rsidRDefault="009B0C4F" w:rsidP="00F31111">
      <w:pPr>
        <w:tabs>
          <w:tab w:val="left" w:pos="5205"/>
        </w:tabs>
        <w:ind w:firstLine="720"/>
        <w:rPr>
          <w:rFonts w:ascii="Times New Roman" w:hAnsi="Times New Roman" w:cs="Times New Roman"/>
          <w:b/>
        </w:rPr>
      </w:pPr>
    </w:p>
    <w:p w:rsidR="009B0C4F" w:rsidRPr="00F31111" w:rsidRDefault="009B0C4F" w:rsidP="00F31111">
      <w:pPr>
        <w:tabs>
          <w:tab w:val="left" w:pos="5205"/>
        </w:tabs>
        <w:ind w:firstLine="720"/>
        <w:rPr>
          <w:rFonts w:ascii="Times New Roman" w:hAnsi="Times New Roman" w:cs="Times New Roman"/>
          <w:b/>
        </w:rPr>
      </w:pPr>
      <w:r w:rsidRPr="00F31111">
        <w:rPr>
          <w:rFonts w:ascii="Times New Roman" w:hAnsi="Times New Roman" w:cs="Times New Roman"/>
          <w:b/>
        </w:rPr>
        <w:t>Задача 1.</w:t>
      </w:r>
    </w:p>
    <w:p w:rsidR="009B0C4F" w:rsidRPr="00F31111" w:rsidRDefault="009B0C4F" w:rsidP="00F31111">
      <w:pPr>
        <w:tabs>
          <w:tab w:val="left" w:pos="5205"/>
        </w:tabs>
        <w:ind w:firstLine="720"/>
        <w:jc w:val="both"/>
        <w:rPr>
          <w:rFonts w:ascii="Times New Roman" w:hAnsi="Times New Roman" w:cs="Times New Roman"/>
          <w:b/>
        </w:rPr>
      </w:pPr>
      <w:r w:rsidRPr="00F31111">
        <w:rPr>
          <w:rFonts w:ascii="Times New Roman" w:hAnsi="Times New Roman" w:cs="Times New Roman"/>
        </w:rPr>
        <w:t>На основе показателя чистой приведенной стоимости, требуется определить целесообразность проекта. Величина требуемых инвестиций составляет 2 млн. рублей, а прогнозируемые поступления 500 тысяч рублей ежегодно в течение пяти лет. Коэффициент дисконтирования принимается на уровне 12%.</w:t>
      </w:r>
      <w:r w:rsidRPr="00F31111">
        <w:rPr>
          <w:rFonts w:ascii="Times New Roman" w:hAnsi="Times New Roman" w:cs="Times New Roman"/>
          <w:b/>
        </w:rPr>
        <w:t xml:space="preserve"> </w:t>
      </w:r>
    </w:p>
    <w:p w:rsidR="009B0C4F" w:rsidRPr="00F31111" w:rsidRDefault="009B0C4F" w:rsidP="00F31111">
      <w:pPr>
        <w:tabs>
          <w:tab w:val="left" w:pos="5205"/>
        </w:tabs>
        <w:ind w:firstLine="720"/>
        <w:rPr>
          <w:rFonts w:ascii="Times New Roman" w:hAnsi="Times New Roman" w:cs="Times New Roman"/>
          <w:b/>
        </w:rPr>
      </w:pPr>
    </w:p>
    <w:p w:rsidR="009B0C4F" w:rsidRPr="00F31111" w:rsidRDefault="009B0C4F" w:rsidP="00F31111">
      <w:pPr>
        <w:tabs>
          <w:tab w:val="left" w:pos="5205"/>
        </w:tabs>
        <w:ind w:firstLine="720"/>
        <w:rPr>
          <w:rFonts w:ascii="Times New Roman" w:hAnsi="Times New Roman" w:cs="Times New Roman"/>
          <w:b/>
        </w:rPr>
      </w:pPr>
      <w:r w:rsidRPr="00F31111">
        <w:rPr>
          <w:rFonts w:ascii="Times New Roman" w:hAnsi="Times New Roman" w:cs="Times New Roman"/>
          <w:b/>
        </w:rPr>
        <w:t>Задача 2.</w:t>
      </w:r>
    </w:p>
    <w:p w:rsidR="009B0C4F" w:rsidRPr="00F31111" w:rsidRDefault="009B0C4F" w:rsidP="00F31111">
      <w:pPr>
        <w:ind w:firstLine="708"/>
        <w:jc w:val="both"/>
        <w:rPr>
          <w:rFonts w:ascii="Times New Roman" w:hAnsi="Times New Roman" w:cs="Times New Roman"/>
        </w:rPr>
      </w:pPr>
      <w:r w:rsidRPr="00F31111">
        <w:rPr>
          <w:rFonts w:ascii="Times New Roman" w:hAnsi="Times New Roman" w:cs="Times New Roman"/>
        </w:rPr>
        <w:t xml:space="preserve">На основе данных таблицы требуется рассчитать чистую приведенную стоимость для следующих случаев:  </w:t>
      </w:r>
    </w:p>
    <w:p w:rsidR="009B0C4F" w:rsidRPr="00F31111" w:rsidRDefault="009B0C4F" w:rsidP="00F31111">
      <w:pPr>
        <w:ind w:firstLine="708"/>
        <w:jc w:val="both"/>
        <w:rPr>
          <w:rFonts w:ascii="Times New Roman" w:hAnsi="Times New Roman" w:cs="Times New Roman"/>
        </w:rPr>
      </w:pPr>
      <w:r w:rsidRPr="00F31111">
        <w:rPr>
          <w:rFonts w:ascii="Times New Roman" w:hAnsi="Times New Roman" w:cs="Times New Roman"/>
        </w:rPr>
        <w:t xml:space="preserve">1) ставка дисконтирования принимается на уровне 11%; </w:t>
      </w:r>
    </w:p>
    <w:p w:rsidR="009B0C4F" w:rsidRPr="00F31111" w:rsidRDefault="009B0C4F" w:rsidP="00F31111">
      <w:pPr>
        <w:ind w:firstLine="708"/>
        <w:jc w:val="both"/>
        <w:rPr>
          <w:rFonts w:ascii="Times New Roman" w:hAnsi="Times New Roman" w:cs="Times New Roman"/>
        </w:rPr>
      </w:pPr>
      <w:r w:rsidRPr="00F31111">
        <w:rPr>
          <w:rFonts w:ascii="Times New Roman" w:hAnsi="Times New Roman" w:cs="Times New Roman"/>
        </w:rPr>
        <w:t>2) ожидается, что ставка дисконтирования будет меняться по годам, соответственно, следующим образом: 10%, 15%, 12%, 14%, 16%.</w:t>
      </w:r>
    </w:p>
    <w:p w:rsidR="009B0C4F" w:rsidRPr="00F31111" w:rsidRDefault="009B0C4F" w:rsidP="00F31111">
      <w:pPr>
        <w:ind w:firstLine="708"/>
        <w:jc w:val="both"/>
        <w:rPr>
          <w:rFonts w:ascii="Times New Roman" w:hAnsi="Times New Roman" w:cs="Times New Roman"/>
        </w:rPr>
      </w:pPr>
    </w:p>
    <w:tbl>
      <w:tblPr>
        <w:tblW w:w="9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8"/>
        <w:gridCol w:w="1394"/>
        <w:gridCol w:w="1394"/>
        <w:gridCol w:w="1395"/>
        <w:gridCol w:w="1394"/>
        <w:gridCol w:w="1395"/>
      </w:tblGrid>
      <w:tr w:rsidR="009B0C4F" w:rsidRPr="00F31111" w:rsidTr="00B873DD">
        <w:tc>
          <w:tcPr>
            <w:tcW w:w="2448" w:type="dxa"/>
          </w:tcPr>
          <w:p w:rsidR="009B0C4F" w:rsidRPr="00F31111" w:rsidRDefault="009B0C4F" w:rsidP="00DD0A1E">
            <w:pPr>
              <w:jc w:val="center"/>
              <w:rPr>
                <w:rFonts w:ascii="Times New Roman" w:hAnsi="Times New Roman" w:cs="Times New Roman"/>
              </w:rPr>
            </w:pPr>
            <w:r w:rsidRPr="00F31111">
              <w:rPr>
                <w:rFonts w:ascii="Times New Roman" w:hAnsi="Times New Roman" w:cs="Times New Roman"/>
              </w:rPr>
              <w:t>годы</w:t>
            </w:r>
          </w:p>
        </w:tc>
        <w:tc>
          <w:tcPr>
            <w:tcW w:w="1394" w:type="dxa"/>
          </w:tcPr>
          <w:p w:rsidR="009B0C4F" w:rsidRPr="00F31111" w:rsidRDefault="009B0C4F" w:rsidP="00DD0A1E">
            <w:pPr>
              <w:jc w:val="center"/>
              <w:rPr>
                <w:rFonts w:ascii="Times New Roman" w:hAnsi="Times New Roman" w:cs="Times New Roman"/>
              </w:rPr>
            </w:pPr>
            <w:r w:rsidRPr="00F31111">
              <w:rPr>
                <w:rFonts w:ascii="Times New Roman" w:hAnsi="Times New Roman" w:cs="Times New Roman"/>
              </w:rPr>
              <w:t>1</w:t>
            </w:r>
          </w:p>
        </w:tc>
        <w:tc>
          <w:tcPr>
            <w:tcW w:w="1394" w:type="dxa"/>
          </w:tcPr>
          <w:p w:rsidR="009B0C4F" w:rsidRPr="00F31111" w:rsidRDefault="009B0C4F" w:rsidP="00DD0A1E">
            <w:pPr>
              <w:jc w:val="center"/>
              <w:rPr>
                <w:rFonts w:ascii="Times New Roman" w:hAnsi="Times New Roman" w:cs="Times New Roman"/>
              </w:rPr>
            </w:pPr>
            <w:r w:rsidRPr="00F31111">
              <w:rPr>
                <w:rFonts w:ascii="Times New Roman" w:hAnsi="Times New Roman" w:cs="Times New Roman"/>
              </w:rPr>
              <w:t>2</w:t>
            </w:r>
          </w:p>
        </w:tc>
        <w:tc>
          <w:tcPr>
            <w:tcW w:w="1395" w:type="dxa"/>
          </w:tcPr>
          <w:p w:rsidR="009B0C4F" w:rsidRPr="00F31111" w:rsidRDefault="009B0C4F" w:rsidP="00DD0A1E">
            <w:pPr>
              <w:jc w:val="center"/>
              <w:rPr>
                <w:rFonts w:ascii="Times New Roman" w:hAnsi="Times New Roman" w:cs="Times New Roman"/>
              </w:rPr>
            </w:pPr>
            <w:r w:rsidRPr="00F31111">
              <w:rPr>
                <w:rFonts w:ascii="Times New Roman" w:hAnsi="Times New Roman" w:cs="Times New Roman"/>
              </w:rPr>
              <w:t>3</w:t>
            </w:r>
          </w:p>
        </w:tc>
        <w:tc>
          <w:tcPr>
            <w:tcW w:w="1394" w:type="dxa"/>
          </w:tcPr>
          <w:p w:rsidR="009B0C4F" w:rsidRPr="00F31111" w:rsidRDefault="009B0C4F" w:rsidP="00DD0A1E">
            <w:pPr>
              <w:jc w:val="center"/>
              <w:rPr>
                <w:rFonts w:ascii="Times New Roman" w:hAnsi="Times New Roman" w:cs="Times New Roman"/>
              </w:rPr>
            </w:pPr>
            <w:r w:rsidRPr="00F31111">
              <w:rPr>
                <w:rFonts w:ascii="Times New Roman" w:hAnsi="Times New Roman" w:cs="Times New Roman"/>
              </w:rPr>
              <w:t>4</w:t>
            </w:r>
          </w:p>
        </w:tc>
        <w:tc>
          <w:tcPr>
            <w:tcW w:w="1395" w:type="dxa"/>
          </w:tcPr>
          <w:p w:rsidR="009B0C4F" w:rsidRPr="00F31111" w:rsidRDefault="009B0C4F" w:rsidP="00DD0A1E">
            <w:pPr>
              <w:jc w:val="center"/>
              <w:rPr>
                <w:rFonts w:ascii="Times New Roman" w:hAnsi="Times New Roman" w:cs="Times New Roman"/>
              </w:rPr>
            </w:pPr>
            <w:r w:rsidRPr="00F31111">
              <w:rPr>
                <w:rFonts w:ascii="Times New Roman" w:hAnsi="Times New Roman" w:cs="Times New Roman"/>
              </w:rPr>
              <w:t>5</w:t>
            </w:r>
          </w:p>
        </w:tc>
      </w:tr>
      <w:tr w:rsidR="009B0C4F" w:rsidRPr="00F31111" w:rsidTr="00B873DD">
        <w:tc>
          <w:tcPr>
            <w:tcW w:w="2448" w:type="dxa"/>
          </w:tcPr>
          <w:p w:rsidR="009B0C4F" w:rsidRPr="00F31111" w:rsidRDefault="009B0C4F" w:rsidP="00DD0A1E">
            <w:pPr>
              <w:jc w:val="center"/>
              <w:rPr>
                <w:rFonts w:ascii="Times New Roman" w:hAnsi="Times New Roman" w:cs="Times New Roman"/>
              </w:rPr>
            </w:pPr>
            <w:r w:rsidRPr="00F31111">
              <w:rPr>
                <w:rFonts w:ascii="Times New Roman" w:hAnsi="Times New Roman" w:cs="Times New Roman"/>
              </w:rPr>
              <w:t>Расходы (у.е.)</w:t>
            </w:r>
          </w:p>
        </w:tc>
        <w:tc>
          <w:tcPr>
            <w:tcW w:w="1394" w:type="dxa"/>
          </w:tcPr>
          <w:p w:rsidR="009B0C4F" w:rsidRPr="00F31111" w:rsidRDefault="009B0C4F" w:rsidP="00DD0A1E">
            <w:pPr>
              <w:jc w:val="center"/>
              <w:rPr>
                <w:rFonts w:ascii="Times New Roman" w:hAnsi="Times New Roman" w:cs="Times New Roman"/>
              </w:rPr>
            </w:pPr>
            <w:r w:rsidRPr="00F31111">
              <w:rPr>
                <w:rFonts w:ascii="Times New Roman" w:hAnsi="Times New Roman" w:cs="Times New Roman"/>
              </w:rPr>
              <w:t>225</w:t>
            </w:r>
          </w:p>
        </w:tc>
        <w:tc>
          <w:tcPr>
            <w:tcW w:w="1394" w:type="dxa"/>
          </w:tcPr>
          <w:p w:rsidR="009B0C4F" w:rsidRPr="00F31111" w:rsidRDefault="009B0C4F" w:rsidP="00DD0A1E">
            <w:pPr>
              <w:jc w:val="center"/>
              <w:rPr>
                <w:rFonts w:ascii="Times New Roman" w:hAnsi="Times New Roman" w:cs="Times New Roman"/>
              </w:rPr>
            </w:pPr>
            <w:r w:rsidRPr="00F31111">
              <w:rPr>
                <w:rFonts w:ascii="Times New Roman" w:hAnsi="Times New Roman" w:cs="Times New Roman"/>
              </w:rPr>
              <w:t>-</w:t>
            </w:r>
          </w:p>
        </w:tc>
        <w:tc>
          <w:tcPr>
            <w:tcW w:w="1395" w:type="dxa"/>
          </w:tcPr>
          <w:p w:rsidR="009B0C4F" w:rsidRPr="00F31111" w:rsidRDefault="009B0C4F" w:rsidP="00DD0A1E">
            <w:pPr>
              <w:jc w:val="center"/>
              <w:rPr>
                <w:rFonts w:ascii="Times New Roman" w:hAnsi="Times New Roman" w:cs="Times New Roman"/>
              </w:rPr>
            </w:pPr>
            <w:r w:rsidRPr="00F31111">
              <w:rPr>
                <w:rFonts w:ascii="Times New Roman" w:hAnsi="Times New Roman" w:cs="Times New Roman"/>
              </w:rPr>
              <w:t>-</w:t>
            </w:r>
          </w:p>
        </w:tc>
        <w:tc>
          <w:tcPr>
            <w:tcW w:w="1394" w:type="dxa"/>
          </w:tcPr>
          <w:p w:rsidR="009B0C4F" w:rsidRPr="00F31111" w:rsidRDefault="009B0C4F" w:rsidP="00DD0A1E">
            <w:pPr>
              <w:jc w:val="center"/>
              <w:rPr>
                <w:rFonts w:ascii="Times New Roman" w:hAnsi="Times New Roman" w:cs="Times New Roman"/>
              </w:rPr>
            </w:pPr>
            <w:r w:rsidRPr="00F31111">
              <w:rPr>
                <w:rFonts w:ascii="Times New Roman" w:hAnsi="Times New Roman" w:cs="Times New Roman"/>
              </w:rPr>
              <w:t>-</w:t>
            </w:r>
          </w:p>
        </w:tc>
        <w:tc>
          <w:tcPr>
            <w:tcW w:w="1395" w:type="dxa"/>
          </w:tcPr>
          <w:p w:rsidR="009B0C4F" w:rsidRPr="00F31111" w:rsidRDefault="009B0C4F" w:rsidP="00DD0A1E">
            <w:pPr>
              <w:jc w:val="center"/>
              <w:rPr>
                <w:rFonts w:ascii="Times New Roman" w:hAnsi="Times New Roman" w:cs="Times New Roman"/>
              </w:rPr>
            </w:pPr>
            <w:r w:rsidRPr="00F31111">
              <w:rPr>
                <w:rFonts w:ascii="Times New Roman" w:hAnsi="Times New Roman" w:cs="Times New Roman"/>
              </w:rPr>
              <w:t>-</w:t>
            </w:r>
          </w:p>
        </w:tc>
      </w:tr>
      <w:tr w:rsidR="009B0C4F" w:rsidRPr="00F31111" w:rsidTr="00B873DD">
        <w:tc>
          <w:tcPr>
            <w:tcW w:w="2448" w:type="dxa"/>
          </w:tcPr>
          <w:p w:rsidR="009B0C4F" w:rsidRPr="00F31111" w:rsidRDefault="009B0C4F" w:rsidP="00DD0A1E">
            <w:pPr>
              <w:jc w:val="center"/>
              <w:rPr>
                <w:rFonts w:ascii="Times New Roman" w:hAnsi="Times New Roman" w:cs="Times New Roman"/>
              </w:rPr>
            </w:pPr>
            <w:r w:rsidRPr="00F31111">
              <w:rPr>
                <w:rFonts w:ascii="Times New Roman" w:hAnsi="Times New Roman" w:cs="Times New Roman"/>
              </w:rPr>
              <w:t>Доходы (у.е.)</w:t>
            </w:r>
          </w:p>
        </w:tc>
        <w:tc>
          <w:tcPr>
            <w:tcW w:w="1394" w:type="dxa"/>
          </w:tcPr>
          <w:p w:rsidR="009B0C4F" w:rsidRPr="00F31111" w:rsidRDefault="009B0C4F" w:rsidP="00DD0A1E">
            <w:pPr>
              <w:jc w:val="center"/>
              <w:rPr>
                <w:rFonts w:ascii="Times New Roman" w:hAnsi="Times New Roman" w:cs="Times New Roman"/>
              </w:rPr>
            </w:pPr>
            <w:r w:rsidRPr="00F31111">
              <w:rPr>
                <w:rFonts w:ascii="Times New Roman" w:hAnsi="Times New Roman" w:cs="Times New Roman"/>
              </w:rPr>
              <w:t>15</w:t>
            </w:r>
          </w:p>
        </w:tc>
        <w:tc>
          <w:tcPr>
            <w:tcW w:w="1394" w:type="dxa"/>
          </w:tcPr>
          <w:p w:rsidR="009B0C4F" w:rsidRPr="00F31111" w:rsidRDefault="009B0C4F" w:rsidP="00DD0A1E">
            <w:pPr>
              <w:jc w:val="center"/>
              <w:rPr>
                <w:rFonts w:ascii="Times New Roman" w:hAnsi="Times New Roman" w:cs="Times New Roman"/>
              </w:rPr>
            </w:pPr>
            <w:r w:rsidRPr="00F31111">
              <w:rPr>
                <w:rFonts w:ascii="Times New Roman" w:hAnsi="Times New Roman" w:cs="Times New Roman"/>
              </w:rPr>
              <w:t>30</w:t>
            </w:r>
          </w:p>
        </w:tc>
        <w:tc>
          <w:tcPr>
            <w:tcW w:w="1395" w:type="dxa"/>
          </w:tcPr>
          <w:p w:rsidR="009B0C4F" w:rsidRPr="00F31111" w:rsidRDefault="009B0C4F" w:rsidP="00DD0A1E">
            <w:pPr>
              <w:jc w:val="center"/>
              <w:rPr>
                <w:rFonts w:ascii="Times New Roman" w:hAnsi="Times New Roman" w:cs="Times New Roman"/>
              </w:rPr>
            </w:pPr>
            <w:r w:rsidRPr="00F31111">
              <w:rPr>
                <w:rFonts w:ascii="Times New Roman" w:hAnsi="Times New Roman" w:cs="Times New Roman"/>
              </w:rPr>
              <w:t>50</w:t>
            </w:r>
          </w:p>
        </w:tc>
        <w:tc>
          <w:tcPr>
            <w:tcW w:w="1394" w:type="dxa"/>
          </w:tcPr>
          <w:p w:rsidR="009B0C4F" w:rsidRPr="00F31111" w:rsidRDefault="009B0C4F" w:rsidP="00DD0A1E">
            <w:pPr>
              <w:jc w:val="center"/>
              <w:rPr>
                <w:rFonts w:ascii="Times New Roman" w:hAnsi="Times New Roman" w:cs="Times New Roman"/>
              </w:rPr>
            </w:pPr>
            <w:r w:rsidRPr="00F31111">
              <w:rPr>
                <w:rFonts w:ascii="Times New Roman" w:hAnsi="Times New Roman" w:cs="Times New Roman"/>
              </w:rPr>
              <w:t>100</w:t>
            </w:r>
          </w:p>
        </w:tc>
        <w:tc>
          <w:tcPr>
            <w:tcW w:w="1395" w:type="dxa"/>
          </w:tcPr>
          <w:p w:rsidR="009B0C4F" w:rsidRPr="00F31111" w:rsidRDefault="009B0C4F" w:rsidP="00DD0A1E">
            <w:pPr>
              <w:jc w:val="center"/>
              <w:rPr>
                <w:rFonts w:ascii="Times New Roman" w:hAnsi="Times New Roman" w:cs="Times New Roman"/>
              </w:rPr>
            </w:pPr>
            <w:r w:rsidRPr="00F31111">
              <w:rPr>
                <w:rFonts w:ascii="Times New Roman" w:hAnsi="Times New Roman" w:cs="Times New Roman"/>
              </w:rPr>
              <w:t>160</w:t>
            </w:r>
          </w:p>
        </w:tc>
      </w:tr>
    </w:tbl>
    <w:p w:rsidR="009B0C4F" w:rsidRPr="00F31111" w:rsidRDefault="009B0C4F" w:rsidP="00F31111">
      <w:pPr>
        <w:ind w:firstLine="708"/>
        <w:jc w:val="both"/>
        <w:rPr>
          <w:rFonts w:ascii="Times New Roman" w:hAnsi="Times New Roman" w:cs="Times New Roman"/>
        </w:rPr>
      </w:pPr>
    </w:p>
    <w:p w:rsidR="009B0C4F" w:rsidRPr="00F31111" w:rsidRDefault="009B0C4F" w:rsidP="00F31111">
      <w:pPr>
        <w:tabs>
          <w:tab w:val="left" w:pos="5205"/>
        </w:tabs>
        <w:ind w:firstLine="720"/>
        <w:rPr>
          <w:rFonts w:ascii="Times New Roman" w:hAnsi="Times New Roman" w:cs="Times New Roman"/>
          <w:b/>
        </w:rPr>
      </w:pPr>
      <w:r w:rsidRPr="00F31111">
        <w:rPr>
          <w:rFonts w:ascii="Times New Roman" w:hAnsi="Times New Roman" w:cs="Times New Roman"/>
          <w:b/>
        </w:rPr>
        <w:t>Задача 3.</w:t>
      </w:r>
    </w:p>
    <w:p w:rsidR="009B0C4F" w:rsidRPr="00F31111" w:rsidRDefault="009B0C4F" w:rsidP="00F31111">
      <w:pPr>
        <w:ind w:firstLine="708"/>
        <w:jc w:val="both"/>
        <w:rPr>
          <w:rFonts w:ascii="Times New Roman" w:hAnsi="Times New Roman" w:cs="Times New Roman"/>
        </w:rPr>
      </w:pPr>
      <w:r w:rsidRPr="00F31111">
        <w:rPr>
          <w:rFonts w:ascii="Times New Roman" w:hAnsi="Times New Roman" w:cs="Times New Roman"/>
        </w:rPr>
        <w:t xml:space="preserve">Фирма собирается вложить собственные средства в покупку мини-завода по производству керамических изделий. Стоимость мини-завода составляет 5 млн. руб. Предполагается, что в течение шести лет завод будет обеспечивать ежегодные денежные </w:t>
      </w:r>
      <w:r w:rsidRPr="00F31111">
        <w:rPr>
          <w:rFonts w:ascii="Times New Roman" w:hAnsi="Times New Roman" w:cs="Times New Roman"/>
        </w:rPr>
        <w:lastRenderedPageBreak/>
        <w:t>поступления в размере 1,7 млн. руб. при ставке дисконтирования 18%. В конце 8-го года фирма планирует продать завод по остаточной стоимости, которая согласно расчетам, составит 3,8 млн. руб. Необходимо рассчитать значение показателя чистой приведенной стоимости и на основе расчета принять инвестиционное решение.</w:t>
      </w:r>
    </w:p>
    <w:p w:rsidR="009B0C4F" w:rsidRPr="00F31111" w:rsidRDefault="009B0C4F" w:rsidP="00F31111">
      <w:pPr>
        <w:rPr>
          <w:rFonts w:ascii="Times New Roman" w:hAnsi="Times New Roman" w:cs="Times New Roman"/>
        </w:rPr>
      </w:pPr>
    </w:p>
    <w:p w:rsidR="009B0C4F" w:rsidRPr="00F31111" w:rsidRDefault="009B0C4F" w:rsidP="00F31111">
      <w:pPr>
        <w:tabs>
          <w:tab w:val="left" w:pos="5205"/>
        </w:tabs>
        <w:ind w:firstLine="720"/>
        <w:rPr>
          <w:rFonts w:ascii="Times New Roman" w:hAnsi="Times New Roman" w:cs="Times New Roman"/>
          <w:b/>
        </w:rPr>
      </w:pPr>
      <w:r w:rsidRPr="00F31111">
        <w:rPr>
          <w:rFonts w:ascii="Times New Roman" w:hAnsi="Times New Roman" w:cs="Times New Roman"/>
          <w:b/>
        </w:rPr>
        <w:t>Задача 4.</w:t>
      </w:r>
    </w:p>
    <w:p w:rsidR="009B0C4F" w:rsidRPr="00F31111" w:rsidRDefault="009B0C4F" w:rsidP="00F31111">
      <w:pPr>
        <w:ind w:firstLine="708"/>
        <w:jc w:val="both"/>
        <w:rPr>
          <w:rFonts w:ascii="Times New Roman" w:hAnsi="Times New Roman" w:cs="Times New Roman"/>
        </w:rPr>
      </w:pPr>
      <w:r w:rsidRPr="00F31111">
        <w:rPr>
          <w:rFonts w:ascii="Times New Roman" w:hAnsi="Times New Roman" w:cs="Times New Roman"/>
        </w:rPr>
        <w:t xml:space="preserve">Инвестору предлагается два проекта, которые требуют одинаковых вложений и одинаковых прогнозируемых денежных поступлений. Однако, в одном из проектов требуется вложение всей суммы средств в первом году, а в другом - сумма затрат делится на три периода. На основе данных таблиц необходимо определить чистую приведенную стоимость (NPV)  при ставке дисконтирования 7%. Принять инвестиционное решение по одному из проектов.   </w:t>
      </w:r>
    </w:p>
    <w:p w:rsidR="009B0C4F" w:rsidRPr="00F31111" w:rsidRDefault="009B0C4F" w:rsidP="00F31111">
      <w:pPr>
        <w:ind w:firstLine="708"/>
        <w:jc w:val="both"/>
        <w:rPr>
          <w:rFonts w:ascii="Times New Roman" w:hAnsi="Times New Roman" w:cs="Times New Roman"/>
        </w:rPr>
      </w:pPr>
    </w:p>
    <w:tbl>
      <w:tblPr>
        <w:tblW w:w="9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8"/>
        <w:gridCol w:w="1394"/>
        <w:gridCol w:w="1394"/>
        <w:gridCol w:w="1395"/>
        <w:gridCol w:w="1394"/>
        <w:gridCol w:w="1395"/>
      </w:tblGrid>
      <w:tr w:rsidR="009B0C4F" w:rsidRPr="00F31111" w:rsidTr="00B873DD">
        <w:tc>
          <w:tcPr>
            <w:tcW w:w="2448" w:type="dxa"/>
            <w:vMerge w:val="restart"/>
          </w:tcPr>
          <w:p w:rsidR="009B0C4F" w:rsidRPr="00F31111" w:rsidRDefault="009B0C4F" w:rsidP="00DD0A1E">
            <w:pPr>
              <w:jc w:val="center"/>
              <w:rPr>
                <w:rFonts w:ascii="Times New Roman" w:hAnsi="Times New Roman" w:cs="Times New Roman"/>
              </w:rPr>
            </w:pPr>
            <w:r w:rsidRPr="00F31111">
              <w:rPr>
                <w:rFonts w:ascii="Times New Roman" w:hAnsi="Times New Roman" w:cs="Times New Roman"/>
              </w:rPr>
              <w:t>Проект № 1</w:t>
            </w:r>
          </w:p>
        </w:tc>
        <w:tc>
          <w:tcPr>
            <w:tcW w:w="6972" w:type="dxa"/>
            <w:gridSpan w:val="5"/>
          </w:tcPr>
          <w:p w:rsidR="009B0C4F" w:rsidRPr="00F31111" w:rsidRDefault="009B0C4F" w:rsidP="00DD0A1E">
            <w:pPr>
              <w:jc w:val="center"/>
              <w:rPr>
                <w:rFonts w:ascii="Times New Roman" w:hAnsi="Times New Roman" w:cs="Times New Roman"/>
              </w:rPr>
            </w:pPr>
            <w:r w:rsidRPr="00F31111">
              <w:rPr>
                <w:rFonts w:ascii="Times New Roman" w:hAnsi="Times New Roman" w:cs="Times New Roman"/>
              </w:rPr>
              <w:t>годы</w:t>
            </w:r>
          </w:p>
        </w:tc>
      </w:tr>
      <w:tr w:rsidR="009B0C4F" w:rsidRPr="00F31111" w:rsidTr="00B873DD">
        <w:tc>
          <w:tcPr>
            <w:tcW w:w="2448" w:type="dxa"/>
            <w:vMerge/>
          </w:tcPr>
          <w:p w:rsidR="009B0C4F" w:rsidRPr="00F31111" w:rsidRDefault="009B0C4F" w:rsidP="00DD0A1E">
            <w:pPr>
              <w:jc w:val="center"/>
              <w:rPr>
                <w:rFonts w:ascii="Times New Roman" w:hAnsi="Times New Roman" w:cs="Times New Roman"/>
              </w:rPr>
            </w:pPr>
          </w:p>
        </w:tc>
        <w:tc>
          <w:tcPr>
            <w:tcW w:w="1394" w:type="dxa"/>
          </w:tcPr>
          <w:p w:rsidR="009B0C4F" w:rsidRPr="00F31111" w:rsidRDefault="009B0C4F" w:rsidP="00DD0A1E">
            <w:pPr>
              <w:jc w:val="center"/>
              <w:rPr>
                <w:rFonts w:ascii="Times New Roman" w:hAnsi="Times New Roman" w:cs="Times New Roman"/>
              </w:rPr>
            </w:pPr>
            <w:r w:rsidRPr="00F31111">
              <w:rPr>
                <w:rFonts w:ascii="Times New Roman" w:hAnsi="Times New Roman" w:cs="Times New Roman"/>
              </w:rPr>
              <w:t>1</w:t>
            </w:r>
          </w:p>
        </w:tc>
        <w:tc>
          <w:tcPr>
            <w:tcW w:w="1394" w:type="dxa"/>
          </w:tcPr>
          <w:p w:rsidR="009B0C4F" w:rsidRPr="00F31111" w:rsidRDefault="009B0C4F" w:rsidP="00DD0A1E">
            <w:pPr>
              <w:jc w:val="center"/>
              <w:rPr>
                <w:rFonts w:ascii="Times New Roman" w:hAnsi="Times New Roman" w:cs="Times New Roman"/>
              </w:rPr>
            </w:pPr>
            <w:r w:rsidRPr="00F31111">
              <w:rPr>
                <w:rFonts w:ascii="Times New Roman" w:hAnsi="Times New Roman" w:cs="Times New Roman"/>
              </w:rPr>
              <w:t>2</w:t>
            </w:r>
          </w:p>
        </w:tc>
        <w:tc>
          <w:tcPr>
            <w:tcW w:w="1395" w:type="dxa"/>
          </w:tcPr>
          <w:p w:rsidR="009B0C4F" w:rsidRPr="00F31111" w:rsidRDefault="009B0C4F" w:rsidP="00DD0A1E">
            <w:pPr>
              <w:jc w:val="center"/>
              <w:rPr>
                <w:rFonts w:ascii="Times New Roman" w:hAnsi="Times New Roman" w:cs="Times New Roman"/>
              </w:rPr>
            </w:pPr>
            <w:r w:rsidRPr="00F31111">
              <w:rPr>
                <w:rFonts w:ascii="Times New Roman" w:hAnsi="Times New Roman" w:cs="Times New Roman"/>
              </w:rPr>
              <w:t>3</w:t>
            </w:r>
          </w:p>
        </w:tc>
        <w:tc>
          <w:tcPr>
            <w:tcW w:w="1394" w:type="dxa"/>
          </w:tcPr>
          <w:p w:rsidR="009B0C4F" w:rsidRPr="00F31111" w:rsidRDefault="009B0C4F" w:rsidP="00DD0A1E">
            <w:pPr>
              <w:jc w:val="center"/>
              <w:rPr>
                <w:rFonts w:ascii="Times New Roman" w:hAnsi="Times New Roman" w:cs="Times New Roman"/>
              </w:rPr>
            </w:pPr>
            <w:r w:rsidRPr="00F31111">
              <w:rPr>
                <w:rFonts w:ascii="Times New Roman" w:hAnsi="Times New Roman" w:cs="Times New Roman"/>
              </w:rPr>
              <w:t>4</w:t>
            </w:r>
          </w:p>
        </w:tc>
        <w:tc>
          <w:tcPr>
            <w:tcW w:w="1395" w:type="dxa"/>
          </w:tcPr>
          <w:p w:rsidR="009B0C4F" w:rsidRPr="00F31111" w:rsidRDefault="009B0C4F" w:rsidP="00DD0A1E">
            <w:pPr>
              <w:jc w:val="center"/>
              <w:rPr>
                <w:rFonts w:ascii="Times New Roman" w:hAnsi="Times New Roman" w:cs="Times New Roman"/>
              </w:rPr>
            </w:pPr>
            <w:r w:rsidRPr="00F31111">
              <w:rPr>
                <w:rFonts w:ascii="Times New Roman" w:hAnsi="Times New Roman" w:cs="Times New Roman"/>
              </w:rPr>
              <w:t>5</w:t>
            </w:r>
          </w:p>
        </w:tc>
      </w:tr>
      <w:tr w:rsidR="009B0C4F" w:rsidRPr="00F31111" w:rsidTr="00B873DD">
        <w:tc>
          <w:tcPr>
            <w:tcW w:w="2448" w:type="dxa"/>
          </w:tcPr>
          <w:p w:rsidR="009B0C4F" w:rsidRPr="00F31111" w:rsidRDefault="009B0C4F" w:rsidP="00DD0A1E">
            <w:pPr>
              <w:jc w:val="center"/>
              <w:rPr>
                <w:rFonts w:ascii="Times New Roman" w:hAnsi="Times New Roman" w:cs="Times New Roman"/>
              </w:rPr>
            </w:pPr>
            <w:r w:rsidRPr="00F31111">
              <w:rPr>
                <w:rFonts w:ascii="Times New Roman" w:hAnsi="Times New Roman" w:cs="Times New Roman"/>
              </w:rPr>
              <w:t>Доходы (у.е.)</w:t>
            </w:r>
          </w:p>
        </w:tc>
        <w:tc>
          <w:tcPr>
            <w:tcW w:w="1394" w:type="dxa"/>
          </w:tcPr>
          <w:p w:rsidR="009B0C4F" w:rsidRPr="00F31111" w:rsidRDefault="009B0C4F" w:rsidP="00DD0A1E">
            <w:pPr>
              <w:jc w:val="center"/>
              <w:rPr>
                <w:rFonts w:ascii="Times New Roman" w:hAnsi="Times New Roman" w:cs="Times New Roman"/>
              </w:rPr>
            </w:pPr>
            <w:r w:rsidRPr="00F31111">
              <w:rPr>
                <w:rFonts w:ascii="Times New Roman" w:hAnsi="Times New Roman" w:cs="Times New Roman"/>
              </w:rPr>
              <w:t>600</w:t>
            </w:r>
          </w:p>
        </w:tc>
        <w:tc>
          <w:tcPr>
            <w:tcW w:w="1394" w:type="dxa"/>
          </w:tcPr>
          <w:p w:rsidR="009B0C4F" w:rsidRPr="00F31111" w:rsidRDefault="009B0C4F" w:rsidP="00DD0A1E">
            <w:pPr>
              <w:jc w:val="center"/>
              <w:rPr>
                <w:rFonts w:ascii="Times New Roman" w:hAnsi="Times New Roman" w:cs="Times New Roman"/>
              </w:rPr>
            </w:pPr>
            <w:r w:rsidRPr="00F31111">
              <w:rPr>
                <w:rFonts w:ascii="Times New Roman" w:hAnsi="Times New Roman" w:cs="Times New Roman"/>
              </w:rPr>
              <w:t>600</w:t>
            </w:r>
          </w:p>
        </w:tc>
        <w:tc>
          <w:tcPr>
            <w:tcW w:w="1395" w:type="dxa"/>
          </w:tcPr>
          <w:p w:rsidR="009B0C4F" w:rsidRPr="00F31111" w:rsidRDefault="009B0C4F" w:rsidP="00DD0A1E">
            <w:pPr>
              <w:jc w:val="center"/>
              <w:rPr>
                <w:rFonts w:ascii="Times New Roman" w:hAnsi="Times New Roman" w:cs="Times New Roman"/>
              </w:rPr>
            </w:pPr>
            <w:r w:rsidRPr="00F31111">
              <w:rPr>
                <w:rFonts w:ascii="Times New Roman" w:hAnsi="Times New Roman" w:cs="Times New Roman"/>
              </w:rPr>
              <w:t>600</w:t>
            </w:r>
          </w:p>
        </w:tc>
        <w:tc>
          <w:tcPr>
            <w:tcW w:w="1394" w:type="dxa"/>
          </w:tcPr>
          <w:p w:rsidR="009B0C4F" w:rsidRPr="00F31111" w:rsidRDefault="009B0C4F" w:rsidP="00DD0A1E">
            <w:pPr>
              <w:jc w:val="center"/>
              <w:rPr>
                <w:rFonts w:ascii="Times New Roman" w:hAnsi="Times New Roman" w:cs="Times New Roman"/>
              </w:rPr>
            </w:pPr>
            <w:r w:rsidRPr="00F31111">
              <w:rPr>
                <w:rFonts w:ascii="Times New Roman" w:hAnsi="Times New Roman" w:cs="Times New Roman"/>
              </w:rPr>
              <w:t>600</w:t>
            </w:r>
          </w:p>
        </w:tc>
        <w:tc>
          <w:tcPr>
            <w:tcW w:w="1395" w:type="dxa"/>
          </w:tcPr>
          <w:p w:rsidR="009B0C4F" w:rsidRPr="00F31111" w:rsidRDefault="009B0C4F" w:rsidP="00DD0A1E">
            <w:pPr>
              <w:jc w:val="center"/>
              <w:rPr>
                <w:rFonts w:ascii="Times New Roman" w:hAnsi="Times New Roman" w:cs="Times New Roman"/>
              </w:rPr>
            </w:pPr>
            <w:r w:rsidRPr="00F31111">
              <w:rPr>
                <w:rFonts w:ascii="Times New Roman" w:hAnsi="Times New Roman" w:cs="Times New Roman"/>
              </w:rPr>
              <w:t>600</w:t>
            </w:r>
          </w:p>
        </w:tc>
      </w:tr>
      <w:tr w:rsidR="009B0C4F" w:rsidRPr="00F31111" w:rsidTr="00B873DD">
        <w:tc>
          <w:tcPr>
            <w:tcW w:w="2448" w:type="dxa"/>
          </w:tcPr>
          <w:p w:rsidR="009B0C4F" w:rsidRPr="00F31111" w:rsidRDefault="009B0C4F" w:rsidP="00DD0A1E">
            <w:pPr>
              <w:jc w:val="center"/>
              <w:rPr>
                <w:rFonts w:ascii="Times New Roman" w:hAnsi="Times New Roman" w:cs="Times New Roman"/>
              </w:rPr>
            </w:pPr>
            <w:r w:rsidRPr="00F31111">
              <w:rPr>
                <w:rFonts w:ascii="Times New Roman" w:hAnsi="Times New Roman" w:cs="Times New Roman"/>
              </w:rPr>
              <w:t>Расходы (у.е.)</w:t>
            </w:r>
          </w:p>
        </w:tc>
        <w:tc>
          <w:tcPr>
            <w:tcW w:w="1394" w:type="dxa"/>
          </w:tcPr>
          <w:p w:rsidR="009B0C4F" w:rsidRPr="00F31111" w:rsidRDefault="009B0C4F" w:rsidP="00DD0A1E">
            <w:pPr>
              <w:jc w:val="center"/>
              <w:rPr>
                <w:rFonts w:ascii="Times New Roman" w:hAnsi="Times New Roman" w:cs="Times New Roman"/>
              </w:rPr>
            </w:pPr>
            <w:r w:rsidRPr="00F31111">
              <w:rPr>
                <w:rFonts w:ascii="Times New Roman" w:hAnsi="Times New Roman" w:cs="Times New Roman"/>
              </w:rPr>
              <w:t>2000</w:t>
            </w:r>
          </w:p>
        </w:tc>
        <w:tc>
          <w:tcPr>
            <w:tcW w:w="1394" w:type="dxa"/>
          </w:tcPr>
          <w:p w:rsidR="009B0C4F" w:rsidRPr="00F31111" w:rsidRDefault="009B0C4F" w:rsidP="00DD0A1E">
            <w:pPr>
              <w:jc w:val="center"/>
              <w:rPr>
                <w:rFonts w:ascii="Times New Roman" w:hAnsi="Times New Roman" w:cs="Times New Roman"/>
              </w:rPr>
            </w:pPr>
            <w:r w:rsidRPr="00F31111">
              <w:rPr>
                <w:rFonts w:ascii="Times New Roman" w:hAnsi="Times New Roman" w:cs="Times New Roman"/>
              </w:rPr>
              <w:t>-</w:t>
            </w:r>
          </w:p>
        </w:tc>
        <w:tc>
          <w:tcPr>
            <w:tcW w:w="1395" w:type="dxa"/>
          </w:tcPr>
          <w:p w:rsidR="009B0C4F" w:rsidRPr="00F31111" w:rsidRDefault="009B0C4F" w:rsidP="00DD0A1E">
            <w:pPr>
              <w:jc w:val="center"/>
              <w:rPr>
                <w:rFonts w:ascii="Times New Roman" w:hAnsi="Times New Roman" w:cs="Times New Roman"/>
              </w:rPr>
            </w:pPr>
            <w:r w:rsidRPr="00F31111">
              <w:rPr>
                <w:rFonts w:ascii="Times New Roman" w:hAnsi="Times New Roman" w:cs="Times New Roman"/>
              </w:rPr>
              <w:t>-</w:t>
            </w:r>
          </w:p>
        </w:tc>
        <w:tc>
          <w:tcPr>
            <w:tcW w:w="1394" w:type="dxa"/>
          </w:tcPr>
          <w:p w:rsidR="009B0C4F" w:rsidRPr="00F31111" w:rsidRDefault="009B0C4F" w:rsidP="00DD0A1E">
            <w:pPr>
              <w:jc w:val="center"/>
              <w:rPr>
                <w:rFonts w:ascii="Times New Roman" w:hAnsi="Times New Roman" w:cs="Times New Roman"/>
              </w:rPr>
            </w:pPr>
            <w:r w:rsidRPr="00F31111">
              <w:rPr>
                <w:rFonts w:ascii="Times New Roman" w:hAnsi="Times New Roman" w:cs="Times New Roman"/>
              </w:rPr>
              <w:t>-</w:t>
            </w:r>
          </w:p>
        </w:tc>
        <w:tc>
          <w:tcPr>
            <w:tcW w:w="1395" w:type="dxa"/>
          </w:tcPr>
          <w:p w:rsidR="009B0C4F" w:rsidRPr="00F31111" w:rsidRDefault="009B0C4F" w:rsidP="00DD0A1E">
            <w:pPr>
              <w:jc w:val="center"/>
              <w:rPr>
                <w:rFonts w:ascii="Times New Roman" w:hAnsi="Times New Roman" w:cs="Times New Roman"/>
              </w:rPr>
            </w:pPr>
            <w:r w:rsidRPr="00F31111">
              <w:rPr>
                <w:rFonts w:ascii="Times New Roman" w:hAnsi="Times New Roman" w:cs="Times New Roman"/>
              </w:rPr>
              <w:t>-</w:t>
            </w:r>
          </w:p>
        </w:tc>
      </w:tr>
      <w:tr w:rsidR="009B0C4F" w:rsidRPr="00F31111" w:rsidTr="00B873DD">
        <w:tc>
          <w:tcPr>
            <w:tcW w:w="2448" w:type="dxa"/>
          </w:tcPr>
          <w:p w:rsidR="009B0C4F" w:rsidRPr="00F31111" w:rsidRDefault="009B0C4F" w:rsidP="00DD0A1E">
            <w:pPr>
              <w:jc w:val="center"/>
              <w:rPr>
                <w:rFonts w:ascii="Times New Roman" w:hAnsi="Times New Roman" w:cs="Times New Roman"/>
              </w:rPr>
            </w:pPr>
            <w:r w:rsidRPr="00F31111">
              <w:rPr>
                <w:rFonts w:ascii="Times New Roman" w:hAnsi="Times New Roman" w:cs="Times New Roman"/>
              </w:rPr>
              <w:t>Проект № 2</w:t>
            </w:r>
          </w:p>
        </w:tc>
        <w:tc>
          <w:tcPr>
            <w:tcW w:w="1394" w:type="dxa"/>
          </w:tcPr>
          <w:p w:rsidR="009B0C4F" w:rsidRPr="00F31111" w:rsidRDefault="009B0C4F" w:rsidP="00DD0A1E">
            <w:pPr>
              <w:jc w:val="center"/>
              <w:rPr>
                <w:rFonts w:ascii="Times New Roman" w:hAnsi="Times New Roman" w:cs="Times New Roman"/>
              </w:rPr>
            </w:pPr>
          </w:p>
        </w:tc>
        <w:tc>
          <w:tcPr>
            <w:tcW w:w="1394" w:type="dxa"/>
          </w:tcPr>
          <w:p w:rsidR="009B0C4F" w:rsidRPr="00F31111" w:rsidRDefault="009B0C4F" w:rsidP="00DD0A1E">
            <w:pPr>
              <w:jc w:val="center"/>
              <w:rPr>
                <w:rFonts w:ascii="Times New Roman" w:hAnsi="Times New Roman" w:cs="Times New Roman"/>
              </w:rPr>
            </w:pPr>
          </w:p>
        </w:tc>
        <w:tc>
          <w:tcPr>
            <w:tcW w:w="1395" w:type="dxa"/>
          </w:tcPr>
          <w:p w:rsidR="009B0C4F" w:rsidRPr="00F31111" w:rsidRDefault="009B0C4F" w:rsidP="00DD0A1E">
            <w:pPr>
              <w:jc w:val="center"/>
              <w:rPr>
                <w:rFonts w:ascii="Times New Roman" w:hAnsi="Times New Roman" w:cs="Times New Roman"/>
              </w:rPr>
            </w:pPr>
          </w:p>
        </w:tc>
        <w:tc>
          <w:tcPr>
            <w:tcW w:w="1394" w:type="dxa"/>
          </w:tcPr>
          <w:p w:rsidR="009B0C4F" w:rsidRPr="00F31111" w:rsidRDefault="009B0C4F" w:rsidP="00DD0A1E">
            <w:pPr>
              <w:jc w:val="center"/>
              <w:rPr>
                <w:rFonts w:ascii="Times New Roman" w:hAnsi="Times New Roman" w:cs="Times New Roman"/>
              </w:rPr>
            </w:pPr>
          </w:p>
        </w:tc>
        <w:tc>
          <w:tcPr>
            <w:tcW w:w="1395" w:type="dxa"/>
          </w:tcPr>
          <w:p w:rsidR="009B0C4F" w:rsidRPr="00F31111" w:rsidRDefault="009B0C4F" w:rsidP="00DD0A1E">
            <w:pPr>
              <w:jc w:val="center"/>
              <w:rPr>
                <w:rFonts w:ascii="Times New Roman" w:hAnsi="Times New Roman" w:cs="Times New Roman"/>
              </w:rPr>
            </w:pPr>
          </w:p>
        </w:tc>
      </w:tr>
      <w:tr w:rsidR="009B0C4F" w:rsidRPr="00F31111" w:rsidTr="00B873DD">
        <w:tc>
          <w:tcPr>
            <w:tcW w:w="2448" w:type="dxa"/>
          </w:tcPr>
          <w:p w:rsidR="009B0C4F" w:rsidRPr="00F31111" w:rsidRDefault="009B0C4F" w:rsidP="00DD0A1E">
            <w:pPr>
              <w:jc w:val="center"/>
              <w:rPr>
                <w:rFonts w:ascii="Times New Roman" w:hAnsi="Times New Roman" w:cs="Times New Roman"/>
              </w:rPr>
            </w:pPr>
            <w:r w:rsidRPr="00F31111">
              <w:rPr>
                <w:rFonts w:ascii="Times New Roman" w:hAnsi="Times New Roman" w:cs="Times New Roman"/>
              </w:rPr>
              <w:t>Доходы (у.е.)</w:t>
            </w:r>
          </w:p>
        </w:tc>
        <w:tc>
          <w:tcPr>
            <w:tcW w:w="1394" w:type="dxa"/>
          </w:tcPr>
          <w:p w:rsidR="009B0C4F" w:rsidRPr="00F31111" w:rsidRDefault="009B0C4F" w:rsidP="00DD0A1E">
            <w:pPr>
              <w:jc w:val="center"/>
              <w:rPr>
                <w:rFonts w:ascii="Times New Roman" w:hAnsi="Times New Roman" w:cs="Times New Roman"/>
              </w:rPr>
            </w:pPr>
            <w:r w:rsidRPr="00F31111">
              <w:rPr>
                <w:rFonts w:ascii="Times New Roman" w:hAnsi="Times New Roman" w:cs="Times New Roman"/>
              </w:rPr>
              <w:t>600</w:t>
            </w:r>
          </w:p>
        </w:tc>
        <w:tc>
          <w:tcPr>
            <w:tcW w:w="1394" w:type="dxa"/>
          </w:tcPr>
          <w:p w:rsidR="009B0C4F" w:rsidRPr="00F31111" w:rsidRDefault="009B0C4F" w:rsidP="00DD0A1E">
            <w:pPr>
              <w:jc w:val="center"/>
              <w:rPr>
                <w:rFonts w:ascii="Times New Roman" w:hAnsi="Times New Roman" w:cs="Times New Roman"/>
              </w:rPr>
            </w:pPr>
            <w:r w:rsidRPr="00F31111">
              <w:rPr>
                <w:rFonts w:ascii="Times New Roman" w:hAnsi="Times New Roman" w:cs="Times New Roman"/>
              </w:rPr>
              <w:t>600</w:t>
            </w:r>
          </w:p>
        </w:tc>
        <w:tc>
          <w:tcPr>
            <w:tcW w:w="1395" w:type="dxa"/>
          </w:tcPr>
          <w:p w:rsidR="009B0C4F" w:rsidRPr="00F31111" w:rsidRDefault="009B0C4F" w:rsidP="00DD0A1E">
            <w:pPr>
              <w:jc w:val="center"/>
              <w:rPr>
                <w:rFonts w:ascii="Times New Roman" w:hAnsi="Times New Roman" w:cs="Times New Roman"/>
              </w:rPr>
            </w:pPr>
            <w:r w:rsidRPr="00F31111">
              <w:rPr>
                <w:rFonts w:ascii="Times New Roman" w:hAnsi="Times New Roman" w:cs="Times New Roman"/>
              </w:rPr>
              <w:t>600</w:t>
            </w:r>
          </w:p>
        </w:tc>
        <w:tc>
          <w:tcPr>
            <w:tcW w:w="1394" w:type="dxa"/>
          </w:tcPr>
          <w:p w:rsidR="009B0C4F" w:rsidRPr="00F31111" w:rsidRDefault="009B0C4F" w:rsidP="00DD0A1E">
            <w:pPr>
              <w:jc w:val="center"/>
              <w:rPr>
                <w:rFonts w:ascii="Times New Roman" w:hAnsi="Times New Roman" w:cs="Times New Roman"/>
              </w:rPr>
            </w:pPr>
            <w:r w:rsidRPr="00F31111">
              <w:rPr>
                <w:rFonts w:ascii="Times New Roman" w:hAnsi="Times New Roman" w:cs="Times New Roman"/>
              </w:rPr>
              <w:t>600</w:t>
            </w:r>
          </w:p>
        </w:tc>
        <w:tc>
          <w:tcPr>
            <w:tcW w:w="1395" w:type="dxa"/>
          </w:tcPr>
          <w:p w:rsidR="009B0C4F" w:rsidRPr="00F31111" w:rsidRDefault="009B0C4F" w:rsidP="00DD0A1E">
            <w:pPr>
              <w:jc w:val="center"/>
              <w:rPr>
                <w:rFonts w:ascii="Times New Roman" w:hAnsi="Times New Roman" w:cs="Times New Roman"/>
              </w:rPr>
            </w:pPr>
            <w:r w:rsidRPr="00F31111">
              <w:rPr>
                <w:rFonts w:ascii="Times New Roman" w:hAnsi="Times New Roman" w:cs="Times New Roman"/>
              </w:rPr>
              <w:t>600</w:t>
            </w:r>
          </w:p>
        </w:tc>
      </w:tr>
      <w:tr w:rsidR="009B0C4F" w:rsidRPr="00F31111" w:rsidTr="00B873DD">
        <w:tc>
          <w:tcPr>
            <w:tcW w:w="2448" w:type="dxa"/>
          </w:tcPr>
          <w:p w:rsidR="009B0C4F" w:rsidRPr="00F31111" w:rsidRDefault="009B0C4F" w:rsidP="00DD0A1E">
            <w:pPr>
              <w:jc w:val="center"/>
              <w:rPr>
                <w:rFonts w:ascii="Times New Roman" w:hAnsi="Times New Roman" w:cs="Times New Roman"/>
              </w:rPr>
            </w:pPr>
            <w:r w:rsidRPr="00F31111">
              <w:rPr>
                <w:rFonts w:ascii="Times New Roman" w:hAnsi="Times New Roman" w:cs="Times New Roman"/>
              </w:rPr>
              <w:t>Расходы (у.е.)</w:t>
            </w:r>
          </w:p>
        </w:tc>
        <w:tc>
          <w:tcPr>
            <w:tcW w:w="1394" w:type="dxa"/>
          </w:tcPr>
          <w:p w:rsidR="009B0C4F" w:rsidRPr="00F31111" w:rsidRDefault="009B0C4F" w:rsidP="00DD0A1E">
            <w:pPr>
              <w:jc w:val="center"/>
              <w:rPr>
                <w:rFonts w:ascii="Times New Roman" w:hAnsi="Times New Roman" w:cs="Times New Roman"/>
              </w:rPr>
            </w:pPr>
            <w:r w:rsidRPr="00F31111">
              <w:rPr>
                <w:rFonts w:ascii="Times New Roman" w:hAnsi="Times New Roman" w:cs="Times New Roman"/>
              </w:rPr>
              <w:t>900</w:t>
            </w:r>
          </w:p>
        </w:tc>
        <w:tc>
          <w:tcPr>
            <w:tcW w:w="1394" w:type="dxa"/>
          </w:tcPr>
          <w:p w:rsidR="009B0C4F" w:rsidRPr="00F31111" w:rsidRDefault="009B0C4F" w:rsidP="00DD0A1E">
            <w:pPr>
              <w:jc w:val="center"/>
              <w:rPr>
                <w:rFonts w:ascii="Times New Roman" w:hAnsi="Times New Roman" w:cs="Times New Roman"/>
              </w:rPr>
            </w:pPr>
            <w:r w:rsidRPr="00F31111">
              <w:rPr>
                <w:rFonts w:ascii="Times New Roman" w:hAnsi="Times New Roman" w:cs="Times New Roman"/>
              </w:rPr>
              <w:t>700</w:t>
            </w:r>
          </w:p>
        </w:tc>
        <w:tc>
          <w:tcPr>
            <w:tcW w:w="1395" w:type="dxa"/>
          </w:tcPr>
          <w:p w:rsidR="009B0C4F" w:rsidRPr="00F31111" w:rsidRDefault="009B0C4F" w:rsidP="00DD0A1E">
            <w:pPr>
              <w:jc w:val="center"/>
              <w:rPr>
                <w:rFonts w:ascii="Times New Roman" w:hAnsi="Times New Roman" w:cs="Times New Roman"/>
              </w:rPr>
            </w:pPr>
            <w:r w:rsidRPr="00F31111">
              <w:rPr>
                <w:rFonts w:ascii="Times New Roman" w:hAnsi="Times New Roman" w:cs="Times New Roman"/>
              </w:rPr>
              <w:t>400</w:t>
            </w:r>
          </w:p>
        </w:tc>
        <w:tc>
          <w:tcPr>
            <w:tcW w:w="1394" w:type="dxa"/>
          </w:tcPr>
          <w:p w:rsidR="009B0C4F" w:rsidRPr="00F31111" w:rsidRDefault="009B0C4F" w:rsidP="00DD0A1E">
            <w:pPr>
              <w:jc w:val="center"/>
              <w:rPr>
                <w:rFonts w:ascii="Times New Roman" w:hAnsi="Times New Roman" w:cs="Times New Roman"/>
              </w:rPr>
            </w:pPr>
            <w:r w:rsidRPr="00F31111">
              <w:rPr>
                <w:rFonts w:ascii="Times New Roman" w:hAnsi="Times New Roman" w:cs="Times New Roman"/>
              </w:rPr>
              <w:t>-</w:t>
            </w:r>
          </w:p>
        </w:tc>
        <w:tc>
          <w:tcPr>
            <w:tcW w:w="1395" w:type="dxa"/>
          </w:tcPr>
          <w:p w:rsidR="009B0C4F" w:rsidRPr="00F31111" w:rsidRDefault="009B0C4F" w:rsidP="00DD0A1E">
            <w:pPr>
              <w:jc w:val="center"/>
              <w:rPr>
                <w:rFonts w:ascii="Times New Roman" w:hAnsi="Times New Roman" w:cs="Times New Roman"/>
              </w:rPr>
            </w:pPr>
            <w:r w:rsidRPr="00F31111">
              <w:rPr>
                <w:rFonts w:ascii="Times New Roman" w:hAnsi="Times New Roman" w:cs="Times New Roman"/>
              </w:rPr>
              <w:t>-</w:t>
            </w:r>
          </w:p>
        </w:tc>
      </w:tr>
    </w:tbl>
    <w:p w:rsidR="009B0C4F" w:rsidRPr="00F31111" w:rsidRDefault="009B0C4F" w:rsidP="00F31111">
      <w:pPr>
        <w:ind w:firstLine="708"/>
        <w:jc w:val="both"/>
        <w:rPr>
          <w:rFonts w:ascii="Times New Roman" w:hAnsi="Times New Roman" w:cs="Times New Roman"/>
        </w:rPr>
      </w:pPr>
    </w:p>
    <w:p w:rsidR="009B0C4F" w:rsidRPr="00F31111" w:rsidRDefault="009B0C4F" w:rsidP="00F31111">
      <w:pPr>
        <w:tabs>
          <w:tab w:val="left" w:pos="5205"/>
        </w:tabs>
        <w:ind w:firstLine="720"/>
        <w:rPr>
          <w:rFonts w:ascii="Times New Roman" w:hAnsi="Times New Roman" w:cs="Times New Roman"/>
          <w:b/>
        </w:rPr>
      </w:pPr>
      <w:r w:rsidRPr="00F31111">
        <w:rPr>
          <w:rFonts w:ascii="Times New Roman" w:hAnsi="Times New Roman" w:cs="Times New Roman"/>
          <w:b/>
        </w:rPr>
        <w:t>Задача 5.</w:t>
      </w:r>
    </w:p>
    <w:p w:rsidR="009B0C4F" w:rsidRPr="00F31111" w:rsidRDefault="009B0C4F" w:rsidP="00F31111">
      <w:pPr>
        <w:ind w:firstLine="708"/>
        <w:jc w:val="both"/>
        <w:rPr>
          <w:rFonts w:ascii="Times New Roman" w:hAnsi="Times New Roman" w:cs="Times New Roman"/>
        </w:rPr>
      </w:pPr>
      <w:r w:rsidRPr="00F31111">
        <w:rPr>
          <w:rFonts w:ascii="Times New Roman" w:hAnsi="Times New Roman" w:cs="Times New Roman"/>
        </w:rPr>
        <w:t xml:space="preserve">На основе таблицы требуется определить чистый дисконтированный доход и проанализировать проект. Предполагаются единовременные расходы на проект в размере 178 млн. руб. Рассмотреть два случая:  </w:t>
      </w:r>
    </w:p>
    <w:p w:rsidR="009B0C4F" w:rsidRPr="00F31111" w:rsidRDefault="009B0C4F" w:rsidP="00F31111">
      <w:pPr>
        <w:ind w:firstLine="708"/>
        <w:jc w:val="both"/>
        <w:rPr>
          <w:rFonts w:ascii="Times New Roman" w:hAnsi="Times New Roman" w:cs="Times New Roman"/>
        </w:rPr>
      </w:pPr>
      <w:r w:rsidRPr="00F31111">
        <w:rPr>
          <w:rFonts w:ascii="Times New Roman" w:hAnsi="Times New Roman" w:cs="Times New Roman"/>
        </w:rPr>
        <w:t xml:space="preserve">а) коэффициент дисконтирования 15%;  </w:t>
      </w:r>
    </w:p>
    <w:p w:rsidR="009B0C4F" w:rsidRDefault="009B0C4F" w:rsidP="00F31111">
      <w:pPr>
        <w:ind w:firstLine="708"/>
        <w:jc w:val="both"/>
        <w:rPr>
          <w:rFonts w:ascii="Times New Roman" w:hAnsi="Times New Roman" w:cs="Times New Roman"/>
        </w:rPr>
      </w:pPr>
      <w:r w:rsidRPr="00F31111">
        <w:rPr>
          <w:rFonts w:ascii="Times New Roman" w:hAnsi="Times New Roman" w:cs="Times New Roman"/>
        </w:rPr>
        <w:t xml:space="preserve">б) ожидается, что коэффициент дисконтирования будет меняться по годам следующим образом: 1год – 15%; 2год – 16%; 3год – 16%; 4год – 17%.  </w:t>
      </w:r>
    </w:p>
    <w:p w:rsidR="00657CB2" w:rsidRPr="00F31111" w:rsidRDefault="00657CB2" w:rsidP="00F31111">
      <w:pPr>
        <w:ind w:firstLine="708"/>
        <w:jc w:val="both"/>
        <w:rPr>
          <w:rFonts w:ascii="Times New Roman" w:hAnsi="Times New Roman" w:cs="Times New Roman"/>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88"/>
        <w:gridCol w:w="1394"/>
        <w:gridCol w:w="1394"/>
        <w:gridCol w:w="1395"/>
        <w:gridCol w:w="1394"/>
      </w:tblGrid>
      <w:tr w:rsidR="009B0C4F" w:rsidRPr="00F31111" w:rsidTr="00DA6437">
        <w:tc>
          <w:tcPr>
            <w:tcW w:w="3888" w:type="dxa"/>
          </w:tcPr>
          <w:p w:rsidR="009B0C4F" w:rsidRPr="00F31111" w:rsidRDefault="009B0C4F" w:rsidP="00DD0A1E">
            <w:pPr>
              <w:jc w:val="center"/>
              <w:rPr>
                <w:rFonts w:ascii="Times New Roman" w:hAnsi="Times New Roman" w:cs="Times New Roman"/>
              </w:rPr>
            </w:pPr>
            <w:r w:rsidRPr="00F31111">
              <w:rPr>
                <w:rFonts w:ascii="Times New Roman" w:hAnsi="Times New Roman" w:cs="Times New Roman"/>
              </w:rPr>
              <w:t>годы</w:t>
            </w:r>
          </w:p>
        </w:tc>
        <w:tc>
          <w:tcPr>
            <w:tcW w:w="1394" w:type="dxa"/>
          </w:tcPr>
          <w:p w:rsidR="009B0C4F" w:rsidRPr="00F31111" w:rsidRDefault="009B0C4F" w:rsidP="00DD0A1E">
            <w:pPr>
              <w:jc w:val="center"/>
              <w:rPr>
                <w:rFonts w:ascii="Times New Roman" w:hAnsi="Times New Roman" w:cs="Times New Roman"/>
              </w:rPr>
            </w:pPr>
            <w:r w:rsidRPr="00F31111">
              <w:rPr>
                <w:rFonts w:ascii="Times New Roman" w:hAnsi="Times New Roman" w:cs="Times New Roman"/>
              </w:rPr>
              <w:t>1</w:t>
            </w:r>
          </w:p>
        </w:tc>
        <w:tc>
          <w:tcPr>
            <w:tcW w:w="1394" w:type="dxa"/>
          </w:tcPr>
          <w:p w:rsidR="009B0C4F" w:rsidRPr="00F31111" w:rsidRDefault="009B0C4F" w:rsidP="00DD0A1E">
            <w:pPr>
              <w:jc w:val="center"/>
              <w:rPr>
                <w:rFonts w:ascii="Times New Roman" w:hAnsi="Times New Roman" w:cs="Times New Roman"/>
              </w:rPr>
            </w:pPr>
            <w:r w:rsidRPr="00F31111">
              <w:rPr>
                <w:rFonts w:ascii="Times New Roman" w:hAnsi="Times New Roman" w:cs="Times New Roman"/>
              </w:rPr>
              <w:t>2</w:t>
            </w:r>
          </w:p>
        </w:tc>
        <w:tc>
          <w:tcPr>
            <w:tcW w:w="1395" w:type="dxa"/>
          </w:tcPr>
          <w:p w:rsidR="009B0C4F" w:rsidRPr="00F31111" w:rsidRDefault="009B0C4F" w:rsidP="00DD0A1E">
            <w:pPr>
              <w:jc w:val="center"/>
              <w:rPr>
                <w:rFonts w:ascii="Times New Roman" w:hAnsi="Times New Roman" w:cs="Times New Roman"/>
              </w:rPr>
            </w:pPr>
            <w:r w:rsidRPr="00F31111">
              <w:rPr>
                <w:rFonts w:ascii="Times New Roman" w:hAnsi="Times New Roman" w:cs="Times New Roman"/>
              </w:rPr>
              <w:t>3</w:t>
            </w:r>
          </w:p>
        </w:tc>
        <w:tc>
          <w:tcPr>
            <w:tcW w:w="1394" w:type="dxa"/>
          </w:tcPr>
          <w:p w:rsidR="009B0C4F" w:rsidRPr="00F31111" w:rsidRDefault="009B0C4F" w:rsidP="00DD0A1E">
            <w:pPr>
              <w:jc w:val="center"/>
              <w:rPr>
                <w:rFonts w:ascii="Times New Roman" w:hAnsi="Times New Roman" w:cs="Times New Roman"/>
              </w:rPr>
            </w:pPr>
            <w:r w:rsidRPr="00F31111">
              <w:rPr>
                <w:rFonts w:ascii="Times New Roman" w:hAnsi="Times New Roman" w:cs="Times New Roman"/>
              </w:rPr>
              <w:t>4</w:t>
            </w:r>
          </w:p>
        </w:tc>
      </w:tr>
      <w:tr w:rsidR="009B0C4F" w:rsidRPr="00F31111" w:rsidTr="00DA6437">
        <w:tc>
          <w:tcPr>
            <w:tcW w:w="3888" w:type="dxa"/>
          </w:tcPr>
          <w:p w:rsidR="009B0C4F" w:rsidRPr="00F31111" w:rsidRDefault="009B0C4F" w:rsidP="00DD0A1E">
            <w:pPr>
              <w:jc w:val="center"/>
              <w:rPr>
                <w:rFonts w:ascii="Times New Roman" w:hAnsi="Times New Roman" w:cs="Times New Roman"/>
              </w:rPr>
            </w:pPr>
            <w:r w:rsidRPr="00F31111">
              <w:rPr>
                <w:rFonts w:ascii="Times New Roman" w:hAnsi="Times New Roman" w:cs="Times New Roman"/>
              </w:rPr>
              <w:t>Доходы (млн.руб.)</w:t>
            </w:r>
          </w:p>
        </w:tc>
        <w:tc>
          <w:tcPr>
            <w:tcW w:w="1394" w:type="dxa"/>
          </w:tcPr>
          <w:p w:rsidR="009B0C4F" w:rsidRPr="00F31111" w:rsidRDefault="009B0C4F" w:rsidP="00DD0A1E">
            <w:pPr>
              <w:jc w:val="center"/>
              <w:rPr>
                <w:rFonts w:ascii="Times New Roman" w:hAnsi="Times New Roman" w:cs="Times New Roman"/>
              </w:rPr>
            </w:pPr>
            <w:r w:rsidRPr="00F31111">
              <w:rPr>
                <w:rFonts w:ascii="Times New Roman" w:hAnsi="Times New Roman" w:cs="Times New Roman"/>
              </w:rPr>
              <w:t>40</w:t>
            </w:r>
          </w:p>
        </w:tc>
        <w:tc>
          <w:tcPr>
            <w:tcW w:w="1394" w:type="dxa"/>
          </w:tcPr>
          <w:p w:rsidR="009B0C4F" w:rsidRPr="00F31111" w:rsidRDefault="009B0C4F" w:rsidP="00DD0A1E">
            <w:pPr>
              <w:jc w:val="center"/>
              <w:rPr>
                <w:rFonts w:ascii="Times New Roman" w:hAnsi="Times New Roman" w:cs="Times New Roman"/>
              </w:rPr>
            </w:pPr>
            <w:r w:rsidRPr="00F31111">
              <w:rPr>
                <w:rFonts w:ascii="Times New Roman" w:hAnsi="Times New Roman" w:cs="Times New Roman"/>
              </w:rPr>
              <w:t>80</w:t>
            </w:r>
          </w:p>
        </w:tc>
        <w:tc>
          <w:tcPr>
            <w:tcW w:w="1395" w:type="dxa"/>
          </w:tcPr>
          <w:p w:rsidR="009B0C4F" w:rsidRPr="00F31111" w:rsidRDefault="009B0C4F" w:rsidP="00DD0A1E">
            <w:pPr>
              <w:jc w:val="center"/>
              <w:rPr>
                <w:rFonts w:ascii="Times New Roman" w:hAnsi="Times New Roman" w:cs="Times New Roman"/>
              </w:rPr>
            </w:pPr>
            <w:r w:rsidRPr="00F31111">
              <w:rPr>
                <w:rFonts w:ascii="Times New Roman" w:hAnsi="Times New Roman" w:cs="Times New Roman"/>
              </w:rPr>
              <w:t>80</w:t>
            </w:r>
          </w:p>
        </w:tc>
        <w:tc>
          <w:tcPr>
            <w:tcW w:w="1394" w:type="dxa"/>
          </w:tcPr>
          <w:p w:rsidR="009B0C4F" w:rsidRPr="00F31111" w:rsidRDefault="009B0C4F" w:rsidP="00DD0A1E">
            <w:pPr>
              <w:jc w:val="center"/>
              <w:rPr>
                <w:rFonts w:ascii="Times New Roman" w:hAnsi="Times New Roman" w:cs="Times New Roman"/>
              </w:rPr>
            </w:pPr>
            <w:r w:rsidRPr="00F31111">
              <w:rPr>
                <w:rFonts w:ascii="Times New Roman" w:hAnsi="Times New Roman" w:cs="Times New Roman"/>
              </w:rPr>
              <w:t>55</w:t>
            </w:r>
          </w:p>
        </w:tc>
      </w:tr>
    </w:tbl>
    <w:p w:rsidR="009B0C4F" w:rsidRDefault="009B0C4F" w:rsidP="003F3F6C">
      <w:pPr>
        <w:tabs>
          <w:tab w:val="num" w:pos="0"/>
          <w:tab w:val="left" w:pos="1080"/>
        </w:tabs>
        <w:ind w:firstLine="709"/>
        <w:jc w:val="center"/>
        <w:rPr>
          <w:rFonts w:ascii="Times New Roman" w:hAnsi="Times New Roman" w:cs="Times New Roman"/>
          <w:b/>
        </w:rPr>
      </w:pPr>
    </w:p>
    <w:p w:rsidR="009B0C4F" w:rsidRPr="007047DA" w:rsidRDefault="009B0C4F" w:rsidP="003F3F6C">
      <w:pPr>
        <w:tabs>
          <w:tab w:val="num" w:pos="0"/>
          <w:tab w:val="left" w:pos="1080"/>
        </w:tabs>
        <w:ind w:firstLine="709"/>
        <w:jc w:val="center"/>
        <w:rPr>
          <w:rFonts w:ascii="Times New Roman" w:hAnsi="Times New Roman" w:cs="Times New Roman"/>
          <w:b/>
        </w:rPr>
      </w:pPr>
      <w:r w:rsidRPr="007047DA">
        <w:rPr>
          <w:rFonts w:ascii="Times New Roman" w:hAnsi="Times New Roman" w:cs="Times New Roman"/>
          <w:b/>
        </w:rPr>
        <w:t>Информационные источники:</w:t>
      </w:r>
    </w:p>
    <w:p w:rsidR="00657CB2" w:rsidRDefault="00657CB2" w:rsidP="00657CB2">
      <w:pPr>
        <w:ind w:firstLine="709"/>
        <w:jc w:val="both"/>
        <w:rPr>
          <w:rFonts w:ascii="Times New Roman" w:hAnsi="Times New Roman"/>
        </w:rPr>
      </w:pPr>
      <w:r w:rsidRPr="00455B9B">
        <w:rPr>
          <w:rFonts w:ascii="Times New Roman" w:hAnsi="Times New Roman"/>
        </w:rPr>
        <w:t xml:space="preserve">1.Палагин, Ю. И. Логистика - планирование и управление материальными потоками : учебное пособие / Ю. И. Палагин. — 2-е изд. — Санкт-Петербург : Политехника, 2020. — 288 c. — ISBN 978-5-7325-1084-3. — Текст : электронный // Электронно-библиотечная система IPR BOOKS : [сайт]. — URL: https://www.iprbookshop.ru/94836.html — Режим доступа: для авторизир. пользователей                                                   </w:t>
      </w:r>
    </w:p>
    <w:p w:rsidR="00657CB2" w:rsidRDefault="00657CB2" w:rsidP="00657CB2">
      <w:pPr>
        <w:ind w:firstLine="709"/>
        <w:jc w:val="both"/>
        <w:rPr>
          <w:rFonts w:ascii="Times New Roman" w:hAnsi="Times New Roman"/>
        </w:rPr>
      </w:pPr>
      <w:r w:rsidRPr="00455B9B">
        <w:rPr>
          <w:rFonts w:ascii="Times New Roman" w:hAnsi="Times New Roman"/>
        </w:rPr>
        <w:t xml:space="preserve">2. Строгонова Е.И. Инвестиции [Электронный ресурс]: практикум/ Е.И. Строгонова, С.О. Кушу— Электрон. текстовые данные.— Краснодар, Саратов: Южный институт менеджмента, Ай Пи Эр Медиа, 2017.— 54 c.— Режим доступа: http://www.iprbookshop.ru/64315.html.— ЭБС «IPRbooks»     </w:t>
      </w:r>
    </w:p>
    <w:p w:rsidR="00657CB2" w:rsidRPr="00455B9B" w:rsidRDefault="00657CB2" w:rsidP="00657CB2">
      <w:pPr>
        <w:ind w:firstLine="709"/>
        <w:jc w:val="both"/>
        <w:rPr>
          <w:rFonts w:ascii="Times New Roman" w:hAnsi="Times New Roman"/>
        </w:rPr>
      </w:pPr>
      <w:r w:rsidRPr="00455B9B">
        <w:rPr>
          <w:rFonts w:ascii="Times New Roman" w:hAnsi="Times New Roman"/>
        </w:rPr>
        <w:t>3. Воробьева Т.В. Управление инвестиционным проектом [Электронный ресурс]/ Воробьева Т.В. - Электрон. текстовые данные. - М.: Интернет-Университет Информационных Технологий (ИНТУИТ), 2016. - 146 c. - Режим доступа: http://www.iprbookshop.ru/39656. - ЭБС «IPRbooks»</w:t>
      </w:r>
    </w:p>
    <w:p w:rsidR="00657CB2" w:rsidRPr="00455B9B" w:rsidRDefault="00657CB2" w:rsidP="00657CB2">
      <w:pPr>
        <w:ind w:firstLine="709"/>
        <w:jc w:val="both"/>
        <w:rPr>
          <w:rFonts w:ascii="Times New Roman" w:hAnsi="Times New Roman"/>
        </w:rPr>
      </w:pPr>
      <w:r>
        <w:rPr>
          <w:rFonts w:ascii="Times New Roman" w:hAnsi="Times New Roman"/>
        </w:rPr>
        <w:t>4</w:t>
      </w:r>
      <w:r w:rsidRPr="00455B9B">
        <w:rPr>
          <w:rFonts w:ascii="Times New Roman" w:hAnsi="Times New Roman"/>
        </w:rPr>
        <w:t xml:space="preserve"> Турманидзе Т.У. Анализ и оценка эффективности инвестиций (2-е издание) [Электронный ресурс]: учебник/ Т.У. Турманидзе— Электрон. текстовые данные.— М.: ЮНИТИ-ДАНА, 2015.— 247 c.— Режим доступа: http://www.iprbookshop.ru/59291.html.— ЭБС «IPRbooks»</w:t>
      </w:r>
    </w:p>
    <w:p w:rsidR="00657CB2" w:rsidRDefault="00657CB2" w:rsidP="00657CB2">
      <w:pPr>
        <w:ind w:firstLine="709"/>
        <w:jc w:val="both"/>
        <w:rPr>
          <w:rFonts w:ascii="Times New Roman" w:hAnsi="Times New Roman"/>
        </w:rPr>
      </w:pPr>
      <w:r>
        <w:rPr>
          <w:rFonts w:ascii="Times New Roman" w:hAnsi="Times New Roman"/>
        </w:rPr>
        <w:t>5</w:t>
      </w:r>
      <w:r w:rsidRPr="00455B9B">
        <w:rPr>
          <w:rFonts w:ascii="Times New Roman" w:hAnsi="Times New Roman"/>
        </w:rPr>
        <w:t xml:space="preserve">. Терехова Е.А. Экономическая оценка рисков [Электронный ресурс]: учебное пособие/ Е.А. Терехова, Н.В. Мозолева— Электрон. текстовые данные.— М.: Российская </w:t>
      </w:r>
      <w:r w:rsidRPr="00455B9B">
        <w:rPr>
          <w:rFonts w:ascii="Times New Roman" w:hAnsi="Times New Roman"/>
        </w:rPr>
        <w:lastRenderedPageBreak/>
        <w:t>таможенная академия, 2016.— 100 c.— Режим доступа: http://www.iprbookshop.ru/69853.html.— ЭБС «IPRbooks»</w:t>
      </w:r>
    </w:p>
    <w:p w:rsidR="009B0C4F" w:rsidRPr="0071569C" w:rsidRDefault="009B0C4F" w:rsidP="003F3F6C">
      <w:pPr>
        <w:tabs>
          <w:tab w:val="left" w:pos="2460"/>
        </w:tabs>
        <w:rPr>
          <w:rFonts w:ascii="Times New Roman" w:hAnsi="Times New Roman" w:cs="Times New Roman"/>
        </w:rPr>
      </w:pPr>
    </w:p>
    <w:p w:rsidR="009B0C4F" w:rsidRPr="007047DA" w:rsidRDefault="009B0C4F" w:rsidP="003F3F6C">
      <w:pPr>
        <w:widowControl w:val="0"/>
        <w:tabs>
          <w:tab w:val="num" w:pos="0"/>
          <w:tab w:val="left" w:pos="1080"/>
        </w:tabs>
        <w:autoSpaceDE w:val="0"/>
        <w:autoSpaceDN w:val="0"/>
        <w:adjustRightInd w:val="0"/>
        <w:ind w:firstLine="709"/>
        <w:jc w:val="both"/>
        <w:rPr>
          <w:rFonts w:ascii="Times New Roman" w:hAnsi="Times New Roman" w:cs="Times New Roman"/>
          <w:b/>
        </w:rPr>
      </w:pPr>
      <w:r w:rsidRPr="007047DA">
        <w:rPr>
          <w:rFonts w:ascii="Times New Roman" w:hAnsi="Times New Roman" w:cs="Times New Roman"/>
          <w:b/>
        </w:rPr>
        <w:t>Критерии оценивания:</w:t>
      </w:r>
    </w:p>
    <w:p w:rsidR="009B0C4F" w:rsidRPr="007047DA" w:rsidRDefault="009B0C4F" w:rsidP="003F3F6C">
      <w:pPr>
        <w:shd w:val="clear" w:color="auto" w:fill="FFFFFF"/>
        <w:ind w:firstLine="709"/>
        <w:jc w:val="both"/>
        <w:rPr>
          <w:rFonts w:ascii="Times New Roman" w:hAnsi="Times New Roman" w:cs="Times New Roman"/>
        </w:rPr>
      </w:pPr>
      <w:r w:rsidRPr="007047DA">
        <w:rPr>
          <w:rFonts w:ascii="Times New Roman" w:hAnsi="Times New Roman" w:cs="Times New Roman"/>
        </w:rPr>
        <w:t xml:space="preserve"> «</w:t>
      </w:r>
      <w:r w:rsidRPr="007047DA">
        <w:rPr>
          <w:rFonts w:ascii="Times New Roman" w:hAnsi="Times New Roman" w:cs="Times New Roman"/>
          <w:b/>
          <w:bCs/>
          <w:iCs/>
        </w:rPr>
        <w:t>Отлично</w:t>
      </w:r>
      <w:r w:rsidRPr="007047DA">
        <w:rPr>
          <w:rFonts w:ascii="Times New Roman" w:hAnsi="Times New Roman" w:cs="Times New Roman"/>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9B0C4F" w:rsidRPr="007047DA" w:rsidRDefault="009B0C4F" w:rsidP="003F3F6C">
      <w:pPr>
        <w:shd w:val="clear" w:color="auto" w:fill="FFFFFF"/>
        <w:ind w:firstLine="709"/>
        <w:jc w:val="both"/>
        <w:rPr>
          <w:rFonts w:ascii="Times New Roman" w:hAnsi="Times New Roman" w:cs="Times New Roman"/>
        </w:rPr>
      </w:pPr>
      <w:r w:rsidRPr="007047DA">
        <w:rPr>
          <w:rFonts w:ascii="Times New Roman" w:hAnsi="Times New Roman" w:cs="Times New Roman"/>
        </w:rPr>
        <w:t>«</w:t>
      </w:r>
      <w:r w:rsidRPr="007047DA">
        <w:rPr>
          <w:rFonts w:ascii="Times New Roman" w:hAnsi="Times New Roman" w:cs="Times New Roman"/>
          <w:b/>
          <w:bCs/>
          <w:iCs/>
        </w:rPr>
        <w:t>Хорошо</w:t>
      </w:r>
      <w:r w:rsidRPr="007047DA">
        <w:rPr>
          <w:rFonts w:ascii="Times New Roman" w:hAnsi="Times New Roman" w:cs="Times New Roman"/>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9B0C4F" w:rsidRPr="007047DA" w:rsidRDefault="009B0C4F" w:rsidP="003F3F6C">
      <w:pPr>
        <w:shd w:val="clear" w:color="auto" w:fill="FFFFFF"/>
        <w:ind w:firstLine="709"/>
        <w:jc w:val="both"/>
        <w:rPr>
          <w:rFonts w:ascii="Times New Roman" w:hAnsi="Times New Roman" w:cs="Times New Roman"/>
        </w:rPr>
      </w:pPr>
      <w:r w:rsidRPr="007047DA">
        <w:rPr>
          <w:rFonts w:ascii="Times New Roman" w:hAnsi="Times New Roman" w:cs="Times New Roman"/>
        </w:rPr>
        <w:t>«</w:t>
      </w:r>
      <w:r w:rsidRPr="007047DA">
        <w:rPr>
          <w:rFonts w:ascii="Times New Roman" w:hAnsi="Times New Roman" w:cs="Times New Roman"/>
          <w:b/>
          <w:bCs/>
          <w:iCs/>
        </w:rPr>
        <w:t>Удовлетворительно</w:t>
      </w:r>
      <w:r w:rsidRPr="007047DA">
        <w:rPr>
          <w:rFonts w:ascii="Times New Roman" w:hAnsi="Times New Roman" w:cs="Times New Roman"/>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9B0C4F" w:rsidRDefault="009B0C4F" w:rsidP="003F3F6C">
      <w:pPr>
        <w:shd w:val="clear" w:color="auto" w:fill="FFFFFF"/>
        <w:ind w:firstLine="709"/>
        <w:jc w:val="both"/>
        <w:rPr>
          <w:rFonts w:ascii="Times New Roman" w:hAnsi="Times New Roman" w:cs="Times New Roman"/>
        </w:rPr>
      </w:pPr>
      <w:r w:rsidRPr="007047DA">
        <w:rPr>
          <w:rFonts w:ascii="Times New Roman" w:hAnsi="Times New Roman" w:cs="Times New Roman"/>
        </w:rPr>
        <w:t>«</w:t>
      </w:r>
      <w:r w:rsidRPr="007047DA">
        <w:rPr>
          <w:rFonts w:ascii="Times New Roman" w:hAnsi="Times New Roman" w:cs="Times New Roman"/>
          <w:b/>
          <w:bCs/>
          <w:iCs/>
        </w:rPr>
        <w:t>Неудовлетворительно</w:t>
      </w:r>
      <w:r w:rsidRPr="007047DA">
        <w:rPr>
          <w:rFonts w:ascii="Times New Roman" w:hAnsi="Times New Roman" w:cs="Times New Roman"/>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9B0C4F" w:rsidRDefault="009B0C4F" w:rsidP="003F3F6C">
      <w:pPr>
        <w:tabs>
          <w:tab w:val="left" w:pos="2295"/>
        </w:tabs>
        <w:ind w:firstLine="709"/>
        <w:jc w:val="center"/>
        <w:rPr>
          <w:rFonts w:ascii="Times New Roman" w:hAnsi="Times New Roman" w:cs="Times New Roman"/>
          <w:b/>
        </w:rPr>
      </w:pPr>
    </w:p>
    <w:p w:rsidR="009B0C4F" w:rsidRPr="0032755A" w:rsidRDefault="009B0C4F" w:rsidP="003F3F6C">
      <w:pPr>
        <w:tabs>
          <w:tab w:val="left" w:pos="2295"/>
        </w:tabs>
        <w:ind w:firstLine="709"/>
        <w:jc w:val="center"/>
        <w:rPr>
          <w:rFonts w:ascii="Times New Roman" w:hAnsi="Times New Roman" w:cs="Times New Roman"/>
          <w:b/>
        </w:rPr>
      </w:pPr>
      <w:r>
        <w:rPr>
          <w:rFonts w:ascii="Times New Roman" w:hAnsi="Times New Roman" w:cs="Times New Roman"/>
          <w:b/>
        </w:rPr>
        <w:t>Практическое занятие № 7</w:t>
      </w:r>
    </w:p>
    <w:p w:rsidR="009B0C4F" w:rsidRPr="00560253" w:rsidRDefault="009B0C4F" w:rsidP="003F3F6C">
      <w:pPr>
        <w:tabs>
          <w:tab w:val="left" w:pos="2295"/>
        </w:tabs>
        <w:ind w:firstLine="709"/>
        <w:jc w:val="center"/>
        <w:rPr>
          <w:rFonts w:ascii="Times New Roman" w:hAnsi="Times New Roman" w:cs="Times New Roman"/>
          <w:b/>
        </w:rPr>
      </w:pPr>
    </w:p>
    <w:p w:rsidR="009B0C4F" w:rsidRPr="009970E4" w:rsidRDefault="009B0C4F" w:rsidP="003F3F6C">
      <w:pPr>
        <w:ind w:firstLine="720"/>
        <w:jc w:val="both"/>
        <w:rPr>
          <w:rFonts w:ascii="Times New Roman" w:hAnsi="Times New Roman" w:cs="Times New Roman"/>
          <w:b/>
        </w:rPr>
      </w:pPr>
      <w:r w:rsidRPr="009970E4">
        <w:rPr>
          <w:rFonts w:ascii="Times New Roman" w:hAnsi="Times New Roman" w:cs="Times New Roman"/>
          <w:b/>
        </w:rPr>
        <w:t xml:space="preserve">Тема практической работы:  </w:t>
      </w:r>
      <w:r w:rsidRPr="009970E4">
        <w:rPr>
          <w:rFonts w:ascii="Times New Roman" w:hAnsi="Times New Roman" w:cs="Times New Roman"/>
          <w:bCs/>
        </w:rPr>
        <w:t>Основные показатели эффективности инвестиционных проектов и методы их оценки</w:t>
      </w:r>
    </w:p>
    <w:p w:rsidR="009B0C4F" w:rsidRPr="003F3F6C" w:rsidRDefault="009B0C4F" w:rsidP="003F3F6C">
      <w:pPr>
        <w:ind w:firstLine="720"/>
        <w:jc w:val="both"/>
        <w:rPr>
          <w:rFonts w:ascii="Times New Roman" w:hAnsi="Times New Roman" w:cs="Times New Roman"/>
        </w:rPr>
      </w:pPr>
      <w:r w:rsidRPr="009970E4">
        <w:rPr>
          <w:rFonts w:ascii="Times New Roman" w:hAnsi="Times New Roman" w:cs="Times New Roman"/>
          <w:b/>
        </w:rPr>
        <w:t>Цель:</w:t>
      </w:r>
      <w:r w:rsidRPr="009970E4">
        <w:rPr>
          <w:rFonts w:ascii="Times New Roman" w:hAnsi="Times New Roman" w:cs="Times New Roman"/>
        </w:rPr>
        <w:t xml:space="preserve"> </w:t>
      </w:r>
      <w:r w:rsidRPr="009970E4">
        <w:rPr>
          <w:rFonts w:ascii="Times New Roman" w:hAnsi="Times New Roman" w:cs="Times New Roman"/>
          <w:bCs/>
        </w:rPr>
        <w:t>изучение основных показателей</w:t>
      </w:r>
      <w:r w:rsidRPr="009970E4">
        <w:rPr>
          <w:rFonts w:ascii="Times New Roman" w:hAnsi="Times New Roman" w:cs="Times New Roman"/>
          <w:b/>
          <w:bCs/>
        </w:rPr>
        <w:t xml:space="preserve"> </w:t>
      </w:r>
      <w:r w:rsidRPr="009970E4">
        <w:rPr>
          <w:rFonts w:ascii="Times New Roman" w:hAnsi="Times New Roman" w:cs="Times New Roman"/>
          <w:bCs/>
        </w:rPr>
        <w:t>эффективности инвестиционных проектов и методов их оценки</w:t>
      </w:r>
      <w:r w:rsidRPr="00FD7FE2">
        <w:rPr>
          <w:rFonts w:ascii="Times New Roman" w:hAnsi="Times New Roman" w:cs="Times New Roman"/>
          <w:bCs/>
        </w:rPr>
        <w:t xml:space="preserve">; </w:t>
      </w:r>
      <w:r w:rsidRPr="003F3F6C">
        <w:rPr>
          <w:rFonts w:ascii="Times New Roman" w:hAnsi="Times New Roman" w:cs="Times New Roman"/>
        </w:rPr>
        <w:t>сформировать навык решения задач по оп</w:t>
      </w:r>
      <w:r w:rsidRPr="003F3F6C">
        <w:rPr>
          <w:rFonts w:ascii="Times New Roman" w:hAnsi="Times New Roman" w:cs="Times New Roman"/>
          <w:bCs/>
        </w:rPr>
        <w:t xml:space="preserve">ределению </w:t>
      </w:r>
      <w:r w:rsidRPr="003F3F6C">
        <w:rPr>
          <w:rStyle w:val="ac"/>
          <w:rFonts w:ascii="Times New Roman" w:hAnsi="Times New Roman" w:cs="Times New Roman"/>
          <w:b w:val="0"/>
          <w:bCs/>
        </w:rPr>
        <w:t>внутренней нормы прибыли инвестиций</w:t>
      </w:r>
      <w:r w:rsidRPr="003F3F6C">
        <w:rPr>
          <w:rFonts w:ascii="Times New Roman" w:hAnsi="Times New Roman" w:cs="Times New Roman"/>
        </w:rPr>
        <w:t>.</w:t>
      </w:r>
    </w:p>
    <w:p w:rsidR="009B0C4F" w:rsidRPr="003F3F6C" w:rsidRDefault="009B0C4F" w:rsidP="003F3F6C">
      <w:pPr>
        <w:ind w:firstLine="720"/>
        <w:jc w:val="both"/>
        <w:rPr>
          <w:rFonts w:ascii="Times New Roman" w:hAnsi="Times New Roman" w:cs="Times New Roman"/>
        </w:rPr>
      </w:pPr>
    </w:p>
    <w:p w:rsidR="009B0C4F" w:rsidRDefault="009B0C4F" w:rsidP="003F3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rPr>
      </w:pPr>
      <w:r w:rsidRPr="009970E4">
        <w:rPr>
          <w:rFonts w:ascii="Times New Roman" w:hAnsi="Times New Roman" w:cs="Times New Roman"/>
          <w:b/>
        </w:rPr>
        <w:t>Планируемые результаты:</w:t>
      </w:r>
    </w:p>
    <w:p w:rsidR="009B0C4F" w:rsidRPr="00B873DD" w:rsidRDefault="009B0C4F" w:rsidP="003F3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rPr>
      </w:pPr>
      <w:r>
        <w:rPr>
          <w:rFonts w:ascii="Times New Roman" w:hAnsi="Times New Roman" w:cs="Times New Roman"/>
          <w:b/>
        </w:rPr>
        <w:t>знать:</w:t>
      </w:r>
    </w:p>
    <w:p w:rsidR="009B0C4F" w:rsidRPr="009970E4" w:rsidRDefault="009B0C4F" w:rsidP="003F3F6C">
      <w:pPr>
        <w:shd w:val="clear" w:color="auto" w:fill="FFFFFF"/>
        <w:tabs>
          <w:tab w:val="left" w:pos="5347"/>
        </w:tabs>
        <w:ind w:firstLine="720"/>
        <w:jc w:val="both"/>
        <w:rPr>
          <w:rFonts w:ascii="Times New Roman" w:hAnsi="Times New Roman" w:cs="Times New Roman"/>
          <w:shd w:val="clear" w:color="auto" w:fill="FFFFFF"/>
        </w:rPr>
      </w:pPr>
      <w:r w:rsidRPr="009970E4">
        <w:rPr>
          <w:rFonts w:ascii="Times New Roman" w:hAnsi="Times New Roman" w:cs="Times New Roman"/>
        </w:rPr>
        <w:t xml:space="preserve">- </w:t>
      </w:r>
      <w:r w:rsidRPr="009970E4">
        <w:rPr>
          <w:rFonts w:ascii="Times New Roman" w:hAnsi="Times New Roman" w:cs="Times New Roman"/>
          <w:shd w:val="clear" w:color="auto" w:fill="FFFFFF"/>
        </w:rPr>
        <w:t xml:space="preserve">показатели </w:t>
      </w:r>
      <w:r w:rsidRPr="009970E4">
        <w:rPr>
          <w:rFonts w:ascii="Times New Roman" w:hAnsi="Times New Roman" w:cs="Times New Roman"/>
          <w:bCs/>
        </w:rPr>
        <w:t>эффективности инвестиционных проектов</w:t>
      </w:r>
      <w:r w:rsidRPr="009970E4">
        <w:rPr>
          <w:rFonts w:ascii="Times New Roman" w:hAnsi="Times New Roman" w:cs="Times New Roman"/>
          <w:shd w:val="clear" w:color="auto" w:fill="FFFFFF"/>
        </w:rPr>
        <w:t>;</w:t>
      </w:r>
    </w:p>
    <w:p w:rsidR="009B0C4F" w:rsidRPr="009970E4" w:rsidRDefault="009B0C4F" w:rsidP="003F3F6C">
      <w:pPr>
        <w:shd w:val="clear" w:color="auto" w:fill="FFFFFF"/>
        <w:tabs>
          <w:tab w:val="left" w:pos="5347"/>
        </w:tabs>
        <w:ind w:firstLine="720"/>
        <w:jc w:val="both"/>
        <w:rPr>
          <w:rFonts w:ascii="Times New Roman" w:hAnsi="Times New Roman" w:cs="Times New Roman"/>
          <w:shd w:val="clear" w:color="auto" w:fill="FFFFFF"/>
        </w:rPr>
      </w:pPr>
      <w:r w:rsidRPr="009970E4">
        <w:rPr>
          <w:rFonts w:ascii="Times New Roman" w:hAnsi="Times New Roman" w:cs="Times New Roman"/>
          <w:shd w:val="clear" w:color="auto" w:fill="FFFFFF"/>
        </w:rPr>
        <w:t xml:space="preserve">- методы оценки основных показателей </w:t>
      </w:r>
      <w:r w:rsidRPr="009970E4">
        <w:rPr>
          <w:rFonts w:ascii="Times New Roman" w:hAnsi="Times New Roman" w:cs="Times New Roman"/>
          <w:bCs/>
        </w:rPr>
        <w:t>эффективности инвестиционных проектов</w:t>
      </w:r>
      <w:r w:rsidRPr="009970E4">
        <w:rPr>
          <w:rFonts w:ascii="Times New Roman" w:hAnsi="Times New Roman" w:cs="Times New Roman"/>
          <w:shd w:val="clear" w:color="auto" w:fill="FFFFFF"/>
        </w:rPr>
        <w:t>;</w:t>
      </w:r>
    </w:p>
    <w:p w:rsidR="009B0C4F" w:rsidRPr="009970E4" w:rsidRDefault="009B0C4F" w:rsidP="003F3F6C">
      <w:pPr>
        <w:shd w:val="clear" w:color="auto" w:fill="FFFFFF"/>
        <w:ind w:firstLine="720"/>
        <w:jc w:val="both"/>
        <w:rPr>
          <w:rFonts w:ascii="Times New Roman" w:hAnsi="Times New Roman" w:cs="Times New Roman"/>
          <w:b/>
          <w:iCs/>
        </w:rPr>
      </w:pPr>
      <w:r w:rsidRPr="009970E4">
        <w:rPr>
          <w:rFonts w:ascii="Times New Roman" w:hAnsi="Times New Roman" w:cs="Times New Roman"/>
          <w:b/>
          <w:iCs/>
        </w:rPr>
        <w:t xml:space="preserve">уметь: </w:t>
      </w:r>
    </w:p>
    <w:p w:rsidR="009B0C4F" w:rsidRPr="009970E4" w:rsidRDefault="009B0C4F" w:rsidP="003F3F6C">
      <w:pPr>
        <w:pStyle w:val="ad"/>
        <w:shd w:val="clear" w:color="auto" w:fill="FFFFFF"/>
        <w:spacing w:before="0" w:beforeAutospacing="0" w:after="0" w:afterAutospacing="0"/>
        <w:ind w:right="300" w:firstLine="720"/>
        <w:jc w:val="both"/>
        <w:rPr>
          <w:b/>
        </w:rPr>
      </w:pPr>
      <w:r w:rsidRPr="009970E4">
        <w:t>-</w:t>
      </w:r>
      <w:r w:rsidRPr="009970E4">
        <w:rPr>
          <w:color w:val="000000"/>
          <w:shd w:val="clear" w:color="auto" w:fill="FFFFFF"/>
        </w:rPr>
        <w:t xml:space="preserve"> </w:t>
      </w:r>
      <w:r w:rsidRPr="009970E4">
        <w:t xml:space="preserve">применять методы расчета </w:t>
      </w:r>
      <w:r w:rsidRPr="009970E4">
        <w:rPr>
          <w:color w:val="000000"/>
          <w:shd w:val="clear" w:color="auto" w:fill="FFFFFF"/>
        </w:rPr>
        <w:t xml:space="preserve">показателей </w:t>
      </w:r>
      <w:r w:rsidRPr="009970E4">
        <w:rPr>
          <w:bCs/>
        </w:rPr>
        <w:t>эффективности инвестиционных проектов</w:t>
      </w:r>
      <w:r w:rsidRPr="009970E4">
        <w:t xml:space="preserve"> при решении практических задач</w:t>
      </w:r>
      <w:r w:rsidRPr="009970E4">
        <w:rPr>
          <w:rStyle w:val="ac"/>
          <w:b w:val="0"/>
          <w:bCs/>
        </w:rPr>
        <w:t>.</w:t>
      </w:r>
    </w:p>
    <w:p w:rsidR="009B0C4F" w:rsidRPr="009970E4" w:rsidRDefault="009B0C4F" w:rsidP="003F3F6C">
      <w:pPr>
        <w:ind w:firstLine="720"/>
        <w:jc w:val="both"/>
        <w:rPr>
          <w:rFonts w:ascii="Times New Roman" w:hAnsi="Times New Roman" w:cs="Times New Roman"/>
          <w:b/>
        </w:rPr>
      </w:pPr>
    </w:p>
    <w:p w:rsidR="009B0C4F" w:rsidRPr="002D1CF1" w:rsidRDefault="009B0C4F" w:rsidP="003F3F6C">
      <w:pPr>
        <w:ind w:firstLine="720"/>
        <w:jc w:val="both"/>
        <w:rPr>
          <w:rFonts w:ascii="Times New Roman" w:hAnsi="Times New Roman"/>
        </w:rPr>
      </w:pPr>
      <w:r w:rsidRPr="002D1CF1">
        <w:rPr>
          <w:rFonts w:ascii="Times New Roman" w:hAnsi="Times New Roman"/>
        </w:rPr>
        <w:t>ПК 3.1. Владеть методологией оценки эффективности функционирования элементов логистической системы.</w:t>
      </w:r>
    </w:p>
    <w:p w:rsidR="009B0C4F" w:rsidRPr="002D1CF1" w:rsidRDefault="009B0C4F" w:rsidP="003F3F6C">
      <w:pPr>
        <w:ind w:firstLine="720"/>
        <w:jc w:val="both"/>
        <w:rPr>
          <w:rFonts w:ascii="Times New Roman" w:hAnsi="Times New Roman"/>
        </w:rPr>
      </w:pPr>
      <w:r w:rsidRPr="002D1CF1">
        <w:rPr>
          <w:rFonts w:ascii="Times New Roman" w:hAnsi="Times New Roman"/>
        </w:rPr>
        <w:t>ПК 3.2. Составлять программу и осуществлять мониторинг показателей работы на уровне подразделения (участка) логистической системы (поставщиков, посредников, перевозчиков и эффективность работы складского хозяйства и каналов распределения).</w:t>
      </w:r>
    </w:p>
    <w:p w:rsidR="009B0C4F" w:rsidRPr="002D1CF1" w:rsidRDefault="009B0C4F" w:rsidP="003F3F6C">
      <w:pPr>
        <w:ind w:firstLine="720"/>
        <w:jc w:val="both"/>
        <w:rPr>
          <w:rFonts w:ascii="Times New Roman" w:hAnsi="Times New Roman"/>
        </w:rPr>
      </w:pPr>
      <w:r w:rsidRPr="002D1CF1">
        <w:rPr>
          <w:rFonts w:ascii="Times New Roman" w:hAnsi="Times New Roman"/>
        </w:rPr>
        <w:t>ПК 3.3. Рассчитывать и анализировать логистические издержки.</w:t>
      </w:r>
    </w:p>
    <w:p w:rsidR="009B0C4F" w:rsidRPr="002D1CF1" w:rsidRDefault="009B0C4F" w:rsidP="003F3F6C">
      <w:pPr>
        <w:ind w:firstLine="720"/>
        <w:jc w:val="both"/>
        <w:rPr>
          <w:rFonts w:ascii="Times New Roman" w:hAnsi="Times New Roman"/>
        </w:rPr>
      </w:pPr>
      <w:r w:rsidRPr="002D1CF1">
        <w:rPr>
          <w:rFonts w:ascii="Times New Roman" w:hAnsi="Times New Roman"/>
        </w:rPr>
        <w:t>ПК 3.4. Применять современные логистические концепции и принципы сокращения логистических расходов.</w:t>
      </w:r>
    </w:p>
    <w:p w:rsidR="009B0C4F" w:rsidRPr="007047DA" w:rsidRDefault="009B0C4F" w:rsidP="003F3F6C">
      <w:pPr>
        <w:ind w:firstLine="720"/>
        <w:jc w:val="both"/>
        <w:rPr>
          <w:rFonts w:ascii="Times New Roman" w:hAnsi="Times New Roman" w:cs="Times New Roman"/>
        </w:rPr>
      </w:pPr>
      <w:r w:rsidRPr="007047DA">
        <w:rPr>
          <w:rFonts w:ascii="Times New Roman" w:hAnsi="Times New Roman" w:cs="Times New Roman"/>
        </w:rPr>
        <w:t>ОК-1 Понимать сущность и социальную значимость своей будущей профессии, проявлять к ней устойчивый интерес.</w:t>
      </w:r>
    </w:p>
    <w:p w:rsidR="009B0C4F" w:rsidRPr="007047DA" w:rsidRDefault="009B0C4F" w:rsidP="003F3F6C">
      <w:pPr>
        <w:ind w:firstLine="709"/>
        <w:jc w:val="both"/>
        <w:rPr>
          <w:rFonts w:ascii="Times New Roman" w:hAnsi="Times New Roman" w:cs="Times New Roman"/>
        </w:rPr>
      </w:pPr>
      <w:r w:rsidRPr="007047DA">
        <w:rPr>
          <w:rFonts w:ascii="Times New Roman" w:hAnsi="Times New Roman" w:cs="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9B0C4F" w:rsidRPr="007047DA" w:rsidRDefault="009B0C4F" w:rsidP="003F3F6C">
      <w:pPr>
        <w:ind w:firstLine="709"/>
        <w:jc w:val="both"/>
        <w:rPr>
          <w:rFonts w:ascii="Times New Roman" w:hAnsi="Times New Roman" w:cs="Times New Roman"/>
        </w:rPr>
      </w:pPr>
      <w:r w:rsidRPr="007047DA">
        <w:rPr>
          <w:rFonts w:ascii="Times New Roman" w:hAnsi="Times New Roman" w:cs="Times New Roman"/>
        </w:rPr>
        <w:t>ОК-3 Принимать решения в стандартных и нестандартных ситуациях и нести за них ответственность.</w:t>
      </w:r>
    </w:p>
    <w:p w:rsidR="009B0C4F" w:rsidRPr="007047DA" w:rsidRDefault="009B0C4F" w:rsidP="003F3F6C">
      <w:pPr>
        <w:ind w:firstLine="709"/>
        <w:jc w:val="both"/>
        <w:rPr>
          <w:rFonts w:ascii="Times New Roman" w:hAnsi="Times New Roman" w:cs="Times New Roman"/>
        </w:rPr>
      </w:pPr>
      <w:r w:rsidRPr="007047DA">
        <w:rPr>
          <w:rFonts w:ascii="Times New Roman" w:hAnsi="Times New Roman" w:cs="Times New Roman"/>
        </w:rPr>
        <w:lastRenderedPageBreak/>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9B0C4F" w:rsidRPr="007047DA" w:rsidRDefault="009B0C4F" w:rsidP="003F3F6C">
      <w:pPr>
        <w:ind w:firstLine="709"/>
        <w:jc w:val="both"/>
        <w:rPr>
          <w:rFonts w:ascii="Times New Roman" w:hAnsi="Times New Roman" w:cs="Times New Roman"/>
        </w:rPr>
      </w:pPr>
      <w:r w:rsidRPr="007047DA">
        <w:rPr>
          <w:rFonts w:ascii="Times New Roman" w:hAnsi="Times New Roman" w:cs="Times New Roman"/>
        </w:rPr>
        <w:t>ОК-5 Использовать информационно-коммуникационные технологии в профессиональной деятельности.</w:t>
      </w:r>
    </w:p>
    <w:p w:rsidR="009B0C4F" w:rsidRPr="007047DA" w:rsidRDefault="009B0C4F" w:rsidP="003F3F6C">
      <w:pPr>
        <w:ind w:firstLine="709"/>
        <w:jc w:val="both"/>
        <w:rPr>
          <w:rFonts w:ascii="Times New Roman" w:hAnsi="Times New Roman" w:cs="Times New Roman"/>
        </w:rPr>
      </w:pPr>
      <w:r w:rsidRPr="007047DA">
        <w:rPr>
          <w:rFonts w:ascii="Times New Roman" w:hAnsi="Times New Roman" w:cs="Times New Roman"/>
        </w:rPr>
        <w:t>ОК-6 Работать в коллективе и команде, эффективно общаться с коллегами, руководством, потребителями.</w:t>
      </w:r>
    </w:p>
    <w:p w:rsidR="009B0C4F" w:rsidRPr="007047DA" w:rsidRDefault="009B0C4F" w:rsidP="003F3F6C">
      <w:pPr>
        <w:ind w:firstLine="709"/>
        <w:jc w:val="both"/>
        <w:rPr>
          <w:rFonts w:ascii="Times New Roman" w:hAnsi="Times New Roman" w:cs="Times New Roman"/>
        </w:rPr>
      </w:pPr>
      <w:r w:rsidRPr="007047DA">
        <w:rPr>
          <w:rFonts w:ascii="Times New Roman" w:hAnsi="Times New Roman" w:cs="Times New Roman"/>
        </w:rPr>
        <w:t>ОК-7 Брать на себя ответственность за работу членов команды (подчиненных), результат выполнения заданий.</w:t>
      </w:r>
    </w:p>
    <w:p w:rsidR="009B0C4F" w:rsidRPr="007047DA" w:rsidRDefault="009B0C4F" w:rsidP="003F3F6C">
      <w:pPr>
        <w:ind w:firstLine="709"/>
        <w:jc w:val="both"/>
        <w:rPr>
          <w:rFonts w:ascii="Times New Roman" w:hAnsi="Times New Roman" w:cs="Times New Roman"/>
        </w:rPr>
      </w:pPr>
      <w:r w:rsidRPr="007047DA">
        <w:rPr>
          <w:rFonts w:ascii="Times New Roman" w:hAnsi="Times New Roman" w:cs="Times New Roman"/>
        </w:rPr>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9B0C4F" w:rsidRPr="007047DA" w:rsidRDefault="009B0C4F" w:rsidP="003F3F6C">
      <w:pPr>
        <w:ind w:firstLine="709"/>
        <w:jc w:val="both"/>
        <w:rPr>
          <w:rFonts w:ascii="Times New Roman" w:hAnsi="Times New Roman" w:cs="Times New Roman"/>
        </w:rPr>
      </w:pPr>
      <w:r w:rsidRPr="007047DA">
        <w:rPr>
          <w:rFonts w:ascii="Times New Roman" w:hAnsi="Times New Roman" w:cs="Times New Roman"/>
        </w:rPr>
        <w:t>ОК-9 Ориентироваться в условиях частой смены технологий в профессиональной деятельности.</w:t>
      </w:r>
    </w:p>
    <w:p w:rsidR="009B0C4F" w:rsidRDefault="009B0C4F" w:rsidP="003F3F6C">
      <w:pPr>
        <w:ind w:firstLine="709"/>
        <w:jc w:val="both"/>
        <w:rPr>
          <w:rFonts w:ascii="Times New Roman" w:hAnsi="Times New Roman" w:cs="Times New Roman"/>
          <w:b/>
          <w:bCs/>
        </w:rPr>
      </w:pPr>
    </w:p>
    <w:p w:rsidR="009B0C4F" w:rsidRPr="007047DA" w:rsidRDefault="009B0C4F" w:rsidP="003F3F6C">
      <w:pPr>
        <w:ind w:firstLine="709"/>
        <w:jc w:val="both"/>
        <w:rPr>
          <w:rFonts w:ascii="Times New Roman" w:hAnsi="Times New Roman" w:cs="Times New Roman"/>
          <w:b/>
        </w:rPr>
      </w:pPr>
      <w:r w:rsidRPr="007047DA">
        <w:rPr>
          <w:rFonts w:ascii="Times New Roman" w:hAnsi="Times New Roman" w:cs="Times New Roman"/>
          <w:b/>
          <w:bCs/>
        </w:rPr>
        <w:t>Материально</w:t>
      </w:r>
      <w:r w:rsidRPr="007047DA">
        <w:rPr>
          <w:rFonts w:ascii="Times New Roman" w:hAnsi="Times New Roman" w:cs="Times New Roman"/>
          <w:bCs/>
        </w:rPr>
        <w:t>-</w:t>
      </w:r>
      <w:r w:rsidRPr="007047DA">
        <w:rPr>
          <w:rFonts w:ascii="Times New Roman" w:hAnsi="Times New Roman" w:cs="Times New Roman"/>
          <w:b/>
          <w:bCs/>
        </w:rPr>
        <w:t>техническое и к</w:t>
      </w:r>
      <w:r w:rsidRPr="007047DA">
        <w:rPr>
          <w:rFonts w:ascii="Times New Roman" w:hAnsi="Times New Roman" w:cs="Times New Roman"/>
          <w:b/>
        </w:rPr>
        <w:t>омплексно-методическое обеспечение:</w:t>
      </w:r>
    </w:p>
    <w:p w:rsidR="006A1DF5" w:rsidRPr="005478E9" w:rsidRDefault="006A1DF5" w:rsidP="006A1DF5">
      <w:pPr>
        <w:ind w:firstLine="709"/>
        <w:jc w:val="both"/>
        <w:rPr>
          <w:rFonts w:ascii="Times New Roman" w:hAnsi="Times New Roman"/>
          <w:b/>
        </w:rPr>
      </w:pPr>
      <w:r w:rsidRPr="005478E9">
        <w:rPr>
          <w:rFonts w:ascii="Times New Roman" w:hAnsi="Times New Roman"/>
          <w:b/>
        </w:rPr>
        <w:t>Кабинет междисциплинарных курсов, менеджмента</w:t>
      </w:r>
    </w:p>
    <w:p w:rsidR="006A1DF5" w:rsidRPr="005478E9" w:rsidRDefault="006A1DF5" w:rsidP="006A1DF5">
      <w:pPr>
        <w:ind w:firstLine="709"/>
        <w:jc w:val="both"/>
        <w:rPr>
          <w:rFonts w:ascii="Times New Roman" w:hAnsi="Times New Roman"/>
        </w:rPr>
      </w:pPr>
      <w:r w:rsidRPr="005478E9">
        <w:rPr>
          <w:rFonts w:ascii="Times New Roman" w:hAnsi="Times New Roman"/>
        </w:rPr>
        <w:t xml:space="preserve"> Мультимедийный комплекс: ноутбук c лицензионным программным обеспечением: </w:t>
      </w:r>
      <w:r w:rsidRPr="005478E9">
        <w:rPr>
          <w:rFonts w:ascii="Times New Roman" w:hAnsi="Times New Roman"/>
          <w:lang w:val="en-US"/>
        </w:rPr>
        <w:t>Microsoft</w:t>
      </w:r>
      <w:r w:rsidRPr="005478E9">
        <w:rPr>
          <w:rFonts w:ascii="Times New Roman" w:hAnsi="Times New Roman"/>
        </w:rPr>
        <w:t xml:space="preserve"> </w:t>
      </w:r>
      <w:r w:rsidRPr="005478E9">
        <w:rPr>
          <w:rFonts w:ascii="Times New Roman" w:hAnsi="Times New Roman"/>
          <w:lang w:val="en-US"/>
        </w:rPr>
        <w:t>Windows</w:t>
      </w:r>
      <w:r w:rsidRPr="005478E9">
        <w:rPr>
          <w:rFonts w:ascii="Times New Roman" w:hAnsi="Times New Roman"/>
        </w:rPr>
        <w:t xml:space="preserve"> 7, </w:t>
      </w:r>
      <w:r w:rsidRPr="005478E9">
        <w:rPr>
          <w:rFonts w:ascii="Times New Roman" w:hAnsi="Times New Roman"/>
          <w:lang w:val="en-US"/>
        </w:rPr>
        <w:t>Microsoft</w:t>
      </w:r>
      <w:r w:rsidRPr="005478E9">
        <w:rPr>
          <w:rFonts w:ascii="Times New Roman" w:hAnsi="Times New Roman"/>
        </w:rPr>
        <w:t xml:space="preserve"> </w:t>
      </w:r>
      <w:r w:rsidRPr="005478E9">
        <w:rPr>
          <w:rFonts w:ascii="Times New Roman" w:hAnsi="Times New Roman"/>
          <w:lang w:val="en-US"/>
        </w:rPr>
        <w:t>Office</w:t>
      </w:r>
      <w:r w:rsidRPr="005478E9">
        <w:rPr>
          <w:rFonts w:ascii="Times New Roman" w:hAnsi="Times New Roman"/>
        </w:rPr>
        <w:t xml:space="preserve"> 2010 (</w:t>
      </w:r>
      <w:r w:rsidRPr="005478E9">
        <w:rPr>
          <w:rFonts w:ascii="Times New Roman" w:hAnsi="Times New Roman"/>
          <w:lang w:val="en-US"/>
        </w:rPr>
        <w:t>Word</w:t>
      </w:r>
      <w:r w:rsidRPr="005478E9">
        <w:rPr>
          <w:rFonts w:ascii="Times New Roman" w:hAnsi="Times New Roman"/>
        </w:rPr>
        <w:t xml:space="preserve">, </w:t>
      </w:r>
      <w:r w:rsidRPr="005478E9">
        <w:rPr>
          <w:rFonts w:ascii="Times New Roman" w:hAnsi="Times New Roman"/>
          <w:lang w:val="en-US"/>
        </w:rPr>
        <w:t>Excel</w:t>
      </w:r>
      <w:r w:rsidRPr="005478E9">
        <w:rPr>
          <w:rFonts w:ascii="Times New Roman" w:hAnsi="Times New Roman"/>
        </w:rPr>
        <w:t xml:space="preserve">, </w:t>
      </w:r>
      <w:r w:rsidRPr="005478E9">
        <w:rPr>
          <w:rFonts w:ascii="Times New Roman" w:hAnsi="Times New Roman"/>
          <w:lang w:val="en-US"/>
        </w:rPr>
        <w:t>PowerPoint</w:t>
      </w:r>
      <w:r w:rsidRPr="005478E9">
        <w:rPr>
          <w:rFonts w:ascii="Times New Roman" w:hAnsi="Times New Roman"/>
        </w:rPr>
        <w:t>), объединен в локальную сеть с выходом в Интернет и доступом в информационно-образовательную среду ЭТИ (филиал) СГТУ имени Гагарина Ю.А., проектор, экран для проектора, колонки..</w:t>
      </w:r>
    </w:p>
    <w:p w:rsidR="006A1DF5" w:rsidRPr="005478E9" w:rsidRDefault="006A1DF5" w:rsidP="006A1DF5">
      <w:pPr>
        <w:ind w:firstLine="709"/>
        <w:jc w:val="both"/>
        <w:rPr>
          <w:rFonts w:ascii="Times New Roman" w:hAnsi="Times New Roman"/>
        </w:rPr>
      </w:pPr>
      <w:r w:rsidRPr="005478E9">
        <w:rPr>
          <w:rFonts w:ascii="Times New Roman" w:hAnsi="Times New Roman"/>
        </w:rPr>
        <w:t>Рабочее место преподавателя, рабочие места обучающихся, комплект учебно-методической документации, комплекты таблиц демонстрационных, учебные видеофильмы.</w:t>
      </w:r>
    </w:p>
    <w:p w:rsidR="006A1DF5" w:rsidRDefault="006A1DF5" w:rsidP="003F3F6C">
      <w:pPr>
        <w:ind w:firstLine="709"/>
        <w:rPr>
          <w:rFonts w:ascii="Times New Roman" w:hAnsi="Times New Roman" w:cs="Times New Roman"/>
          <w:b/>
          <w:iCs/>
        </w:rPr>
      </w:pPr>
    </w:p>
    <w:p w:rsidR="009B0C4F" w:rsidRPr="007047DA" w:rsidRDefault="009B0C4F" w:rsidP="003F3F6C">
      <w:pPr>
        <w:ind w:firstLine="709"/>
        <w:rPr>
          <w:rFonts w:ascii="Times New Roman" w:hAnsi="Times New Roman" w:cs="Times New Roman"/>
          <w:b/>
          <w:bCs/>
        </w:rPr>
      </w:pPr>
      <w:r w:rsidRPr="007047DA">
        <w:rPr>
          <w:rFonts w:ascii="Times New Roman" w:hAnsi="Times New Roman" w:cs="Times New Roman"/>
          <w:b/>
          <w:iCs/>
        </w:rPr>
        <w:t>Методы обучения</w:t>
      </w:r>
      <w:r w:rsidRPr="007047DA">
        <w:rPr>
          <w:rFonts w:ascii="Times New Roman" w:hAnsi="Times New Roman" w:cs="Times New Roman"/>
          <w:b/>
          <w:bCs/>
        </w:rPr>
        <w:t>:</w:t>
      </w:r>
    </w:p>
    <w:p w:rsidR="009B0C4F" w:rsidRPr="007047DA" w:rsidRDefault="009B0C4F" w:rsidP="003F3F6C">
      <w:pPr>
        <w:ind w:firstLine="709"/>
        <w:jc w:val="both"/>
        <w:rPr>
          <w:rFonts w:ascii="Times New Roman" w:hAnsi="Times New Roman" w:cs="Times New Roman"/>
        </w:rPr>
      </w:pPr>
      <w:r w:rsidRPr="007047DA">
        <w:rPr>
          <w:rFonts w:ascii="Times New Roman" w:hAnsi="Times New Roman" w:cs="Times New Roman"/>
        </w:rPr>
        <w:t xml:space="preserve">− наглядные методы: раздаточный материал; </w:t>
      </w:r>
    </w:p>
    <w:p w:rsidR="009B0C4F" w:rsidRPr="007047DA" w:rsidRDefault="009B0C4F" w:rsidP="003F3F6C">
      <w:pPr>
        <w:ind w:firstLine="709"/>
        <w:rPr>
          <w:rFonts w:ascii="Times New Roman" w:hAnsi="Times New Roman" w:cs="Times New Roman"/>
          <w:b/>
        </w:rPr>
      </w:pPr>
      <w:r w:rsidRPr="007047DA">
        <w:rPr>
          <w:rFonts w:ascii="Times New Roman" w:hAnsi="Times New Roman" w:cs="Times New Roman"/>
        </w:rPr>
        <w:t>− практические методы: решение задач</w:t>
      </w:r>
    </w:p>
    <w:p w:rsidR="009B0C4F" w:rsidRDefault="009B0C4F" w:rsidP="003F3F6C">
      <w:pPr>
        <w:ind w:firstLine="709"/>
        <w:rPr>
          <w:rFonts w:ascii="Times New Roman" w:hAnsi="Times New Roman" w:cs="Times New Roman"/>
          <w:b/>
          <w:iCs/>
        </w:rPr>
      </w:pPr>
    </w:p>
    <w:p w:rsidR="009B0C4F" w:rsidRPr="007047DA" w:rsidRDefault="009B0C4F" w:rsidP="003F3F6C">
      <w:pPr>
        <w:ind w:firstLine="709"/>
        <w:rPr>
          <w:rFonts w:ascii="Times New Roman" w:hAnsi="Times New Roman" w:cs="Times New Roman"/>
        </w:rPr>
      </w:pPr>
      <w:r w:rsidRPr="007047DA">
        <w:rPr>
          <w:rFonts w:ascii="Times New Roman" w:hAnsi="Times New Roman" w:cs="Times New Roman"/>
          <w:b/>
          <w:iCs/>
        </w:rPr>
        <w:t xml:space="preserve">Форма организации учебной деятельности: </w:t>
      </w:r>
      <w:r w:rsidRPr="007047DA">
        <w:rPr>
          <w:rFonts w:ascii="Times New Roman" w:hAnsi="Times New Roman" w:cs="Times New Roman"/>
          <w:iCs/>
        </w:rPr>
        <w:t>практическое занятие.</w:t>
      </w:r>
    </w:p>
    <w:p w:rsidR="009B0C4F" w:rsidRPr="007047DA" w:rsidRDefault="009B0C4F" w:rsidP="003F3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b/>
        </w:rPr>
      </w:pPr>
    </w:p>
    <w:p w:rsidR="009B0C4F" w:rsidRPr="007047DA" w:rsidRDefault="009B0C4F" w:rsidP="003F3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rPr>
      </w:pPr>
      <w:r w:rsidRPr="007047DA">
        <w:rPr>
          <w:rFonts w:ascii="Times New Roman" w:hAnsi="Times New Roman" w:cs="Times New Roman"/>
          <w:b/>
        </w:rPr>
        <w:t xml:space="preserve">Время выполнения: </w:t>
      </w:r>
      <w:r w:rsidRPr="007047DA">
        <w:rPr>
          <w:rFonts w:ascii="Times New Roman" w:hAnsi="Times New Roman" w:cs="Times New Roman"/>
        </w:rPr>
        <w:t>90  минут</w:t>
      </w:r>
    </w:p>
    <w:p w:rsidR="009B0C4F" w:rsidRPr="007047DA" w:rsidRDefault="009B0C4F" w:rsidP="003F3F6C">
      <w:pPr>
        <w:shd w:val="clear" w:color="auto" w:fill="FFFFFF"/>
        <w:ind w:firstLine="709"/>
        <w:jc w:val="both"/>
        <w:rPr>
          <w:rFonts w:ascii="Times New Roman" w:hAnsi="Times New Roman" w:cs="Times New Roman"/>
          <w:b/>
          <w:bCs/>
        </w:rPr>
      </w:pPr>
    </w:p>
    <w:p w:rsidR="009B0C4F" w:rsidRDefault="009B0C4F" w:rsidP="003F3F6C">
      <w:pPr>
        <w:shd w:val="clear" w:color="auto" w:fill="FFFFFF"/>
        <w:ind w:firstLine="709"/>
        <w:jc w:val="both"/>
        <w:rPr>
          <w:rFonts w:ascii="Times New Roman" w:hAnsi="Times New Roman" w:cs="Times New Roman"/>
          <w:b/>
          <w:bCs/>
        </w:rPr>
      </w:pPr>
      <w:r w:rsidRPr="007047DA">
        <w:rPr>
          <w:rFonts w:ascii="Times New Roman" w:hAnsi="Times New Roman" w:cs="Times New Roman"/>
          <w:b/>
          <w:bCs/>
        </w:rPr>
        <w:t>Вопросы для проверки готовности обучающихся к практическому занятию:</w:t>
      </w:r>
    </w:p>
    <w:p w:rsidR="009B0C4F" w:rsidRDefault="009B0C4F" w:rsidP="003F3F6C">
      <w:pPr>
        <w:ind w:firstLine="720"/>
        <w:jc w:val="both"/>
        <w:rPr>
          <w:rFonts w:ascii="Times New Roman" w:hAnsi="Times New Roman"/>
          <w:bCs/>
        </w:rPr>
      </w:pPr>
      <w:r>
        <w:rPr>
          <w:rFonts w:ascii="Times New Roman" w:hAnsi="Times New Roman" w:cs="Times New Roman"/>
        </w:rPr>
        <w:t>1.</w:t>
      </w:r>
      <w:r w:rsidRPr="001F07E9">
        <w:rPr>
          <w:rFonts w:ascii="Times New Roman" w:hAnsi="Times New Roman"/>
          <w:bCs/>
        </w:rPr>
        <w:t xml:space="preserve"> </w:t>
      </w:r>
      <w:r w:rsidRPr="002D1CF1">
        <w:rPr>
          <w:rFonts w:ascii="Times New Roman" w:hAnsi="Times New Roman"/>
          <w:bCs/>
        </w:rPr>
        <w:t xml:space="preserve">Классификация показателей эффективности ИП. </w:t>
      </w:r>
    </w:p>
    <w:p w:rsidR="009B0C4F" w:rsidRDefault="009B0C4F" w:rsidP="003F3F6C">
      <w:pPr>
        <w:ind w:firstLine="720"/>
        <w:jc w:val="both"/>
        <w:rPr>
          <w:rFonts w:ascii="Times New Roman" w:hAnsi="Times New Roman"/>
          <w:bCs/>
        </w:rPr>
      </w:pPr>
      <w:r>
        <w:rPr>
          <w:rFonts w:ascii="Times New Roman" w:hAnsi="Times New Roman"/>
          <w:bCs/>
        </w:rPr>
        <w:t xml:space="preserve">2. </w:t>
      </w:r>
      <w:r w:rsidRPr="002D1CF1">
        <w:rPr>
          <w:rFonts w:ascii="Times New Roman" w:hAnsi="Times New Roman"/>
          <w:bCs/>
        </w:rPr>
        <w:t xml:space="preserve">Простые методы оценки инвестиций. </w:t>
      </w:r>
    </w:p>
    <w:p w:rsidR="009B0C4F" w:rsidRDefault="009B0C4F" w:rsidP="003F3F6C">
      <w:pPr>
        <w:ind w:firstLine="720"/>
        <w:jc w:val="both"/>
        <w:rPr>
          <w:rFonts w:ascii="Times New Roman" w:hAnsi="Times New Roman" w:cs="Times New Roman"/>
          <w:b/>
        </w:rPr>
      </w:pPr>
      <w:r>
        <w:rPr>
          <w:rFonts w:ascii="Times New Roman" w:hAnsi="Times New Roman"/>
          <w:bCs/>
        </w:rPr>
        <w:t xml:space="preserve">3. </w:t>
      </w:r>
      <w:r w:rsidRPr="002D1CF1">
        <w:rPr>
          <w:rFonts w:ascii="Times New Roman" w:hAnsi="Times New Roman"/>
          <w:bCs/>
        </w:rPr>
        <w:t>Показатели эффективности инвестиционных проектов, определяемые на основании использования концепции дисконтирования</w:t>
      </w:r>
    </w:p>
    <w:p w:rsidR="009B0C4F" w:rsidRDefault="009B0C4F" w:rsidP="003F3F6C">
      <w:pPr>
        <w:ind w:firstLine="709"/>
        <w:jc w:val="both"/>
        <w:rPr>
          <w:rFonts w:ascii="Times New Roman" w:hAnsi="Times New Roman" w:cs="Times New Roman"/>
          <w:b/>
        </w:rPr>
      </w:pPr>
    </w:p>
    <w:p w:rsidR="009B0C4F" w:rsidRPr="007047DA" w:rsidRDefault="009B0C4F" w:rsidP="003F3F6C">
      <w:pPr>
        <w:ind w:firstLine="709"/>
        <w:jc w:val="both"/>
        <w:rPr>
          <w:rFonts w:ascii="Times New Roman" w:hAnsi="Times New Roman" w:cs="Times New Roman"/>
        </w:rPr>
      </w:pPr>
      <w:r w:rsidRPr="007047DA">
        <w:rPr>
          <w:rFonts w:ascii="Times New Roman" w:hAnsi="Times New Roman" w:cs="Times New Roman"/>
          <w:b/>
        </w:rPr>
        <w:t>Форма отчетности по занятию</w:t>
      </w:r>
      <w:r w:rsidRPr="007047DA">
        <w:rPr>
          <w:rFonts w:ascii="Times New Roman" w:hAnsi="Times New Roman" w:cs="Times New Roman"/>
        </w:rPr>
        <w:t>: выполнение практических заданий</w:t>
      </w:r>
    </w:p>
    <w:p w:rsidR="009B0C4F" w:rsidRPr="007047DA" w:rsidRDefault="009B0C4F" w:rsidP="003F3F6C">
      <w:pPr>
        <w:shd w:val="clear" w:color="auto" w:fill="FFFFFF"/>
        <w:ind w:firstLine="709"/>
        <w:jc w:val="both"/>
        <w:rPr>
          <w:rFonts w:ascii="Times New Roman" w:hAnsi="Times New Roman" w:cs="Times New Roman"/>
          <w:b/>
        </w:rPr>
      </w:pPr>
    </w:p>
    <w:p w:rsidR="009B0C4F" w:rsidRDefault="009B0C4F" w:rsidP="003F3F6C">
      <w:pPr>
        <w:shd w:val="clear" w:color="auto" w:fill="FFFFFF"/>
        <w:ind w:firstLine="709"/>
        <w:jc w:val="both"/>
        <w:rPr>
          <w:rFonts w:ascii="Times New Roman" w:hAnsi="Times New Roman" w:cs="Times New Roman"/>
          <w:b/>
        </w:rPr>
      </w:pPr>
      <w:r w:rsidRPr="00543F76">
        <w:rPr>
          <w:rFonts w:ascii="Times New Roman" w:hAnsi="Times New Roman" w:cs="Times New Roman"/>
          <w:b/>
        </w:rPr>
        <w:t>Этапы выполнения работы:</w:t>
      </w:r>
    </w:p>
    <w:p w:rsidR="009B0C4F" w:rsidRPr="00FD7FE2" w:rsidRDefault="009B0C4F" w:rsidP="003F3F6C">
      <w:pPr>
        <w:shd w:val="clear" w:color="auto" w:fill="FFFFFF"/>
        <w:ind w:firstLine="709"/>
        <w:jc w:val="both"/>
        <w:rPr>
          <w:rFonts w:ascii="Times New Roman" w:hAnsi="Times New Roman" w:cs="Times New Roman"/>
          <w:b/>
        </w:rPr>
      </w:pPr>
    </w:p>
    <w:p w:rsidR="009B0C4F" w:rsidRDefault="009B0C4F" w:rsidP="003F3F6C">
      <w:pPr>
        <w:ind w:firstLine="708"/>
        <w:jc w:val="center"/>
        <w:rPr>
          <w:rFonts w:ascii="Times New Roman" w:hAnsi="Times New Roman" w:cs="Times New Roman"/>
          <w:b/>
        </w:rPr>
      </w:pPr>
      <w:r w:rsidRPr="003F3F6C">
        <w:rPr>
          <w:rFonts w:ascii="Times New Roman" w:hAnsi="Times New Roman" w:cs="Times New Roman"/>
          <w:b/>
        </w:rPr>
        <w:t>Методические указания к выполнению практических задач</w:t>
      </w:r>
    </w:p>
    <w:p w:rsidR="009B0C4F" w:rsidRPr="003F3F6C" w:rsidRDefault="009B0C4F" w:rsidP="003F3F6C">
      <w:pPr>
        <w:ind w:firstLine="708"/>
        <w:jc w:val="center"/>
        <w:rPr>
          <w:rFonts w:ascii="Times New Roman" w:hAnsi="Times New Roman" w:cs="Times New Roman"/>
        </w:rPr>
      </w:pPr>
    </w:p>
    <w:p w:rsidR="009B0C4F" w:rsidRPr="003F3F6C" w:rsidRDefault="009B0C4F" w:rsidP="003F3F6C">
      <w:pPr>
        <w:tabs>
          <w:tab w:val="left" w:pos="1350"/>
        </w:tabs>
        <w:ind w:firstLine="720"/>
        <w:jc w:val="both"/>
        <w:rPr>
          <w:rFonts w:ascii="Times New Roman" w:hAnsi="Times New Roman" w:cs="Times New Roman"/>
        </w:rPr>
      </w:pPr>
      <w:r w:rsidRPr="003F3F6C">
        <w:rPr>
          <w:rFonts w:ascii="Times New Roman" w:hAnsi="Times New Roman" w:cs="Times New Roman"/>
        </w:rPr>
        <w:t>Под внутренней нормой прибыли понимают значение коэффициента дисконтирования r при котором чистый приведенный доход (NPV) проекта равен нулю.</w:t>
      </w:r>
    </w:p>
    <w:p w:rsidR="009B0C4F" w:rsidRPr="003F3F6C" w:rsidRDefault="009B0C4F" w:rsidP="003F3F6C">
      <w:pPr>
        <w:tabs>
          <w:tab w:val="left" w:pos="525"/>
          <w:tab w:val="left" w:pos="1350"/>
          <w:tab w:val="center" w:pos="4677"/>
        </w:tabs>
        <w:rPr>
          <w:rFonts w:ascii="Times New Roman" w:hAnsi="Times New Roman" w:cs="Times New Roman"/>
        </w:rPr>
      </w:pPr>
      <w:r>
        <w:rPr>
          <w:rFonts w:ascii="Times New Roman" w:hAnsi="Times New Roman" w:cs="Times New Roman"/>
        </w:rPr>
        <w:tab/>
        <w:t xml:space="preserve">                     </w:t>
      </w:r>
      <w:r w:rsidR="00897B1A">
        <w:rPr>
          <w:rFonts w:ascii="Times New Roman" w:hAnsi="Times New Roman" w:cs="Times New Roman"/>
        </w:rPr>
        <w:fldChar w:fldCharType="begin"/>
      </w:r>
      <w:r w:rsidR="00897B1A">
        <w:rPr>
          <w:rFonts w:ascii="Times New Roman" w:hAnsi="Times New Roman" w:cs="Times New Roman"/>
        </w:rPr>
        <w:instrText xml:space="preserve"> </w:instrText>
      </w:r>
      <w:r w:rsidR="00897B1A">
        <w:rPr>
          <w:rFonts w:ascii="Times New Roman" w:hAnsi="Times New Roman" w:cs="Times New Roman"/>
        </w:rPr>
        <w:instrText>INCLUDEPICTURE  "http://znaydelo.ru/wp-content/uploads/2016/04/vnutrennyaya-norma-dohodnosti2.jpg" \* MERGEFORMATINET</w:instrText>
      </w:r>
      <w:r w:rsidR="00897B1A">
        <w:rPr>
          <w:rFonts w:ascii="Times New Roman" w:hAnsi="Times New Roman" w:cs="Times New Roman"/>
        </w:rPr>
        <w:instrText xml:space="preserve"> </w:instrText>
      </w:r>
      <w:r w:rsidR="00897B1A">
        <w:rPr>
          <w:rFonts w:ascii="Times New Roman" w:hAnsi="Times New Roman" w:cs="Times New Roman"/>
        </w:rPr>
        <w:fldChar w:fldCharType="separate"/>
      </w:r>
      <w:r w:rsidR="00423088">
        <w:rPr>
          <w:rFonts w:ascii="Times New Roman" w:hAnsi="Times New Roman" w:cs="Times New Roman"/>
        </w:rPr>
        <w:pict>
          <v:shape id="_x0000_i1053" type="#_x0000_t75" alt="подсчет показателя" style="width:300.6pt;height:45.6pt">
            <v:imagedata r:id="rId83" r:href="rId84"/>
          </v:shape>
        </w:pict>
      </w:r>
      <w:r w:rsidR="00897B1A">
        <w:rPr>
          <w:rFonts w:ascii="Times New Roman" w:hAnsi="Times New Roman" w:cs="Times New Roman"/>
        </w:rPr>
        <w:fldChar w:fldCharType="end"/>
      </w:r>
      <w:r>
        <w:rPr>
          <w:rFonts w:ascii="Times New Roman" w:hAnsi="Times New Roman" w:cs="Times New Roman"/>
        </w:rPr>
        <w:t>,                  (16)</w:t>
      </w:r>
    </w:p>
    <w:p w:rsidR="009B0C4F" w:rsidRPr="003F3F6C" w:rsidRDefault="009B0C4F" w:rsidP="003F3F6C">
      <w:pPr>
        <w:tabs>
          <w:tab w:val="left" w:pos="1350"/>
        </w:tabs>
        <w:ind w:firstLine="720"/>
        <w:jc w:val="center"/>
        <w:rPr>
          <w:rFonts w:ascii="Times New Roman" w:hAnsi="Times New Roman" w:cs="Times New Roman"/>
        </w:rPr>
      </w:pPr>
    </w:p>
    <w:p w:rsidR="009B0C4F" w:rsidRPr="003F3F6C" w:rsidRDefault="009B0C4F" w:rsidP="003F3F6C">
      <w:pPr>
        <w:tabs>
          <w:tab w:val="left" w:pos="1350"/>
        </w:tabs>
        <w:jc w:val="both"/>
        <w:rPr>
          <w:rFonts w:ascii="Times New Roman" w:hAnsi="Times New Roman" w:cs="Times New Roman"/>
        </w:rPr>
      </w:pPr>
      <w:r w:rsidRPr="003F3F6C">
        <w:rPr>
          <w:rFonts w:ascii="Times New Roman" w:hAnsi="Times New Roman" w:cs="Times New Roman"/>
        </w:rPr>
        <w:lastRenderedPageBreak/>
        <w:t>где     IRR – внутренняя норма прибыли;</w:t>
      </w:r>
    </w:p>
    <w:p w:rsidR="009B0C4F" w:rsidRPr="003F3F6C" w:rsidRDefault="009B0C4F" w:rsidP="003F3F6C">
      <w:pPr>
        <w:tabs>
          <w:tab w:val="left" w:pos="1350"/>
        </w:tabs>
        <w:ind w:firstLine="720"/>
        <w:jc w:val="both"/>
        <w:rPr>
          <w:rFonts w:ascii="Times New Roman" w:hAnsi="Times New Roman" w:cs="Times New Roman"/>
        </w:rPr>
      </w:pPr>
      <w:r w:rsidRPr="003F3F6C">
        <w:rPr>
          <w:rFonts w:ascii="Times New Roman" w:hAnsi="Times New Roman" w:cs="Times New Roman"/>
        </w:rPr>
        <w:t xml:space="preserve"> r – ставка дисконтирования. </w:t>
      </w:r>
    </w:p>
    <w:p w:rsidR="009B0C4F" w:rsidRDefault="009B0C4F" w:rsidP="003F3F6C">
      <w:pPr>
        <w:tabs>
          <w:tab w:val="left" w:pos="1350"/>
        </w:tabs>
        <w:ind w:firstLine="720"/>
        <w:jc w:val="both"/>
        <w:rPr>
          <w:rFonts w:ascii="Times New Roman" w:hAnsi="Times New Roman" w:cs="Times New Roman"/>
        </w:rPr>
      </w:pPr>
    </w:p>
    <w:p w:rsidR="009B0C4F" w:rsidRPr="003F3F6C" w:rsidRDefault="009B0C4F" w:rsidP="003F3F6C">
      <w:pPr>
        <w:tabs>
          <w:tab w:val="left" w:pos="1350"/>
        </w:tabs>
        <w:ind w:firstLine="720"/>
        <w:jc w:val="both"/>
        <w:rPr>
          <w:rFonts w:ascii="Times New Roman" w:hAnsi="Times New Roman" w:cs="Times New Roman"/>
        </w:rPr>
      </w:pPr>
      <w:r w:rsidRPr="003F3F6C">
        <w:rPr>
          <w:rFonts w:ascii="Times New Roman" w:hAnsi="Times New Roman" w:cs="Times New Roman"/>
        </w:rPr>
        <w:t xml:space="preserve">Таким образом, для вычисления внутренней нормы прибыли следует подобрать два значения коэффициента дисконтирования таким образом, чтобы в интервале (r1, r2) функция NPV = f(r) меняла свое значение с «+» на «-» или с «-» на «+». </w:t>
      </w:r>
    </w:p>
    <w:p w:rsidR="009B0C4F" w:rsidRPr="003F3F6C" w:rsidRDefault="009B0C4F" w:rsidP="003F3F6C">
      <w:pPr>
        <w:tabs>
          <w:tab w:val="left" w:pos="1350"/>
        </w:tabs>
        <w:ind w:firstLine="720"/>
        <w:jc w:val="both"/>
        <w:rPr>
          <w:rFonts w:ascii="Times New Roman" w:hAnsi="Times New Roman" w:cs="Times New Roman"/>
        </w:rPr>
      </w:pPr>
      <w:r w:rsidRPr="003F3F6C">
        <w:rPr>
          <w:rFonts w:ascii="Times New Roman" w:hAnsi="Times New Roman" w:cs="Times New Roman"/>
        </w:rPr>
        <w:t xml:space="preserve">Экономический смысл критерия IRR заключается в следующем: коммерческая организация может принимать любые решения инвестиционного характера, уровень рентабельности которых не ниже текущего значения показателя «цена капитала» СС (либо WACC, либо цена целевого источника).  </w:t>
      </w:r>
    </w:p>
    <w:p w:rsidR="009B0C4F" w:rsidRPr="003F3F6C" w:rsidRDefault="009B0C4F" w:rsidP="003F3F6C">
      <w:pPr>
        <w:tabs>
          <w:tab w:val="left" w:pos="1350"/>
        </w:tabs>
        <w:ind w:firstLine="720"/>
        <w:jc w:val="both"/>
        <w:rPr>
          <w:rFonts w:ascii="Times New Roman" w:hAnsi="Times New Roman" w:cs="Times New Roman"/>
        </w:rPr>
      </w:pPr>
      <w:r w:rsidRPr="003F3F6C">
        <w:rPr>
          <w:rFonts w:ascii="Times New Roman" w:hAnsi="Times New Roman" w:cs="Times New Roman"/>
        </w:rPr>
        <w:t xml:space="preserve">Если  IRR  &gt; CC, то проект следует принять, т.к. в случае принятия проекта ценность компании увеличится, т.е. увеличится благосостояние её владельцев;  </w:t>
      </w:r>
    </w:p>
    <w:p w:rsidR="009B0C4F" w:rsidRPr="003F3F6C" w:rsidRDefault="009B0C4F" w:rsidP="003F3F6C">
      <w:pPr>
        <w:tabs>
          <w:tab w:val="left" w:pos="1350"/>
        </w:tabs>
        <w:ind w:firstLine="720"/>
        <w:jc w:val="both"/>
        <w:rPr>
          <w:rFonts w:ascii="Times New Roman" w:hAnsi="Times New Roman" w:cs="Times New Roman"/>
        </w:rPr>
      </w:pPr>
      <w:r w:rsidRPr="003F3F6C">
        <w:rPr>
          <w:rFonts w:ascii="Times New Roman" w:hAnsi="Times New Roman" w:cs="Times New Roman"/>
        </w:rPr>
        <w:t xml:space="preserve">IRR &lt; CC, то проект следует отвергнуть, т.к. в случае принятия проекта ценность компании уменьшится, т.е. владельцы компании понесут убыток; </w:t>
      </w:r>
    </w:p>
    <w:p w:rsidR="009B0C4F" w:rsidRPr="003F3F6C" w:rsidRDefault="009B0C4F" w:rsidP="003F3F6C">
      <w:pPr>
        <w:tabs>
          <w:tab w:val="left" w:pos="1350"/>
        </w:tabs>
        <w:ind w:firstLine="720"/>
        <w:jc w:val="both"/>
        <w:rPr>
          <w:rFonts w:ascii="Times New Roman" w:hAnsi="Times New Roman" w:cs="Times New Roman"/>
        </w:rPr>
      </w:pPr>
      <w:r w:rsidRPr="003F3F6C">
        <w:rPr>
          <w:rFonts w:ascii="Times New Roman" w:hAnsi="Times New Roman" w:cs="Times New Roman"/>
        </w:rPr>
        <w:t xml:space="preserve">IRR = CC, то проект ни прибыльный, ни убыточный, т.к. в случае принятия проекта ценность компании не изменится, т.е. благосостояние её владельцев останется на прежнем уровне. </w:t>
      </w:r>
    </w:p>
    <w:p w:rsidR="009B0C4F" w:rsidRPr="003F3F6C" w:rsidRDefault="009B0C4F" w:rsidP="003F3F6C">
      <w:pPr>
        <w:tabs>
          <w:tab w:val="left" w:pos="1350"/>
        </w:tabs>
        <w:ind w:firstLine="720"/>
        <w:jc w:val="both"/>
        <w:rPr>
          <w:rFonts w:ascii="Times New Roman" w:hAnsi="Times New Roman" w:cs="Times New Roman"/>
        </w:rPr>
      </w:pPr>
      <w:r w:rsidRPr="003F3F6C">
        <w:rPr>
          <w:rFonts w:ascii="Times New Roman" w:hAnsi="Times New Roman" w:cs="Times New Roman"/>
        </w:rPr>
        <w:t>Независимо от того, с чем сравнивается IRR, очевидно одно: проект принимается, если его IRR больше некоторой пороговой величины, поэтому при прочих равных условиях, как правило, большее значение показателя внутренней нормы доходности считается предпочтительным.</w:t>
      </w:r>
    </w:p>
    <w:p w:rsidR="009B0C4F" w:rsidRDefault="009B0C4F" w:rsidP="003F3F6C">
      <w:pPr>
        <w:tabs>
          <w:tab w:val="left" w:pos="5205"/>
        </w:tabs>
        <w:ind w:firstLine="720"/>
        <w:rPr>
          <w:rFonts w:ascii="Times New Roman" w:hAnsi="Times New Roman" w:cs="Times New Roman"/>
          <w:b/>
        </w:rPr>
      </w:pPr>
    </w:p>
    <w:p w:rsidR="009B0C4F" w:rsidRDefault="009B0C4F" w:rsidP="003F3F6C">
      <w:pPr>
        <w:tabs>
          <w:tab w:val="left" w:pos="5205"/>
        </w:tabs>
        <w:ind w:firstLine="720"/>
        <w:rPr>
          <w:rFonts w:ascii="Times New Roman" w:hAnsi="Times New Roman" w:cs="Times New Roman"/>
          <w:b/>
        </w:rPr>
      </w:pPr>
      <w:r w:rsidRPr="003F3F6C">
        <w:rPr>
          <w:rFonts w:ascii="Times New Roman" w:hAnsi="Times New Roman" w:cs="Times New Roman"/>
          <w:b/>
        </w:rPr>
        <w:t>Задани</w:t>
      </w:r>
      <w:r>
        <w:rPr>
          <w:rFonts w:ascii="Times New Roman" w:hAnsi="Times New Roman" w:cs="Times New Roman"/>
          <w:b/>
        </w:rPr>
        <w:t>е</w:t>
      </w:r>
      <w:r w:rsidRPr="003F3F6C">
        <w:rPr>
          <w:rFonts w:ascii="Times New Roman" w:hAnsi="Times New Roman" w:cs="Times New Roman"/>
          <w:b/>
        </w:rPr>
        <w:t xml:space="preserve">. </w:t>
      </w:r>
    </w:p>
    <w:p w:rsidR="009B0C4F" w:rsidRPr="003F3F6C" w:rsidRDefault="009B0C4F" w:rsidP="003F3F6C">
      <w:pPr>
        <w:tabs>
          <w:tab w:val="left" w:pos="5205"/>
        </w:tabs>
        <w:ind w:firstLine="720"/>
        <w:rPr>
          <w:rFonts w:ascii="Times New Roman" w:hAnsi="Times New Roman" w:cs="Times New Roman"/>
          <w:b/>
        </w:rPr>
      </w:pPr>
      <w:r w:rsidRPr="003F3F6C">
        <w:rPr>
          <w:rFonts w:ascii="Times New Roman" w:hAnsi="Times New Roman" w:cs="Times New Roman"/>
          <w:b/>
        </w:rPr>
        <w:t>Решение задач.</w:t>
      </w:r>
    </w:p>
    <w:p w:rsidR="009B0C4F" w:rsidRPr="003F3F6C" w:rsidRDefault="009B0C4F" w:rsidP="003F3F6C">
      <w:pPr>
        <w:tabs>
          <w:tab w:val="left" w:pos="5205"/>
        </w:tabs>
        <w:ind w:firstLine="720"/>
        <w:rPr>
          <w:rFonts w:ascii="Times New Roman" w:hAnsi="Times New Roman" w:cs="Times New Roman"/>
          <w:b/>
        </w:rPr>
      </w:pPr>
      <w:r w:rsidRPr="003F3F6C">
        <w:rPr>
          <w:rFonts w:ascii="Times New Roman" w:hAnsi="Times New Roman" w:cs="Times New Roman"/>
          <w:b/>
        </w:rPr>
        <w:t>Задача 1.</w:t>
      </w:r>
    </w:p>
    <w:p w:rsidR="009B0C4F" w:rsidRPr="003F3F6C" w:rsidRDefault="009B0C4F" w:rsidP="003F3F6C">
      <w:pPr>
        <w:pStyle w:val="ad"/>
        <w:spacing w:before="0" w:beforeAutospacing="0" w:after="0" w:afterAutospacing="0"/>
        <w:ind w:right="150" w:firstLine="720"/>
        <w:jc w:val="both"/>
      </w:pPr>
      <w:r w:rsidRPr="003F3F6C">
        <w:rPr>
          <w:iCs/>
        </w:rPr>
        <w:t>Определите значение внутренней нормы доходности IRR для инвестиционного проекта, рассчитанного на три года, требующего инвестиций в размере 20 млн. р. и предполагающего денежные поступле</w:t>
      </w:r>
      <w:r w:rsidRPr="003F3F6C">
        <w:rPr>
          <w:iCs/>
        </w:rPr>
        <w:softHyphen/>
        <w:t>ния в размере 6 млн. р. (первый год), 8 млн. р. (второй год) и 14 млн. р. (тре</w:t>
      </w:r>
      <w:r w:rsidRPr="003F3F6C">
        <w:rPr>
          <w:iCs/>
        </w:rPr>
        <w:softHyphen/>
        <w:t>тий год).</w:t>
      </w:r>
    </w:p>
    <w:p w:rsidR="009B0C4F" w:rsidRPr="003F3F6C" w:rsidRDefault="009B0C4F" w:rsidP="003F3F6C">
      <w:pPr>
        <w:tabs>
          <w:tab w:val="left" w:pos="5205"/>
        </w:tabs>
        <w:ind w:firstLine="720"/>
        <w:rPr>
          <w:rFonts w:ascii="Times New Roman" w:hAnsi="Times New Roman" w:cs="Times New Roman"/>
          <w:b/>
        </w:rPr>
      </w:pPr>
    </w:p>
    <w:p w:rsidR="009B0C4F" w:rsidRPr="003F3F6C" w:rsidRDefault="009B0C4F" w:rsidP="003F3F6C">
      <w:pPr>
        <w:tabs>
          <w:tab w:val="left" w:pos="5205"/>
        </w:tabs>
        <w:ind w:firstLine="720"/>
        <w:rPr>
          <w:rFonts w:ascii="Times New Roman" w:hAnsi="Times New Roman" w:cs="Times New Roman"/>
          <w:b/>
        </w:rPr>
      </w:pPr>
      <w:r w:rsidRPr="003F3F6C">
        <w:rPr>
          <w:rFonts w:ascii="Times New Roman" w:hAnsi="Times New Roman" w:cs="Times New Roman"/>
          <w:b/>
        </w:rPr>
        <w:t>Задача 2.</w:t>
      </w:r>
    </w:p>
    <w:p w:rsidR="009B0C4F" w:rsidRPr="003F3F6C" w:rsidRDefault="009B0C4F" w:rsidP="003F3F6C">
      <w:pPr>
        <w:shd w:val="clear" w:color="auto" w:fill="FFFFFF"/>
        <w:spacing w:line="273" w:lineRule="atLeast"/>
        <w:ind w:firstLine="720"/>
        <w:jc w:val="both"/>
        <w:rPr>
          <w:rFonts w:ascii="Times New Roman" w:hAnsi="Times New Roman" w:cs="Times New Roman"/>
        </w:rPr>
      </w:pPr>
      <w:r w:rsidRPr="003F3F6C">
        <w:rPr>
          <w:rFonts w:ascii="Times New Roman" w:hAnsi="Times New Roman" w:cs="Times New Roman"/>
        </w:rPr>
        <w:t>Инвестиции в бизнес составили 500 тыс. рублей.</w:t>
      </w:r>
    </w:p>
    <w:p w:rsidR="009B0C4F" w:rsidRPr="003F3F6C" w:rsidRDefault="009B0C4F" w:rsidP="003F3F6C">
      <w:pPr>
        <w:shd w:val="clear" w:color="auto" w:fill="FFFFFF"/>
        <w:spacing w:line="273" w:lineRule="atLeast"/>
        <w:ind w:firstLine="720"/>
        <w:jc w:val="both"/>
        <w:rPr>
          <w:rFonts w:ascii="Times New Roman" w:hAnsi="Times New Roman" w:cs="Times New Roman"/>
        </w:rPr>
      </w:pPr>
      <w:r w:rsidRPr="003F3F6C">
        <w:rPr>
          <w:rFonts w:ascii="Times New Roman" w:hAnsi="Times New Roman" w:cs="Times New Roman"/>
        </w:rPr>
        <w:t>Ожидаемые доходы</w:t>
      </w:r>
      <w:r w:rsidRPr="003F3F6C">
        <w:rPr>
          <w:rStyle w:val="apple-converted-space"/>
          <w:rFonts w:ascii="Times New Roman" w:hAnsi="Times New Roman"/>
        </w:rPr>
        <w:t> </w:t>
      </w:r>
      <w:r w:rsidRPr="003F3F6C">
        <w:rPr>
          <w:rFonts w:ascii="Times New Roman" w:hAnsi="Times New Roman" w:cs="Times New Roman"/>
        </w:rPr>
        <w:t>(</w:t>
      </w:r>
      <w:r w:rsidRPr="003F3F6C">
        <w:rPr>
          <w:rFonts w:ascii="Times New Roman" w:hAnsi="Times New Roman" w:cs="Times New Roman"/>
          <w:lang w:val="en-US"/>
        </w:rPr>
        <w:t>CFi</w:t>
      </w:r>
      <w:r w:rsidRPr="003F3F6C">
        <w:rPr>
          <w:rFonts w:ascii="Times New Roman" w:hAnsi="Times New Roman" w:cs="Times New Roman"/>
        </w:rPr>
        <w:t>)</w:t>
      </w:r>
      <w:r w:rsidRPr="003F3F6C">
        <w:rPr>
          <w:rStyle w:val="apple-converted-space"/>
          <w:rFonts w:ascii="Times New Roman" w:hAnsi="Times New Roman"/>
          <w:lang w:val="en-US"/>
        </w:rPr>
        <w:t> </w:t>
      </w:r>
      <w:r w:rsidRPr="003F3F6C">
        <w:rPr>
          <w:rFonts w:ascii="Times New Roman" w:hAnsi="Times New Roman" w:cs="Times New Roman"/>
        </w:rPr>
        <w:t>за 5 лет составят:</w:t>
      </w:r>
    </w:p>
    <w:p w:rsidR="009B0C4F" w:rsidRDefault="009B0C4F" w:rsidP="003F3F6C">
      <w:pPr>
        <w:shd w:val="clear" w:color="auto" w:fill="FFFFFF"/>
        <w:spacing w:line="273" w:lineRule="atLeast"/>
        <w:ind w:firstLine="720"/>
        <w:jc w:val="both"/>
        <w:rPr>
          <w:rFonts w:ascii="Times New Roman" w:hAnsi="Times New Roman" w:cs="Times New Roman"/>
        </w:rPr>
      </w:pPr>
      <w:r>
        <w:rPr>
          <w:rFonts w:ascii="Times New Roman" w:hAnsi="Times New Roman" w:cs="Times New Roman"/>
        </w:rPr>
        <w:t>2016</w:t>
      </w:r>
      <w:r w:rsidRPr="003F3F6C">
        <w:rPr>
          <w:rFonts w:ascii="Times New Roman" w:hAnsi="Times New Roman" w:cs="Times New Roman"/>
        </w:rPr>
        <w:t xml:space="preserve"> год – 100 тыс. рублей. </w:t>
      </w:r>
    </w:p>
    <w:p w:rsidR="009B0C4F" w:rsidRPr="003F3F6C" w:rsidRDefault="009B0C4F" w:rsidP="003F3F6C">
      <w:pPr>
        <w:shd w:val="clear" w:color="auto" w:fill="FFFFFF"/>
        <w:spacing w:line="273" w:lineRule="atLeast"/>
        <w:ind w:firstLine="720"/>
        <w:jc w:val="both"/>
        <w:rPr>
          <w:rFonts w:ascii="Times New Roman" w:hAnsi="Times New Roman" w:cs="Times New Roman"/>
        </w:rPr>
      </w:pPr>
      <w:r>
        <w:rPr>
          <w:rFonts w:ascii="Times New Roman" w:hAnsi="Times New Roman" w:cs="Times New Roman"/>
        </w:rPr>
        <w:t>2017</w:t>
      </w:r>
      <w:r w:rsidRPr="003F3F6C">
        <w:rPr>
          <w:rFonts w:ascii="Times New Roman" w:hAnsi="Times New Roman" w:cs="Times New Roman"/>
        </w:rPr>
        <w:t xml:space="preserve"> год – 150 тыс. рублей.</w:t>
      </w:r>
    </w:p>
    <w:p w:rsidR="009B0C4F" w:rsidRDefault="009B0C4F" w:rsidP="003F3F6C">
      <w:pPr>
        <w:shd w:val="clear" w:color="auto" w:fill="FFFFFF"/>
        <w:spacing w:line="273" w:lineRule="atLeast"/>
        <w:ind w:firstLine="720"/>
        <w:jc w:val="both"/>
        <w:rPr>
          <w:rFonts w:ascii="Times New Roman" w:hAnsi="Times New Roman" w:cs="Times New Roman"/>
        </w:rPr>
      </w:pPr>
      <w:r>
        <w:rPr>
          <w:rFonts w:ascii="Times New Roman" w:hAnsi="Times New Roman" w:cs="Times New Roman"/>
        </w:rPr>
        <w:t>2018</w:t>
      </w:r>
      <w:r w:rsidRPr="003F3F6C">
        <w:rPr>
          <w:rFonts w:ascii="Times New Roman" w:hAnsi="Times New Roman" w:cs="Times New Roman"/>
        </w:rPr>
        <w:t xml:space="preserve"> год – 200 тыс. рублей. </w:t>
      </w:r>
    </w:p>
    <w:p w:rsidR="009B0C4F" w:rsidRPr="003F3F6C" w:rsidRDefault="009B0C4F" w:rsidP="003F3F6C">
      <w:pPr>
        <w:shd w:val="clear" w:color="auto" w:fill="FFFFFF"/>
        <w:spacing w:line="273" w:lineRule="atLeast"/>
        <w:ind w:firstLine="720"/>
        <w:jc w:val="both"/>
        <w:rPr>
          <w:rFonts w:ascii="Times New Roman" w:hAnsi="Times New Roman" w:cs="Times New Roman"/>
        </w:rPr>
      </w:pPr>
      <w:r>
        <w:rPr>
          <w:rFonts w:ascii="Times New Roman" w:hAnsi="Times New Roman" w:cs="Times New Roman"/>
        </w:rPr>
        <w:t>2019</w:t>
      </w:r>
      <w:r w:rsidRPr="003F3F6C">
        <w:rPr>
          <w:rFonts w:ascii="Times New Roman" w:hAnsi="Times New Roman" w:cs="Times New Roman"/>
        </w:rPr>
        <w:t xml:space="preserve"> год – 250 тыс. рублей.</w:t>
      </w:r>
    </w:p>
    <w:p w:rsidR="009B0C4F" w:rsidRPr="003F3F6C" w:rsidRDefault="009B0C4F" w:rsidP="003F3F6C">
      <w:pPr>
        <w:shd w:val="clear" w:color="auto" w:fill="FFFFFF"/>
        <w:spacing w:line="273" w:lineRule="atLeast"/>
        <w:ind w:firstLine="720"/>
        <w:jc w:val="both"/>
        <w:rPr>
          <w:rFonts w:ascii="Times New Roman" w:hAnsi="Times New Roman" w:cs="Times New Roman"/>
        </w:rPr>
      </w:pPr>
      <w:r>
        <w:rPr>
          <w:rFonts w:ascii="Times New Roman" w:hAnsi="Times New Roman" w:cs="Times New Roman"/>
        </w:rPr>
        <w:t>2020</w:t>
      </w:r>
      <w:r w:rsidRPr="003F3F6C">
        <w:rPr>
          <w:rFonts w:ascii="Times New Roman" w:hAnsi="Times New Roman" w:cs="Times New Roman"/>
        </w:rPr>
        <w:t xml:space="preserve"> год – 300 тыс. рублей.</w:t>
      </w:r>
    </w:p>
    <w:p w:rsidR="009B0C4F" w:rsidRPr="003F3F6C" w:rsidRDefault="009B0C4F" w:rsidP="003F3F6C">
      <w:pPr>
        <w:shd w:val="clear" w:color="auto" w:fill="FFFFFF"/>
        <w:spacing w:line="273" w:lineRule="atLeast"/>
        <w:ind w:firstLine="720"/>
        <w:jc w:val="both"/>
        <w:rPr>
          <w:rFonts w:ascii="Times New Roman" w:hAnsi="Times New Roman" w:cs="Times New Roman"/>
        </w:rPr>
      </w:pPr>
      <w:r w:rsidRPr="003F3F6C">
        <w:rPr>
          <w:rFonts w:ascii="Times New Roman" w:hAnsi="Times New Roman" w:cs="Times New Roman"/>
        </w:rPr>
        <w:t>Ставка дисконтирования 20%.</w:t>
      </w:r>
    </w:p>
    <w:p w:rsidR="009B0C4F" w:rsidRPr="003F3F6C" w:rsidRDefault="009B0C4F" w:rsidP="003F3F6C">
      <w:pPr>
        <w:shd w:val="clear" w:color="auto" w:fill="FFFFFF"/>
        <w:spacing w:line="273" w:lineRule="atLeast"/>
        <w:ind w:firstLine="720"/>
        <w:jc w:val="both"/>
        <w:rPr>
          <w:rFonts w:ascii="Times New Roman" w:hAnsi="Times New Roman" w:cs="Times New Roman"/>
          <w:b/>
        </w:rPr>
      </w:pPr>
      <w:r w:rsidRPr="003F3F6C">
        <w:rPr>
          <w:rStyle w:val="ac"/>
          <w:rFonts w:ascii="Times New Roman" w:hAnsi="Times New Roman" w:cs="Times New Roman"/>
          <w:b w:val="0"/>
          <w:bCs/>
        </w:rPr>
        <w:t>Требуется рассчитать</w:t>
      </w:r>
      <w:r w:rsidRPr="003F3F6C">
        <w:rPr>
          <w:rFonts w:ascii="Times New Roman" w:hAnsi="Times New Roman" w:cs="Times New Roman"/>
          <w:b/>
        </w:rPr>
        <w:t>:</w:t>
      </w:r>
    </w:p>
    <w:p w:rsidR="009B0C4F" w:rsidRPr="003F3F6C" w:rsidRDefault="009B0C4F" w:rsidP="003F3F6C">
      <w:pPr>
        <w:shd w:val="clear" w:color="auto" w:fill="FFFFFF"/>
        <w:spacing w:line="273" w:lineRule="atLeast"/>
        <w:ind w:firstLine="720"/>
        <w:jc w:val="both"/>
        <w:rPr>
          <w:rFonts w:ascii="Times New Roman" w:hAnsi="Times New Roman" w:cs="Times New Roman"/>
        </w:rPr>
      </w:pPr>
      <w:r w:rsidRPr="003F3F6C">
        <w:rPr>
          <w:rFonts w:ascii="Times New Roman" w:hAnsi="Times New Roman" w:cs="Times New Roman"/>
        </w:rPr>
        <w:t>1. чистый дисконтированный доход</w:t>
      </w:r>
      <w:r w:rsidRPr="003F3F6C">
        <w:rPr>
          <w:rStyle w:val="apple-converted-space"/>
          <w:rFonts w:ascii="Times New Roman" w:hAnsi="Times New Roman"/>
        </w:rPr>
        <w:t> </w:t>
      </w:r>
      <w:r w:rsidRPr="003F3F6C">
        <w:rPr>
          <w:rFonts w:ascii="Times New Roman" w:hAnsi="Times New Roman" w:cs="Times New Roman"/>
        </w:rPr>
        <w:t>(</w:t>
      </w:r>
      <w:r w:rsidRPr="003F3F6C">
        <w:rPr>
          <w:rFonts w:ascii="Times New Roman" w:hAnsi="Times New Roman" w:cs="Times New Roman"/>
          <w:lang w:val="en-US"/>
        </w:rPr>
        <w:t>NPV</w:t>
      </w:r>
      <w:r w:rsidRPr="003F3F6C">
        <w:rPr>
          <w:rFonts w:ascii="Times New Roman" w:hAnsi="Times New Roman" w:cs="Times New Roman"/>
        </w:rPr>
        <w:t>)</w:t>
      </w:r>
      <w:r w:rsidRPr="003F3F6C">
        <w:rPr>
          <w:rStyle w:val="apple-converted-space"/>
          <w:rFonts w:ascii="Times New Roman" w:hAnsi="Times New Roman"/>
        </w:rPr>
        <w:t> </w:t>
      </w:r>
      <w:r w:rsidRPr="003F3F6C">
        <w:rPr>
          <w:rFonts w:ascii="Times New Roman" w:hAnsi="Times New Roman" w:cs="Times New Roman"/>
        </w:rPr>
        <w:t>за 5 лет,</w:t>
      </w:r>
    </w:p>
    <w:p w:rsidR="009B0C4F" w:rsidRPr="003F3F6C" w:rsidRDefault="009B0C4F" w:rsidP="003F3F6C">
      <w:pPr>
        <w:shd w:val="clear" w:color="auto" w:fill="FFFFFF"/>
        <w:spacing w:line="273" w:lineRule="atLeast"/>
        <w:ind w:firstLine="720"/>
        <w:jc w:val="both"/>
        <w:rPr>
          <w:rFonts w:ascii="Times New Roman" w:hAnsi="Times New Roman" w:cs="Times New Roman"/>
        </w:rPr>
      </w:pPr>
      <w:r w:rsidRPr="003F3F6C">
        <w:rPr>
          <w:rFonts w:ascii="Times New Roman" w:hAnsi="Times New Roman" w:cs="Times New Roman"/>
        </w:rPr>
        <w:t>2. индекс прибыльности</w:t>
      </w:r>
      <w:r w:rsidRPr="003F3F6C">
        <w:rPr>
          <w:rStyle w:val="apple-converted-space"/>
          <w:rFonts w:ascii="Times New Roman" w:hAnsi="Times New Roman"/>
          <w:lang w:val="en-US"/>
        </w:rPr>
        <w:t> </w:t>
      </w:r>
      <w:r w:rsidRPr="003F3F6C">
        <w:rPr>
          <w:rFonts w:ascii="Times New Roman" w:hAnsi="Times New Roman" w:cs="Times New Roman"/>
        </w:rPr>
        <w:t>(</w:t>
      </w:r>
      <w:r w:rsidRPr="003F3F6C">
        <w:rPr>
          <w:rFonts w:ascii="Times New Roman" w:hAnsi="Times New Roman" w:cs="Times New Roman"/>
          <w:lang w:val="en-US"/>
        </w:rPr>
        <w:t>PI</w:t>
      </w:r>
      <w:r w:rsidRPr="003F3F6C">
        <w:rPr>
          <w:rFonts w:ascii="Times New Roman" w:hAnsi="Times New Roman" w:cs="Times New Roman"/>
        </w:rPr>
        <w:t>),</w:t>
      </w:r>
    </w:p>
    <w:p w:rsidR="009B0C4F" w:rsidRPr="003F3F6C" w:rsidRDefault="009B0C4F" w:rsidP="003F3F6C">
      <w:pPr>
        <w:shd w:val="clear" w:color="auto" w:fill="FFFFFF"/>
        <w:spacing w:line="273" w:lineRule="atLeast"/>
        <w:ind w:firstLine="720"/>
        <w:jc w:val="both"/>
        <w:rPr>
          <w:rFonts w:ascii="Times New Roman" w:hAnsi="Times New Roman" w:cs="Times New Roman"/>
        </w:rPr>
      </w:pPr>
      <w:r w:rsidRPr="003F3F6C">
        <w:rPr>
          <w:rFonts w:ascii="Times New Roman" w:hAnsi="Times New Roman" w:cs="Times New Roman"/>
        </w:rPr>
        <w:t>3. сроки окупаемости простой и дисконтированный,</w:t>
      </w:r>
    </w:p>
    <w:p w:rsidR="009B0C4F" w:rsidRPr="003F3F6C" w:rsidRDefault="009B0C4F" w:rsidP="003F3F6C">
      <w:pPr>
        <w:shd w:val="clear" w:color="auto" w:fill="FFFFFF"/>
        <w:spacing w:line="273" w:lineRule="atLeast"/>
        <w:ind w:firstLine="720"/>
        <w:jc w:val="both"/>
        <w:rPr>
          <w:rFonts w:ascii="Times New Roman" w:hAnsi="Times New Roman" w:cs="Times New Roman"/>
        </w:rPr>
      </w:pPr>
      <w:r w:rsidRPr="003F3F6C">
        <w:rPr>
          <w:rFonts w:ascii="Times New Roman" w:hAnsi="Times New Roman" w:cs="Times New Roman"/>
        </w:rPr>
        <w:t>4. внутреннюю норму доходности</w:t>
      </w:r>
      <w:r w:rsidRPr="003F3F6C">
        <w:rPr>
          <w:rStyle w:val="apple-converted-space"/>
          <w:rFonts w:ascii="Times New Roman" w:hAnsi="Times New Roman"/>
        </w:rPr>
        <w:t> </w:t>
      </w:r>
      <w:r w:rsidRPr="003F3F6C">
        <w:rPr>
          <w:rFonts w:ascii="Times New Roman" w:hAnsi="Times New Roman" w:cs="Times New Roman"/>
        </w:rPr>
        <w:t>(</w:t>
      </w:r>
      <w:r w:rsidRPr="003F3F6C">
        <w:rPr>
          <w:rFonts w:ascii="Times New Roman" w:hAnsi="Times New Roman" w:cs="Times New Roman"/>
          <w:lang w:val="en-US"/>
        </w:rPr>
        <w:t>IRR</w:t>
      </w:r>
      <w:r w:rsidRPr="003F3F6C">
        <w:rPr>
          <w:rFonts w:ascii="Times New Roman" w:hAnsi="Times New Roman" w:cs="Times New Roman"/>
        </w:rPr>
        <w:t>).</w:t>
      </w:r>
    </w:p>
    <w:p w:rsidR="009B0C4F" w:rsidRPr="003F3F6C" w:rsidRDefault="009B0C4F" w:rsidP="003F3F6C">
      <w:pPr>
        <w:tabs>
          <w:tab w:val="left" w:pos="5205"/>
        </w:tabs>
        <w:ind w:firstLine="720"/>
        <w:rPr>
          <w:rFonts w:ascii="Times New Roman" w:hAnsi="Times New Roman" w:cs="Times New Roman"/>
          <w:b/>
        </w:rPr>
      </w:pPr>
    </w:p>
    <w:p w:rsidR="009B0C4F" w:rsidRPr="003F3F6C" w:rsidRDefault="009B0C4F" w:rsidP="003F3F6C">
      <w:pPr>
        <w:tabs>
          <w:tab w:val="left" w:pos="5205"/>
        </w:tabs>
        <w:ind w:firstLine="720"/>
        <w:rPr>
          <w:rFonts w:ascii="Times New Roman" w:hAnsi="Times New Roman" w:cs="Times New Roman"/>
          <w:b/>
        </w:rPr>
      </w:pPr>
      <w:r w:rsidRPr="003F3F6C">
        <w:rPr>
          <w:rFonts w:ascii="Times New Roman" w:hAnsi="Times New Roman" w:cs="Times New Roman"/>
          <w:b/>
        </w:rPr>
        <w:t>Задача 3.</w:t>
      </w:r>
    </w:p>
    <w:p w:rsidR="009B0C4F" w:rsidRPr="003F3F6C" w:rsidRDefault="009B0C4F" w:rsidP="003F3F6C">
      <w:pPr>
        <w:tabs>
          <w:tab w:val="left" w:pos="1350"/>
        </w:tabs>
        <w:ind w:firstLine="720"/>
        <w:jc w:val="both"/>
        <w:rPr>
          <w:rFonts w:ascii="Times New Roman" w:hAnsi="Times New Roman" w:cs="Times New Roman"/>
        </w:rPr>
      </w:pPr>
      <w:r w:rsidRPr="003F3F6C">
        <w:rPr>
          <w:rFonts w:ascii="Times New Roman" w:hAnsi="Times New Roman" w:cs="Times New Roman"/>
        </w:rPr>
        <w:t>На основе данных таблицы  необходимо внутреннюю норму доходности проекта, если предполагаемая сумма вложений составляет 185 тыс. рублей, а ставка  дисконтирования 4%. Исходя из полученных данных, требуется принять инвестиционное решение, если банк предоставляет ссуду под 10% годовых.</w:t>
      </w:r>
    </w:p>
    <w:p w:rsidR="009B0C4F" w:rsidRPr="003F3F6C" w:rsidRDefault="009B0C4F" w:rsidP="003F3F6C">
      <w:pPr>
        <w:tabs>
          <w:tab w:val="left" w:pos="1350"/>
        </w:tabs>
        <w:ind w:firstLine="720"/>
        <w:jc w:val="both"/>
        <w:rPr>
          <w:rFonts w:ascii="Times New Roman" w:hAnsi="Times New Roman" w:cs="Times New Roman"/>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88"/>
        <w:gridCol w:w="1394"/>
        <w:gridCol w:w="1394"/>
        <w:gridCol w:w="1395"/>
        <w:gridCol w:w="1394"/>
      </w:tblGrid>
      <w:tr w:rsidR="009B0C4F" w:rsidRPr="003F3F6C" w:rsidTr="00DA6437">
        <w:tc>
          <w:tcPr>
            <w:tcW w:w="3888" w:type="dxa"/>
          </w:tcPr>
          <w:p w:rsidR="009B0C4F" w:rsidRPr="003F3F6C" w:rsidRDefault="009B0C4F" w:rsidP="00DD0A1E">
            <w:pPr>
              <w:jc w:val="center"/>
              <w:rPr>
                <w:rFonts w:ascii="Times New Roman" w:hAnsi="Times New Roman" w:cs="Times New Roman"/>
              </w:rPr>
            </w:pPr>
            <w:r w:rsidRPr="003F3F6C">
              <w:rPr>
                <w:rFonts w:ascii="Times New Roman" w:hAnsi="Times New Roman" w:cs="Times New Roman"/>
              </w:rPr>
              <w:t>годы</w:t>
            </w:r>
          </w:p>
        </w:tc>
        <w:tc>
          <w:tcPr>
            <w:tcW w:w="1394" w:type="dxa"/>
          </w:tcPr>
          <w:p w:rsidR="009B0C4F" w:rsidRPr="003F3F6C" w:rsidRDefault="009B0C4F" w:rsidP="00DD0A1E">
            <w:pPr>
              <w:jc w:val="center"/>
              <w:rPr>
                <w:rFonts w:ascii="Times New Roman" w:hAnsi="Times New Roman" w:cs="Times New Roman"/>
              </w:rPr>
            </w:pPr>
            <w:r w:rsidRPr="003F3F6C">
              <w:rPr>
                <w:rFonts w:ascii="Times New Roman" w:hAnsi="Times New Roman" w:cs="Times New Roman"/>
              </w:rPr>
              <w:t>1</w:t>
            </w:r>
          </w:p>
        </w:tc>
        <w:tc>
          <w:tcPr>
            <w:tcW w:w="1394" w:type="dxa"/>
          </w:tcPr>
          <w:p w:rsidR="009B0C4F" w:rsidRPr="003F3F6C" w:rsidRDefault="009B0C4F" w:rsidP="00DD0A1E">
            <w:pPr>
              <w:jc w:val="center"/>
              <w:rPr>
                <w:rFonts w:ascii="Times New Roman" w:hAnsi="Times New Roman" w:cs="Times New Roman"/>
              </w:rPr>
            </w:pPr>
            <w:r w:rsidRPr="003F3F6C">
              <w:rPr>
                <w:rFonts w:ascii="Times New Roman" w:hAnsi="Times New Roman" w:cs="Times New Roman"/>
              </w:rPr>
              <w:t>2</w:t>
            </w:r>
          </w:p>
        </w:tc>
        <w:tc>
          <w:tcPr>
            <w:tcW w:w="1395" w:type="dxa"/>
          </w:tcPr>
          <w:p w:rsidR="009B0C4F" w:rsidRPr="003F3F6C" w:rsidRDefault="009B0C4F" w:rsidP="00DD0A1E">
            <w:pPr>
              <w:jc w:val="center"/>
              <w:rPr>
                <w:rFonts w:ascii="Times New Roman" w:hAnsi="Times New Roman" w:cs="Times New Roman"/>
              </w:rPr>
            </w:pPr>
            <w:r w:rsidRPr="003F3F6C">
              <w:rPr>
                <w:rFonts w:ascii="Times New Roman" w:hAnsi="Times New Roman" w:cs="Times New Roman"/>
              </w:rPr>
              <w:t>3</w:t>
            </w:r>
          </w:p>
        </w:tc>
        <w:tc>
          <w:tcPr>
            <w:tcW w:w="1394" w:type="dxa"/>
          </w:tcPr>
          <w:p w:rsidR="009B0C4F" w:rsidRPr="003F3F6C" w:rsidRDefault="009B0C4F" w:rsidP="00DD0A1E">
            <w:pPr>
              <w:jc w:val="center"/>
              <w:rPr>
                <w:rFonts w:ascii="Times New Roman" w:hAnsi="Times New Roman" w:cs="Times New Roman"/>
              </w:rPr>
            </w:pPr>
            <w:r w:rsidRPr="003F3F6C">
              <w:rPr>
                <w:rFonts w:ascii="Times New Roman" w:hAnsi="Times New Roman" w:cs="Times New Roman"/>
              </w:rPr>
              <w:t>4</w:t>
            </w:r>
          </w:p>
        </w:tc>
      </w:tr>
      <w:tr w:rsidR="009B0C4F" w:rsidRPr="003F3F6C" w:rsidTr="00DA6437">
        <w:tc>
          <w:tcPr>
            <w:tcW w:w="3888" w:type="dxa"/>
          </w:tcPr>
          <w:p w:rsidR="009B0C4F" w:rsidRPr="003F3F6C" w:rsidRDefault="009B0C4F" w:rsidP="00DD0A1E">
            <w:pPr>
              <w:jc w:val="center"/>
              <w:rPr>
                <w:rFonts w:ascii="Times New Roman" w:hAnsi="Times New Roman" w:cs="Times New Roman"/>
              </w:rPr>
            </w:pPr>
            <w:r w:rsidRPr="003F3F6C">
              <w:rPr>
                <w:rFonts w:ascii="Times New Roman" w:hAnsi="Times New Roman" w:cs="Times New Roman"/>
              </w:rPr>
              <w:t>Денежные поступления (тыс.руб.)</w:t>
            </w:r>
          </w:p>
        </w:tc>
        <w:tc>
          <w:tcPr>
            <w:tcW w:w="1394" w:type="dxa"/>
          </w:tcPr>
          <w:p w:rsidR="009B0C4F" w:rsidRPr="003F3F6C" w:rsidRDefault="009B0C4F" w:rsidP="00DD0A1E">
            <w:pPr>
              <w:jc w:val="center"/>
              <w:rPr>
                <w:rFonts w:ascii="Times New Roman" w:hAnsi="Times New Roman" w:cs="Times New Roman"/>
              </w:rPr>
            </w:pPr>
            <w:r w:rsidRPr="003F3F6C">
              <w:rPr>
                <w:rFonts w:ascii="Times New Roman" w:hAnsi="Times New Roman" w:cs="Times New Roman"/>
              </w:rPr>
              <w:t>265</w:t>
            </w:r>
          </w:p>
        </w:tc>
        <w:tc>
          <w:tcPr>
            <w:tcW w:w="1394" w:type="dxa"/>
          </w:tcPr>
          <w:p w:rsidR="009B0C4F" w:rsidRPr="003F3F6C" w:rsidRDefault="009B0C4F" w:rsidP="00DD0A1E">
            <w:pPr>
              <w:jc w:val="center"/>
              <w:rPr>
                <w:rFonts w:ascii="Times New Roman" w:hAnsi="Times New Roman" w:cs="Times New Roman"/>
              </w:rPr>
            </w:pPr>
            <w:r w:rsidRPr="003F3F6C">
              <w:rPr>
                <w:rFonts w:ascii="Times New Roman" w:hAnsi="Times New Roman" w:cs="Times New Roman"/>
              </w:rPr>
              <w:t>146</w:t>
            </w:r>
          </w:p>
        </w:tc>
        <w:tc>
          <w:tcPr>
            <w:tcW w:w="1395" w:type="dxa"/>
          </w:tcPr>
          <w:p w:rsidR="009B0C4F" w:rsidRPr="003F3F6C" w:rsidRDefault="009B0C4F" w:rsidP="00DD0A1E">
            <w:pPr>
              <w:jc w:val="center"/>
              <w:rPr>
                <w:rFonts w:ascii="Times New Roman" w:hAnsi="Times New Roman" w:cs="Times New Roman"/>
              </w:rPr>
            </w:pPr>
            <w:r w:rsidRPr="003F3F6C">
              <w:rPr>
                <w:rFonts w:ascii="Times New Roman" w:hAnsi="Times New Roman" w:cs="Times New Roman"/>
              </w:rPr>
              <w:t>35</w:t>
            </w:r>
          </w:p>
        </w:tc>
        <w:tc>
          <w:tcPr>
            <w:tcW w:w="1394" w:type="dxa"/>
          </w:tcPr>
          <w:p w:rsidR="009B0C4F" w:rsidRPr="003F3F6C" w:rsidRDefault="009B0C4F" w:rsidP="00DD0A1E">
            <w:pPr>
              <w:jc w:val="center"/>
              <w:rPr>
                <w:rFonts w:ascii="Times New Roman" w:hAnsi="Times New Roman" w:cs="Times New Roman"/>
              </w:rPr>
            </w:pPr>
            <w:r w:rsidRPr="003F3F6C">
              <w:rPr>
                <w:rFonts w:ascii="Times New Roman" w:hAnsi="Times New Roman" w:cs="Times New Roman"/>
              </w:rPr>
              <w:t>67</w:t>
            </w:r>
          </w:p>
        </w:tc>
      </w:tr>
    </w:tbl>
    <w:p w:rsidR="009B0C4F" w:rsidRPr="003F3F6C" w:rsidRDefault="009B0C4F" w:rsidP="003F3F6C">
      <w:pPr>
        <w:tabs>
          <w:tab w:val="left" w:pos="5205"/>
        </w:tabs>
        <w:ind w:firstLine="720"/>
        <w:rPr>
          <w:rFonts w:ascii="Times New Roman" w:hAnsi="Times New Roman" w:cs="Times New Roman"/>
          <w:b/>
        </w:rPr>
      </w:pPr>
      <w:r w:rsidRPr="003F3F6C">
        <w:rPr>
          <w:rFonts w:ascii="Times New Roman" w:hAnsi="Times New Roman" w:cs="Times New Roman"/>
          <w:b/>
        </w:rPr>
        <w:lastRenderedPageBreak/>
        <w:t>Задача 4.</w:t>
      </w:r>
    </w:p>
    <w:p w:rsidR="009B0C4F" w:rsidRPr="003F3F6C" w:rsidRDefault="009B0C4F" w:rsidP="003F3F6C">
      <w:pPr>
        <w:tabs>
          <w:tab w:val="left" w:pos="1350"/>
        </w:tabs>
        <w:ind w:firstLine="720"/>
        <w:jc w:val="both"/>
        <w:rPr>
          <w:rFonts w:ascii="Times New Roman" w:hAnsi="Times New Roman" w:cs="Times New Roman"/>
        </w:rPr>
      </w:pPr>
      <w:r w:rsidRPr="003F3F6C">
        <w:rPr>
          <w:rFonts w:ascii="Times New Roman" w:hAnsi="Times New Roman" w:cs="Times New Roman"/>
        </w:rPr>
        <w:t xml:space="preserve">На основе таблицы требуется определить внутреннюю норму доходности проекта. Предполагаются единовременные расходы на проект в размере 100 тыс. руб. Коэффициент дисконтирования 12%. Принять инвестиционное решение, при условии, что инвестор может взять кредит в банке под 17% годовых. </w:t>
      </w:r>
    </w:p>
    <w:p w:rsidR="009B0C4F" w:rsidRPr="003F3F6C" w:rsidRDefault="009B0C4F" w:rsidP="003F3F6C">
      <w:pPr>
        <w:tabs>
          <w:tab w:val="left" w:pos="1350"/>
        </w:tabs>
        <w:ind w:firstLine="720"/>
        <w:jc w:val="both"/>
        <w:rPr>
          <w:rFonts w:ascii="Times New Roman" w:hAnsi="Times New Roman" w:cs="Times New Roman"/>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88"/>
        <w:gridCol w:w="1394"/>
        <w:gridCol w:w="1394"/>
        <w:gridCol w:w="1395"/>
        <w:gridCol w:w="1394"/>
      </w:tblGrid>
      <w:tr w:rsidR="009B0C4F" w:rsidRPr="003F3F6C" w:rsidTr="00DD0A1E">
        <w:tc>
          <w:tcPr>
            <w:tcW w:w="3888" w:type="dxa"/>
          </w:tcPr>
          <w:p w:rsidR="009B0C4F" w:rsidRPr="003F3F6C" w:rsidRDefault="009B0C4F" w:rsidP="00DD0A1E">
            <w:pPr>
              <w:jc w:val="center"/>
              <w:rPr>
                <w:rFonts w:ascii="Times New Roman" w:hAnsi="Times New Roman" w:cs="Times New Roman"/>
              </w:rPr>
            </w:pPr>
            <w:r w:rsidRPr="003F3F6C">
              <w:rPr>
                <w:rFonts w:ascii="Times New Roman" w:hAnsi="Times New Roman" w:cs="Times New Roman"/>
              </w:rPr>
              <w:t>годы</w:t>
            </w:r>
          </w:p>
        </w:tc>
        <w:tc>
          <w:tcPr>
            <w:tcW w:w="1394" w:type="dxa"/>
          </w:tcPr>
          <w:p w:rsidR="009B0C4F" w:rsidRPr="003F3F6C" w:rsidRDefault="009B0C4F" w:rsidP="00DD0A1E">
            <w:pPr>
              <w:jc w:val="center"/>
              <w:rPr>
                <w:rFonts w:ascii="Times New Roman" w:hAnsi="Times New Roman" w:cs="Times New Roman"/>
              </w:rPr>
            </w:pPr>
            <w:r w:rsidRPr="003F3F6C">
              <w:rPr>
                <w:rFonts w:ascii="Times New Roman" w:hAnsi="Times New Roman" w:cs="Times New Roman"/>
              </w:rPr>
              <w:t>1</w:t>
            </w:r>
          </w:p>
        </w:tc>
        <w:tc>
          <w:tcPr>
            <w:tcW w:w="1394" w:type="dxa"/>
          </w:tcPr>
          <w:p w:rsidR="009B0C4F" w:rsidRPr="003F3F6C" w:rsidRDefault="009B0C4F" w:rsidP="00DD0A1E">
            <w:pPr>
              <w:jc w:val="center"/>
              <w:rPr>
                <w:rFonts w:ascii="Times New Roman" w:hAnsi="Times New Roman" w:cs="Times New Roman"/>
              </w:rPr>
            </w:pPr>
            <w:r w:rsidRPr="003F3F6C">
              <w:rPr>
                <w:rFonts w:ascii="Times New Roman" w:hAnsi="Times New Roman" w:cs="Times New Roman"/>
              </w:rPr>
              <w:t>2</w:t>
            </w:r>
          </w:p>
        </w:tc>
        <w:tc>
          <w:tcPr>
            <w:tcW w:w="1395" w:type="dxa"/>
          </w:tcPr>
          <w:p w:rsidR="009B0C4F" w:rsidRPr="003F3F6C" w:rsidRDefault="009B0C4F" w:rsidP="00DD0A1E">
            <w:pPr>
              <w:jc w:val="center"/>
              <w:rPr>
                <w:rFonts w:ascii="Times New Roman" w:hAnsi="Times New Roman" w:cs="Times New Roman"/>
              </w:rPr>
            </w:pPr>
            <w:r w:rsidRPr="003F3F6C">
              <w:rPr>
                <w:rFonts w:ascii="Times New Roman" w:hAnsi="Times New Roman" w:cs="Times New Roman"/>
              </w:rPr>
              <w:t>3</w:t>
            </w:r>
          </w:p>
        </w:tc>
        <w:tc>
          <w:tcPr>
            <w:tcW w:w="1394" w:type="dxa"/>
          </w:tcPr>
          <w:p w:rsidR="009B0C4F" w:rsidRPr="003F3F6C" w:rsidRDefault="009B0C4F" w:rsidP="00DD0A1E">
            <w:pPr>
              <w:jc w:val="center"/>
              <w:rPr>
                <w:rFonts w:ascii="Times New Roman" w:hAnsi="Times New Roman" w:cs="Times New Roman"/>
              </w:rPr>
            </w:pPr>
            <w:r w:rsidRPr="003F3F6C">
              <w:rPr>
                <w:rFonts w:ascii="Times New Roman" w:hAnsi="Times New Roman" w:cs="Times New Roman"/>
              </w:rPr>
              <w:t>4</w:t>
            </w:r>
          </w:p>
        </w:tc>
      </w:tr>
      <w:tr w:rsidR="009B0C4F" w:rsidRPr="003F3F6C" w:rsidTr="00DD0A1E">
        <w:tc>
          <w:tcPr>
            <w:tcW w:w="3888" w:type="dxa"/>
          </w:tcPr>
          <w:p w:rsidR="009B0C4F" w:rsidRPr="003F3F6C" w:rsidRDefault="009B0C4F" w:rsidP="00DD0A1E">
            <w:pPr>
              <w:jc w:val="center"/>
              <w:rPr>
                <w:rFonts w:ascii="Times New Roman" w:hAnsi="Times New Roman" w:cs="Times New Roman"/>
              </w:rPr>
            </w:pPr>
            <w:r w:rsidRPr="003F3F6C">
              <w:rPr>
                <w:rFonts w:ascii="Times New Roman" w:hAnsi="Times New Roman" w:cs="Times New Roman"/>
              </w:rPr>
              <w:t>Доходы (тыс.руб.)</w:t>
            </w:r>
          </w:p>
        </w:tc>
        <w:tc>
          <w:tcPr>
            <w:tcW w:w="1394" w:type="dxa"/>
          </w:tcPr>
          <w:p w:rsidR="009B0C4F" w:rsidRPr="003F3F6C" w:rsidRDefault="009B0C4F" w:rsidP="00DD0A1E">
            <w:pPr>
              <w:jc w:val="center"/>
              <w:rPr>
                <w:rFonts w:ascii="Times New Roman" w:hAnsi="Times New Roman" w:cs="Times New Roman"/>
              </w:rPr>
            </w:pPr>
            <w:r w:rsidRPr="003F3F6C">
              <w:rPr>
                <w:rFonts w:ascii="Times New Roman" w:hAnsi="Times New Roman" w:cs="Times New Roman"/>
              </w:rPr>
              <w:t>62</w:t>
            </w:r>
          </w:p>
        </w:tc>
        <w:tc>
          <w:tcPr>
            <w:tcW w:w="1394" w:type="dxa"/>
          </w:tcPr>
          <w:p w:rsidR="009B0C4F" w:rsidRPr="003F3F6C" w:rsidRDefault="009B0C4F" w:rsidP="00DD0A1E">
            <w:pPr>
              <w:jc w:val="center"/>
              <w:rPr>
                <w:rFonts w:ascii="Times New Roman" w:hAnsi="Times New Roman" w:cs="Times New Roman"/>
              </w:rPr>
            </w:pPr>
            <w:r w:rsidRPr="003F3F6C">
              <w:rPr>
                <w:rFonts w:ascii="Times New Roman" w:hAnsi="Times New Roman" w:cs="Times New Roman"/>
              </w:rPr>
              <w:t>53</w:t>
            </w:r>
          </w:p>
        </w:tc>
        <w:tc>
          <w:tcPr>
            <w:tcW w:w="1395" w:type="dxa"/>
          </w:tcPr>
          <w:p w:rsidR="009B0C4F" w:rsidRPr="003F3F6C" w:rsidRDefault="009B0C4F" w:rsidP="00DD0A1E">
            <w:pPr>
              <w:jc w:val="center"/>
              <w:rPr>
                <w:rFonts w:ascii="Times New Roman" w:hAnsi="Times New Roman" w:cs="Times New Roman"/>
              </w:rPr>
            </w:pPr>
            <w:r w:rsidRPr="003F3F6C">
              <w:rPr>
                <w:rFonts w:ascii="Times New Roman" w:hAnsi="Times New Roman" w:cs="Times New Roman"/>
              </w:rPr>
              <w:t>49</w:t>
            </w:r>
          </w:p>
        </w:tc>
        <w:tc>
          <w:tcPr>
            <w:tcW w:w="1394" w:type="dxa"/>
          </w:tcPr>
          <w:p w:rsidR="009B0C4F" w:rsidRPr="003F3F6C" w:rsidRDefault="009B0C4F" w:rsidP="00DD0A1E">
            <w:pPr>
              <w:jc w:val="center"/>
              <w:rPr>
                <w:rFonts w:ascii="Times New Roman" w:hAnsi="Times New Roman" w:cs="Times New Roman"/>
              </w:rPr>
            </w:pPr>
            <w:r w:rsidRPr="003F3F6C">
              <w:rPr>
                <w:rFonts w:ascii="Times New Roman" w:hAnsi="Times New Roman" w:cs="Times New Roman"/>
              </w:rPr>
              <w:t>74</w:t>
            </w:r>
          </w:p>
        </w:tc>
      </w:tr>
    </w:tbl>
    <w:p w:rsidR="009B0C4F" w:rsidRPr="003F3F6C" w:rsidRDefault="009B0C4F" w:rsidP="003F3F6C">
      <w:pPr>
        <w:tabs>
          <w:tab w:val="left" w:pos="1350"/>
        </w:tabs>
        <w:ind w:firstLine="720"/>
        <w:jc w:val="both"/>
        <w:rPr>
          <w:rFonts w:ascii="Times New Roman" w:hAnsi="Times New Roman" w:cs="Times New Roman"/>
        </w:rPr>
      </w:pPr>
    </w:p>
    <w:p w:rsidR="009B0C4F" w:rsidRPr="003F3F6C" w:rsidRDefault="009B0C4F" w:rsidP="003F3F6C">
      <w:pPr>
        <w:tabs>
          <w:tab w:val="left" w:pos="5205"/>
        </w:tabs>
        <w:ind w:firstLine="720"/>
        <w:rPr>
          <w:rFonts w:ascii="Times New Roman" w:hAnsi="Times New Roman" w:cs="Times New Roman"/>
          <w:b/>
        </w:rPr>
      </w:pPr>
      <w:r w:rsidRPr="003F3F6C">
        <w:rPr>
          <w:rFonts w:ascii="Times New Roman" w:hAnsi="Times New Roman" w:cs="Times New Roman"/>
          <w:b/>
        </w:rPr>
        <w:t>Задача 5.</w:t>
      </w:r>
    </w:p>
    <w:p w:rsidR="009B0C4F" w:rsidRPr="003F3F6C" w:rsidRDefault="009B0C4F" w:rsidP="003F3F6C">
      <w:pPr>
        <w:tabs>
          <w:tab w:val="left" w:pos="1350"/>
        </w:tabs>
        <w:ind w:firstLine="720"/>
        <w:jc w:val="both"/>
        <w:rPr>
          <w:rFonts w:ascii="Times New Roman" w:hAnsi="Times New Roman" w:cs="Times New Roman"/>
        </w:rPr>
      </w:pPr>
      <w:r w:rsidRPr="003F3F6C">
        <w:rPr>
          <w:rFonts w:ascii="Times New Roman" w:hAnsi="Times New Roman" w:cs="Times New Roman"/>
        </w:rPr>
        <w:t xml:space="preserve">Инвестор собирается инвестировать собственные средства. Предлагается на выбор два варианта проекта. Ставка дисконтирования принимается 9%. Оценить эффективность проекта с помощью показателя IRR и принять инвестиционное решение.  </w:t>
      </w:r>
    </w:p>
    <w:p w:rsidR="009B0C4F" w:rsidRPr="003F3F6C" w:rsidRDefault="009B0C4F" w:rsidP="003F3F6C">
      <w:pPr>
        <w:tabs>
          <w:tab w:val="left" w:pos="1350"/>
        </w:tabs>
        <w:ind w:firstLine="720"/>
        <w:jc w:val="both"/>
        <w:rPr>
          <w:rFonts w:ascii="Times New Roman" w:hAnsi="Times New Roman" w:cs="Times New Roman"/>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88"/>
        <w:gridCol w:w="1394"/>
        <w:gridCol w:w="1394"/>
        <w:gridCol w:w="1395"/>
        <w:gridCol w:w="1394"/>
      </w:tblGrid>
      <w:tr w:rsidR="009B0C4F" w:rsidRPr="003F3F6C" w:rsidTr="00DD0A1E">
        <w:tc>
          <w:tcPr>
            <w:tcW w:w="3888" w:type="dxa"/>
          </w:tcPr>
          <w:p w:rsidR="009B0C4F" w:rsidRPr="003F3F6C" w:rsidRDefault="009B0C4F" w:rsidP="00DD0A1E">
            <w:pPr>
              <w:jc w:val="center"/>
              <w:rPr>
                <w:rFonts w:ascii="Times New Roman" w:hAnsi="Times New Roman" w:cs="Times New Roman"/>
              </w:rPr>
            </w:pPr>
            <w:r w:rsidRPr="003F3F6C">
              <w:rPr>
                <w:rFonts w:ascii="Times New Roman" w:hAnsi="Times New Roman" w:cs="Times New Roman"/>
              </w:rPr>
              <w:t>годы</w:t>
            </w:r>
          </w:p>
        </w:tc>
        <w:tc>
          <w:tcPr>
            <w:tcW w:w="1394" w:type="dxa"/>
          </w:tcPr>
          <w:p w:rsidR="009B0C4F" w:rsidRPr="003F3F6C" w:rsidRDefault="009B0C4F" w:rsidP="00DD0A1E">
            <w:pPr>
              <w:jc w:val="center"/>
              <w:rPr>
                <w:rFonts w:ascii="Times New Roman" w:hAnsi="Times New Roman" w:cs="Times New Roman"/>
              </w:rPr>
            </w:pPr>
            <w:r w:rsidRPr="003F3F6C">
              <w:rPr>
                <w:rFonts w:ascii="Times New Roman" w:hAnsi="Times New Roman" w:cs="Times New Roman"/>
              </w:rPr>
              <w:t>1</w:t>
            </w:r>
          </w:p>
        </w:tc>
        <w:tc>
          <w:tcPr>
            <w:tcW w:w="1394" w:type="dxa"/>
          </w:tcPr>
          <w:p w:rsidR="009B0C4F" w:rsidRPr="003F3F6C" w:rsidRDefault="009B0C4F" w:rsidP="00DD0A1E">
            <w:pPr>
              <w:jc w:val="center"/>
              <w:rPr>
                <w:rFonts w:ascii="Times New Roman" w:hAnsi="Times New Roman" w:cs="Times New Roman"/>
              </w:rPr>
            </w:pPr>
            <w:r w:rsidRPr="003F3F6C">
              <w:rPr>
                <w:rFonts w:ascii="Times New Roman" w:hAnsi="Times New Roman" w:cs="Times New Roman"/>
              </w:rPr>
              <w:t>2</w:t>
            </w:r>
          </w:p>
        </w:tc>
        <w:tc>
          <w:tcPr>
            <w:tcW w:w="1395" w:type="dxa"/>
          </w:tcPr>
          <w:p w:rsidR="009B0C4F" w:rsidRPr="003F3F6C" w:rsidRDefault="009B0C4F" w:rsidP="00DD0A1E">
            <w:pPr>
              <w:jc w:val="center"/>
              <w:rPr>
                <w:rFonts w:ascii="Times New Roman" w:hAnsi="Times New Roman" w:cs="Times New Roman"/>
              </w:rPr>
            </w:pPr>
            <w:r w:rsidRPr="003F3F6C">
              <w:rPr>
                <w:rFonts w:ascii="Times New Roman" w:hAnsi="Times New Roman" w:cs="Times New Roman"/>
              </w:rPr>
              <w:t>3</w:t>
            </w:r>
          </w:p>
        </w:tc>
        <w:tc>
          <w:tcPr>
            <w:tcW w:w="1394" w:type="dxa"/>
          </w:tcPr>
          <w:p w:rsidR="009B0C4F" w:rsidRPr="003F3F6C" w:rsidRDefault="009B0C4F" w:rsidP="00DD0A1E">
            <w:pPr>
              <w:jc w:val="center"/>
              <w:rPr>
                <w:rFonts w:ascii="Times New Roman" w:hAnsi="Times New Roman" w:cs="Times New Roman"/>
              </w:rPr>
            </w:pPr>
            <w:r w:rsidRPr="003F3F6C">
              <w:rPr>
                <w:rFonts w:ascii="Times New Roman" w:hAnsi="Times New Roman" w:cs="Times New Roman"/>
              </w:rPr>
              <w:t>4</w:t>
            </w:r>
          </w:p>
        </w:tc>
      </w:tr>
      <w:tr w:rsidR="009B0C4F" w:rsidRPr="003F3F6C" w:rsidTr="00DD0A1E">
        <w:tc>
          <w:tcPr>
            <w:tcW w:w="9465" w:type="dxa"/>
            <w:gridSpan w:val="5"/>
          </w:tcPr>
          <w:p w:rsidR="009B0C4F" w:rsidRPr="003F3F6C" w:rsidRDefault="009B0C4F" w:rsidP="00DD0A1E">
            <w:pPr>
              <w:jc w:val="center"/>
              <w:rPr>
                <w:rFonts w:ascii="Times New Roman" w:hAnsi="Times New Roman" w:cs="Times New Roman"/>
              </w:rPr>
            </w:pPr>
            <w:r w:rsidRPr="003F3F6C">
              <w:rPr>
                <w:rFonts w:ascii="Times New Roman" w:hAnsi="Times New Roman" w:cs="Times New Roman"/>
              </w:rPr>
              <w:t>Проект № 1</w:t>
            </w:r>
          </w:p>
        </w:tc>
      </w:tr>
      <w:tr w:rsidR="009B0C4F" w:rsidRPr="003F3F6C" w:rsidTr="00DD0A1E">
        <w:tc>
          <w:tcPr>
            <w:tcW w:w="3888" w:type="dxa"/>
          </w:tcPr>
          <w:p w:rsidR="009B0C4F" w:rsidRPr="003F3F6C" w:rsidRDefault="009B0C4F" w:rsidP="00DD0A1E">
            <w:pPr>
              <w:jc w:val="center"/>
              <w:rPr>
                <w:rFonts w:ascii="Times New Roman" w:hAnsi="Times New Roman" w:cs="Times New Roman"/>
              </w:rPr>
            </w:pPr>
            <w:r w:rsidRPr="003F3F6C">
              <w:rPr>
                <w:rFonts w:ascii="Times New Roman" w:hAnsi="Times New Roman" w:cs="Times New Roman"/>
              </w:rPr>
              <w:t>Доходы (у.е.)</w:t>
            </w:r>
          </w:p>
        </w:tc>
        <w:tc>
          <w:tcPr>
            <w:tcW w:w="1394" w:type="dxa"/>
          </w:tcPr>
          <w:p w:rsidR="009B0C4F" w:rsidRPr="003F3F6C" w:rsidRDefault="009B0C4F" w:rsidP="00DD0A1E">
            <w:pPr>
              <w:jc w:val="center"/>
              <w:rPr>
                <w:rFonts w:ascii="Times New Roman" w:hAnsi="Times New Roman" w:cs="Times New Roman"/>
              </w:rPr>
            </w:pPr>
            <w:r w:rsidRPr="003F3F6C">
              <w:rPr>
                <w:rFonts w:ascii="Times New Roman" w:hAnsi="Times New Roman" w:cs="Times New Roman"/>
              </w:rPr>
              <w:t>1150</w:t>
            </w:r>
          </w:p>
        </w:tc>
        <w:tc>
          <w:tcPr>
            <w:tcW w:w="1394" w:type="dxa"/>
          </w:tcPr>
          <w:p w:rsidR="009B0C4F" w:rsidRPr="003F3F6C" w:rsidRDefault="009B0C4F" w:rsidP="00DD0A1E">
            <w:pPr>
              <w:jc w:val="center"/>
              <w:rPr>
                <w:rFonts w:ascii="Times New Roman" w:hAnsi="Times New Roman" w:cs="Times New Roman"/>
              </w:rPr>
            </w:pPr>
            <w:r w:rsidRPr="003F3F6C">
              <w:rPr>
                <w:rFonts w:ascii="Times New Roman" w:hAnsi="Times New Roman" w:cs="Times New Roman"/>
              </w:rPr>
              <w:t>1050</w:t>
            </w:r>
          </w:p>
        </w:tc>
        <w:tc>
          <w:tcPr>
            <w:tcW w:w="1395" w:type="dxa"/>
          </w:tcPr>
          <w:p w:rsidR="009B0C4F" w:rsidRPr="003F3F6C" w:rsidRDefault="009B0C4F" w:rsidP="00DD0A1E">
            <w:pPr>
              <w:jc w:val="center"/>
              <w:rPr>
                <w:rFonts w:ascii="Times New Roman" w:hAnsi="Times New Roman" w:cs="Times New Roman"/>
              </w:rPr>
            </w:pPr>
            <w:r w:rsidRPr="003F3F6C">
              <w:rPr>
                <w:rFonts w:ascii="Times New Roman" w:hAnsi="Times New Roman" w:cs="Times New Roman"/>
              </w:rPr>
              <w:t>1150</w:t>
            </w:r>
          </w:p>
        </w:tc>
        <w:tc>
          <w:tcPr>
            <w:tcW w:w="1394" w:type="dxa"/>
          </w:tcPr>
          <w:p w:rsidR="009B0C4F" w:rsidRPr="003F3F6C" w:rsidRDefault="009B0C4F" w:rsidP="00DD0A1E">
            <w:pPr>
              <w:jc w:val="center"/>
              <w:rPr>
                <w:rFonts w:ascii="Times New Roman" w:hAnsi="Times New Roman" w:cs="Times New Roman"/>
              </w:rPr>
            </w:pPr>
            <w:r w:rsidRPr="003F3F6C">
              <w:rPr>
                <w:rFonts w:ascii="Times New Roman" w:hAnsi="Times New Roman" w:cs="Times New Roman"/>
              </w:rPr>
              <w:t>1050</w:t>
            </w:r>
          </w:p>
        </w:tc>
      </w:tr>
      <w:tr w:rsidR="009B0C4F" w:rsidRPr="003F3F6C" w:rsidTr="00DD0A1E">
        <w:tc>
          <w:tcPr>
            <w:tcW w:w="3888" w:type="dxa"/>
          </w:tcPr>
          <w:p w:rsidR="009B0C4F" w:rsidRPr="003F3F6C" w:rsidRDefault="009B0C4F" w:rsidP="00DD0A1E">
            <w:pPr>
              <w:jc w:val="center"/>
              <w:rPr>
                <w:rFonts w:ascii="Times New Roman" w:hAnsi="Times New Roman" w:cs="Times New Roman"/>
              </w:rPr>
            </w:pPr>
            <w:r w:rsidRPr="003F3F6C">
              <w:rPr>
                <w:rFonts w:ascii="Times New Roman" w:hAnsi="Times New Roman" w:cs="Times New Roman"/>
              </w:rPr>
              <w:t>Расходы (у.е.)</w:t>
            </w:r>
          </w:p>
        </w:tc>
        <w:tc>
          <w:tcPr>
            <w:tcW w:w="1394" w:type="dxa"/>
          </w:tcPr>
          <w:p w:rsidR="009B0C4F" w:rsidRPr="003F3F6C" w:rsidRDefault="009B0C4F" w:rsidP="00DD0A1E">
            <w:pPr>
              <w:jc w:val="center"/>
              <w:rPr>
                <w:rFonts w:ascii="Times New Roman" w:hAnsi="Times New Roman" w:cs="Times New Roman"/>
              </w:rPr>
            </w:pPr>
            <w:r w:rsidRPr="003F3F6C">
              <w:rPr>
                <w:rFonts w:ascii="Times New Roman" w:hAnsi="Times New Roman" w:cs="Times New Roman"/>
              </w:rPr>
              <w:t>1000</w:t>
            </w:r>
          </w:p>
        </w:tc>
        <w:tc>
          <w:tcPr>
            <w:tcW w:w="1394" w:type="dxa"/>
          </w:tcPr>
          <w:p w:rsidR="009B0C4F" w:rsidRPr="003F3F6C" w:rsidRDefault="009B0C4F" w:rsidP="00DD0A1E">
            <w:pPr>
              <w:jc w:val="center"/>
              <w:rPr>
                <w:rFonts w:ascii="Times New Roman" w:hAnsi="Times New Roman" w:cs="Times New Roman"/>
              </w:rPr>
            </w:pPr>
            <w:r w:rsidRPr="003F3F6C">
              <w:rPr>
                <w:rFonts w:ascii="Times New Roman" w:hAnsi="Times New Roman" w:cs="Times New Roman"/>
              </w:rPr>
              <w:t>1100</w:t>
            </w:r>
          </w:p>
        </w:tc>
        <w:tc>
          <w:tcPr>
            <w:tcW w:w="1395" w:type="dxa"/>
          </w:tcPr>
          <w:p w:rsidR="009B0C4F" w:rsidRPr="003F3F6C" w:rsidRDefault="009B0C4F" w:rsidP="00DD0A1E">
            <w:pPr>
              <w:jc w:val="center"/>
              <w:rPr>
                <w:rFonts w:ascii="Times New Roman" w:hAnsi="Times New Roman" w:cs="Times New Roman"/>
              </w:rPr>
            </w:pPr>
            <w:r w:rsidRPr="003F3F6C">
              <w:rPr>
                <w:rFonts w:ascii="Times New Roman" w:hAnsi="Times New Roman" w:cs="Times New Roman"/>
              </w:rPr>
              <w:t>600</w:t>
            </w:r>
          </w:p>
        </w:tc>
        <w:tc>
          <w:tcPr>
            <w:tcW w:w="1394" w:type="dxa"/>
          </w:tcPr>
          <w:p w:rsidR="009B0C4F" w:rsidRPr="003F3F6C" w:rsidRDefault="009B0C4F" w:rsidP="00DD0A1E">
            <w:pPr>
              <w:jc w:val="center"/>
              <w:rPr>
                <w:rFonts w:ascii="Times New Roman" w:hAnsi="Times New Roman" w:cs="Times New Roman"/>
              </w:rPr>
            </w:pPr>
            <w:r w:rsidRPr="003F3F6C">
              <w:rPr>
                <w:rFonts w:ascii="Times New Roman" w:hAnsi="Times New Roman" w:cs="Times New Roman"/>
              </w:rPr>
              <w:t>-</w:t>
            </w:r>
          </w:p>
        </w:tc>
      </w:tr>
      <w:tr w:rsidR="009B0C4F" w:rsidRPr="003F3F6C" w:rsidTr="00DD0A1E">
        <w:tc>
          <w:tcPr>
            <w:tcW w:w="9465" w:type="dxa"/>
            <w:gridSpan w:val="5"/>
          </w:tcPr>
          <w:p w:rsidR="009B0C4F" w:rsidRPr="003F3F6C" w:rsidRDefault="009B0C4F" w:rsidP="00DD0A1E">
            <w:pPr>
              <w:jc w:val="center"/>
              <w:rPr>
                <w:rFonts w:ascii="Times New Roman" w:hAnsi="Times New Roman" w:cs="Times New Roman"/>
              </w:rPr>
            </w:pPr>
            <w:r w:rsidRPr="003F3F6C">
              <w:rPr>
                <w:rFonts w:ascii="Times New Roman" w:hAnsi="Times New Roman" w:cs="Times New Roman"/>
              </w:rPr>
              <w:t>Проект № 2</w:t>
            </w:r>
          </w:p>
        </w:tc>
      </w:tr>
      <w:tr w:rsidR="009B0C4F" w:rsidRPr="003F3F6C" w:rsidTr="00DD0A1E">
        <w:tc>
          <w:tcPr>
            <w:tcW w:w="3888" w:type="dxa"/>
          </w:tcPr>
          <w:p w:rsidR="009B0C4F" w:rsidRPr="003F3F6C" w:rsidRDefault="009B0C4F" w:rsidP="00DD0A1E">
            <w:pPr>
              <w:jc w:val="center"/>
              <w:rPr>
                <w:rFonts w:ascii="Times New Roman" w:hAnsi="Times New Roman" w:cs="Times New Roman"/>
              </w:rPr>
            </w:pPr>
            <w:r w:rsidRPr="003F3F6C">
              <w:rPr>
                <w:rFonts w:ascii="Times New Roman" w:hAnsi="Times New Roman" w:cs="Times New Roman"/>
              </w:rPr>
              <w:t>Доходы (у.е.)</w:t>
            </w:r>
          </w:p>
        </w:tc>
        <w:tc>
          <w:tcPr>
            <w:tcW w:w="1394" w:type="dxa"/>
          </w:tcPr>
          <w:p w:rsidR="009B0C4F" w:rsidRPr="003F3F6C" w:rsidRDefault="009B0C4F" w:rsidP="00DD0A1E">
            <w:pPr>
              <w:jc w:val="center"/>
              <w:rPr>
                <w:rFonts w:ascii="Times New Roman" w:hAnsi="Times New Roman" w:cs="Times New Roman"/>
              </w:rPr>
            </w:pPr>
            <w:r w:rsidRPr="003F3F6C">
              <w:rPr>
                <w:rFonts w:ascii="Times New Roman" w:hAnsi="Times New Roman" w:cs="Times New Roman"/>
              </w:rPr>
              <w:t>1250</w:t>
            </w:r>
          </w:p>
        </w:tc>
        <w:tc>
          <w:tcPr>
            <w:tcW w:w="1394" w:type="dxa"/>
          </w:tcPr>
          <w:p w:rsidR="009B0C4F" w:rsidRPr="003F3F6C" w:rsidRDefault="009B0C4F" w:rsidP="00DD0A1E">
            <w:pPr>
              <w:jc w:val="center"/>
              <w:rPr>
                <w:rFonts w:ascii="Times New Roman" w:hAnsi="Times New Roman" w:cs="Times New Roman"/>
              </w:rPr>
            </w:pPr>
            <w:r w:rsidRPr="003F3F6C">
              <w:rPr>
                <w:rFonts w:ascii="Times New Roman" w:hAnsi="Times New Roman" w:cs="Times New Roman"/>
              </w:rPr>
              <w:t>1000</w:t>
            </w:r>
          </w:p>
        </w:tc>
        <w:tc>
          <w:tcPr>
            <w:tcW w:w="1395" w:type="dxa"/>
          </w:tcPr>
          <w:p w:rsidR="009B0C4F" w:rsidRPr="003F3F6C" w:rsidRDefault="009B0C4F" w:rsidP="00DD0A1E">
            <w:pPr>
              <w:jc w:val="center"/>
              <w:rPr>
                <w:rFonts w:ascii="Times New Roman" w:hAnsi="Times New Roman" w:cs="Times New Roman"/>
              </w:rPr>
            </w:pPr>
            <w:r w:rsidRPr="003F3F6C">
              <w:rPr>
                <w:rFonts w:ascii="Times New Roman" w:hAnsi="Times New Roman" w:cs="Times New Roman"/>
              </w:rPr>
              <w:t>1000</w:t>
            </w:r>
          </w:p>
        </w:tc>
        <w:tc>
          <w:tcPr>
            <w:tcW w:w="1394" w:type="dxa"/>
          </w:tcPr>
          <w:p w:rsidR="009B0C4F" w:rsidRPr="003F3F6C" w:rsidRDefault="009B0C4F" w:rsidP="00DD0A1E">
            <w:pPr>
              <w:jc w:val="center"/>
              <w:rPr>
                <w:rFonts w:ascii="Times New Roman" w:hAnsi="Times New Roman" w:cs="Times New Roman"/>
              </w:rPr>
            </w:pPr>
            <w:r w:rsidRPr="003F3F6C">
              <w:rPr>
                <w:rFonts w:ascii="Times New Roman" w:hAnsi="Times New Roman" w:cs="Times New Roman"/>
              </w:rPr>
              <w:t>1250</w:t>
            </w:r>
          </w:p>
        </w:tc>
      </w:tr>
      <w:tr w:rsidR="009B0C4F" w:rsidRPr="003F3F6C" w:rsidTr="00DD0A1E">
        <w:tc>
          <w:tcPr>
            <w:tcW w:w="3888" w:type="dxa"/>
          </w:tcPr>
          <w:p w:rsidR="009B0C4F" w:rsidRPr="003F3F6C" w:rsidRDefault="009B0C4F" w:rsidP="00DD0A1E">
            <w:pPr>
              <w:jc w:val="center"/>
              <w:rPr>
                <w:rFonts w:ascii="Times New Roman" w:hAnsi="Times New Roman" w:cs="Times New Roman"/>
              </w:rPr>
            </w:pPr>
            <w:r w:rsidRPr="003F3F6C">
              <w:rPr>
                <w:rFonts w:ascii="Times New Roman" w:hAnsi="Times New Roman" w:cs="Times New Roman"/>
              </w:rPr>
              <w:t>Расходы (у.е.)</w:t>
            </w:r>
          </w:p>
        </w:tc>
        <w:tc>
          <w:tcPr>
            <w:tcW w:w="1394" w:type="dxa"/>
          </w:tcPr>
          <w:p w:rsidR="009B0C4F" w:rsidRPr="003F3F6C" w:rsidRDefault="009B0C4F" w:rsidP="00DD0A1E">
            <w:pPr>
              <w:jc w:val="center"/>
              <w:rPr>
                <w:rFonts w:ascii="Times New Roman" w:hAnsi="Times New Roman" w:cs="Times New Roman"/>
              </w:rPr>
            </w:pPr>
            <w:r w:rsidRPr="003F3F6C">
              <w:rPr>
                <w:rFonts w:ascii="Times New Roman" w:hAnsi="Times New Roman" w:cs="Times New Roman"/>
              </w:rPr>
              <w:t>1100</w:t>
            </w:r>
          </w:p>
        </w:tc>
        <w:tc>
          <w:tcPr>
            <w:tcW w:w="1394" w:type="dxa"/>
          </w:tcPr>
          <w:p w:rsidR="009B0C4F" w:rsidRPr="003F3F6C" w:rsidRDefault="009B0C4F" w:rsidP="00DD0A1E">
            <w:pPr>
              <w:jc w:val="center"/>
              <w:rPr>
                <w:rFonts w:ascii="Times New Roman" w:hAnsi="Times New Roman" w:cs="Times New Roman"/>
              </w:rPr>
            </w:pPr>
            <w:r w:rsidRPr="003F3F6C">
              <w:rPr>
                <w:rFonts w:ascii="Times New Roman" w:hAnsi="Times New Roman" w:cs="Times New Roman"/>
              </w:rPr>
              <w:t>600</w:t>
            </w:r>
          </w:p>
        </w:tc>
        <w:tc>
          <w:tcPr>
            <w:tcW w:w="1395" w:type="dxa"/>
          </w:tcPr>
          <w:p w:rsidR="009B0C4F" w:rsidRPr="003F3F6C" w:rsidRDefault="009B0C4F" w:rsidP="00DD0A1E">
            <w:pPr>
              <w:jc w:val="center"/>
              <w:rPr>
                <w:rFonts w:ascii="Times New Roman" w:hAnsi="Times New Roman" w:cs="Times New Roman"/>
              </w:rPr>
            </w:pPr>
            <w:r w:rsidRPr="003F3F6C">
              <w:rPr>
                <w:rFonts w:ascii="Times New Roman" w:hAnsi="Times New Roman" w:cs="Times New Roman"/>
              </w:rPr>
              <w:t>1000</w:t>
            </w:r>
          </w:p>
        </w:tc>
        <w:tc>
          <w:tcPr>
            <w:tcW w:w="1394" w:type="dxa"/>
          </w:tcPr>
          <w:p w:rsidR="009B0C4F" w:rsidRPr="003F3F6C" w:rsidRDefault="009B0C4F" w:rsidP="00DD0A1E">
            <w:pPr>
              <w:jc w:val="center"/>
              <w:rPr>
                <w:rFonts w:ascii="Times New Roman" w:hAnsi="Times New Roman" w:cs="Times New Roman"/>
              </w:rPr>
            </w:pPr>
            <w:r w:rsidRPr="003F3F6C">
              <w:rPr>
                <w:rFonts w:ascii="Times New Roman" w:hAnsi="Times New Roman" w:cs="Times New Roman"/>
              </w:rPr>
              <w:t>-</w:t>
            </w:r>
          </w:p>
        </w:tc>
      </w:tr>
    </w:tbl>
    <w:p w:rsidR="009B0C4F" w:rsidRDefault="009B0C4F" w:rsidP="00DA6437">
      <w:pPr>
        <w:tabs>
          <w:tab w:val="num" w:pos="0"/>
          <w:tab w:val="left" w:pos="1080"/>
        </w:tabs>
        <w:ind w:firstLine="709"/>
        <w:jc w:val="center"/>
        <w:rPr>
          <w:rFonts w:ascii="Times New Roman" w:hAnsi="Times New Roman" w:cs="Times New Roman"/>
          <w:b/>
        </w:rPr>
      </w:pPr>
    </w:p>
    <w:p w:rsidR="009B0C4F" w:rsidRPr="007047DA" w:rsidRDefault="009B0C4F" w:rsidP="00DA6437">
      <w:pPr>
        <w:tabs>
          <w:tab w:val="num" w:pos="0"/>
          <w:tab w:val="left" w:pos="1080"/>
        </w:tabs>
        <w:ind w:firstLine="709"/>
        <w:jc w:val="center"/>
        <w:rPr>
          <w:rFonts w:ascii="Times New Roman" w:hAnsi="Times New Roman" w:cs="Times New Roman"/>
          <w:b/>
        </w:rPr>
      </w:pPr>
      <w:r w:rsidRPr="007047DA">
        <w:rPr>
          <w:rFonts w:ascii="Times New Roman" w:hAnsi="Times New Roman" w:cs="Times New Roman"/>
          <w:b/>
        </w:rPr>
        <w:t>Информационные источники:</w:t>
      </w:r>
    </w:p>
    <w:p w:rsidR="00657CB2" w:rsidRDefault="00657CB2" w:rsidP="00657CB2">
      <w:pPr>
        <w:ind w:firstLine="709"/>
        <w:jc w:val="both"/>
        <w:rPr>
          <w:rFonts w:ascii="Times New Roman" w:hAnsi="Times New Roman"/>
        </w:rPr>
      </w:pPr>
      <w:r w:rsidRPr="00455B9B">
        <w:rPr>
          <w:rFonts w:ascii="Times New Roman" w:hAnsi="Times New Roman"/>
        </w:rPr>
        <w:t xml:space="preserve">1.Палагин, Ю. И. Логистика - планирование и управление материальными потоками : учебное пособие / Ю. И. Палагин. — 2-е изд. — Санкт-Петербург : Политехника, 2020. — 288 c. — ISBN 978-5-7325-1084-3. — Текст : электронный // Электронно-библиотечная система IPR BOOKS : [сайт]. — URL: https://www.iprbookshop.ru/94836.html — Режим доступа: для авторизир. пользователей                                                   </w:t>
      </w:r>
    </w:p>
    <w:p w:rsidR="00657CB2" w:rsidRDefault="00657CB2" w:rsidP="00657CB2">
      <w:pPr>
        <w:ind w:firstLine="709"/>
        <w:jc w:val="both"/>
        <w:rPr>
          <w:rFonts w:ascii="Times New Roman" w:hAnsi="Times New Roman"/>
        </w:rPr>
      </w:pPr>
      <w:r w:rsidRPr="00455B9B">
        <w:rPr>
          <w:rFonts w:ascii="Times New Roman" w:hAnsi="Times New Roman"/>
        </w:rPr>
        <w:t xml:space="preserve">2. Строгонова Е.И. Инвестиции [Электронный ресурс]: практикум/ Е.И. Строгонова, С.О. Кушу— Электрон. текстовые данные.— Краснодар, Саратов: Южный институт менеджмента, Ай Пи Эр Медиа, 2017.— 54 c.— Режим доступа: http://www.iprbookshop.ru/64315.html.— ЭБС «IPRbooks»     </w:t>
      </w:r>
    </w:p>
    <w:p w:rsidR="00657CB2" w:rsidRPr="00455B9B" w:rsidRDefault="00657CB2" w:rsidP="00657CB2">
      <w:pPr>
        <w:ind w:firstLine="709"/>
        <w:jc w:val="both"/>
        <w:rPr>
          <w:rFonts w:ascii="Times New Roman" w:hAnsi="Times New Roman"/>
        </w:rPr>
      </w:pPr>
      <w:r w:rsidRPr="00455B9B">
        <w:rPr>
          <w:rFonts w:ascii="Times New Roman" w:hAnsi="Times New Roman"/>
        </w:rPr>
        <w:t>3. Воробьева Т.В. Управление инвестиционным проектом [Электронный ресурс]/ Воробьева Т.В. - Электрон. текстовые данные. - М.: Интернет-Университет Информационных Технологий (ИНТУИТ), 2016. - 146 c. - Режим доступа: http://www.iprbookshop.ru/39656. - ЭБС «IPRbooks»</w:t>
      </w:r>
    </w:p>
    <w:p w:rsidR="00657CB2" w:rsidRPr="00455B9B" w:rsidRDefault="00657CB2" w:rsidP="00657CB2">
      <w:pPr>
        <w:ind w:firstLine="709"/>
        <w:jc w:val="both"/>
        <w:rPr>
          <w:rFonts w:ascii="Times New Roman" w:hAnsi="Times New Roman"/>
        </w:rPr>
      </w:pPr>
      <w:r>
        <w:rPr>
          <w:rFonts w:ascii="Times New Roman" w:hAnsi="Times New Roman"/>
        </w:rPr>
        <w:t>4</w:t>
      </w:r>
      <w:r w:rsidRPr="00455B9B">
        <w:rPr>
          <w:rFonts w:ascii="Times New Roman" w:hAnsi="Times New Roman"/>
        </w:rPr>
        <w:t xml:space="preserve"> Турманидзе Т.У. Анализ и оценка эффективности инвестиций (2-е издание) [Электронный ресурс]: учебник/ Т.У. Турманидзе— Электрон. текстовые данные.— М.: ЮНИТИ-ДАНА, 2015.— 247 c.— Режим доступа: http://www.iprbookshop.ru/59291.html.— ЭБС «IPRbooks»</w:t>
      </w:r>
    </w:p>
    <w:p w:rsidR="00657CB2" w:rsidRDefault="00657CB2" w:rsidP="00657CB2">
      <w:pPr>
        <w:ind w:firstLine="709"/>
        <w:jc w:val="both"/>
        <w:rPr>
          <w:rFonts w:ascii="Times New Roman" w:hAnsi="Times New Roman"/>
        </w:rPr>
      </w:pPr>
      <w:r>
        <w:rPr>
          <w:rFonts w:ascii="Times New Roman" w:hAnsi="Times New Roman"/>
        </w:rPr>
        <w:t>5</w:t>
      </w:r>
      <w:r w:rsidRPr="00455B9B">
        <w:rPr>
          <w:rFonts w:ascii="Times New Roman" w:hAnsi="Times New Roman"/>
        </w:rPr>
        <w:t>. Терехова Е.А. Экономическая оценка рисков [Электронный ресурс]: учебное пособие/ Е.А. Терехова, Н.В. Мозолева— Электрон. текстовые данные.— М.: Российская таможенная академия, 2016.— 100 c.— Режим доступа: http://www.iprbookshop.ru/69853.html.— ЭБС «IPRbooks»</w:t>
      </w:r>
    </w:p>
    <w:p w:rsidR="009B0C4F" w:rsidRPr="0071569C" w:rsidRDefault="009B0C4F" w:rsidP="00DA6437">
      <w:pPr>
        <w:tabs>
          <w:tab w:val="left" w:pos="2460"/>
        </w:tabs>
        <w:rPr>
          <w:rFonts w:ascii="Times New Roman" w:hAnsi="Times New Roman" w:cs="Times New Roman"/>
        </w:rPr>
      </w:pPr>
    </w:p>
    <w:p w:rsidR="009B0C4F" w:rsidRPr="007047DA" w:rsidRDefault="009B0C4F" w:rsidP="00DA6437">
      <w:pPr>
        <w:widowControl w:val="0"/>
        <w:tabs>
          <w:tab w:val="num" w:pos="0"/>
          <w:tab w:val="left" w:pos="1080"/>
        </w:tabs>
        <w:autoSpaceDE w:val="0"/>
        <w:autoSpaceDN w:val="0"/>
        <w:adjustRightInd w:val="0"/>
        <w:ind w:firstLine="709"/>
        <w:jc w:val="both"/>
        <w:rPr>
          <w:rFonts w:ascii="Times New Roman" w:hAnsi="Times New Roman" w:cs="Times New Roman"/>
          <w:b/>
        </w:rPr>
      </w:pPr>
      <w:r w:rsidRPr="007047DA">
        <w:rPr>
          <w:rFonts w:ascii="Times New Roman" w:hAnsi="Times New Roman" w:cs="Times New Roman"/>
          <w:b/>
        </w:rPr>
        <w:t>Критерии оценивания:</w:t>
      </w:r>
    </w:p>
    <w:p w:rsidR="009B0C4F" w:rsidRPr="007047DA" w:rsidRDefault="009B0C4F" w:rsidP="00DA6437">
      <w:pPr>
        <w:shd w:val="clear" w:color="auto" w:fill="FFFFFF"/>
        <w:ind w:firstLine="709"/>
        <w:jc w:val="both"/>
        <w:rPr>
          <w:rFonts w:ascii="Times New Roman" w:hAnsi="Times New Roman" w:cs="Times New Roman"/>
        </w:rPr>
      </w:pPr>
      <w:r w:rsidRPr="007047DA">
        <w:rPr>
          <w:rFonts w:ascii="Times New Roman" w:hAnsi="Times New Roman" w:cs="Times New Roman"/>
        </w:rPr>
        <w:t xml:space="preserve"> «</w:t>
      </w:r>
      <w:r w:rsidRPr="007047DA">
        <w:rPr>
          <w:rFonts w:ascii="Times New Roman" w:hAnsi="Times New Roman" w:cs="Times New Roman"/>
          <w:b/>
          <w:bCs/>
          <w:iCs/>
        </w:rPr>
        <w:t>Отлично</w:t>
      </w:r>
      <w:r w:rsidRPr="007047DA">
        <w:rPr>
          <w:rFonts w:ascii="Times New Roman" w:hAnsi="Times New Roman" w:cs="Times New Roman"/>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9B0C4F" w:rsidRPr="007047DA" w:rsidRDefault="009B0C4F" w:rsidP="00DA6437">
      <w:pPr>
        <w:shd w:val="clear" w:color="auto" w:fill="FFFFFF"/>
        <w:ind w:firstLine="709"/>
        <w:jc w:val="both"/>
        <w:rPr>
          <w:rFonts w:ascii="Times New Roman" w:hAnsi="Times New Roman" w:cs="Times New Roman"/>
        </w:rPr>
      </w:pPr>
      <w:r w:rsidRPr="007047DA">
        <w:rPr>
          <w:rFonts w:ascii="Times New Roman" w:hAnsi="Times New Roman" w:cs="Times New Roman"/>
        </w:rPr>
        <w:lastRenderedPageBreak/>
        <w:t>«</w:t>
      </w:r>
      <w:r w:rsidRPr="007047DA">
        <w:rPr>
          <w:rFonts w:ascii="Times New Roman" w:hAnsi="Times New Roman" w:cs="Times New Roman"/>
          <w:b/>
          <w:bCs/>
          <w:iCs/>
        </w:rPr>
        <w:t>Хорошо</w:t>
      </w:r>
      <w:r w:rsidRPr="007047DA">
        <w:rPr>
          <w:rFonts w:ascii="Times New Roman" w:hAnsi="Times New Roman" w:cs="Times New Roman"/>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9B0C4F" w:rsidRPr="007047DA" w:rsidRDefault="009B0C4F" w:rsidP="00DA6437">
      <w:pPr>
        <w:shd w:val="clear" w:color="auto" w:fill="FFFFFF"/>
        <w:ind w:firstLine="709"/>
        <w:jc w:val="both"/>
        <w:rPr>
          <w:rFonts w:ascii="Times New Roman" w:hAnsi="Times New Roman" w:cs="Times New Roman"/>
        </w:rPr>
      </w:pPr>
      <w:r w:rsidRPr="007047DA">
        <w:rPr>
          <w:rFonts w:ascii="Times New Roman" w:hAnsi="Times New Roman" w:cs="Times New Roman"/>
        </w:rPr>
        <w:t>«</w:t>
      </w:r>
      <w:r w:rsidRPr="007047DA">
        <w:rPr>
          <w:rFonts w:ascii="Times New Roman" w:hAnsi="Times New Roman" w:cs="Times New Roman"/>
          <w:b/>
          <w:bCs/>
          <w:iCs/>
        </w:rPr>
        <w:t>Удовлетворительно</w:t>
      </w:r>
      <w:r w:rsidRPr="007047DA">
        <w:rPr>
          <w:rFonts w:ascii="Times New Roman" w:hAnsi="Times New Roman" w:cs="Times New Roman"/>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9B0C4F" w:rsidRDefault="009B0C4F" w:rsidP="00DA6437">
      <w:pPr>
        <w:shd w:val="clear" w:color="auto" w:fill="FFFFFF"/>
        <w:ind w:firstLine="709"/>
        <w:jc w:val="both"/>
        <w:rPr>
          <w:rFonts w:ascii="Times New Roman" w:hAnsi="Times New Roman" w:cs="Times New Roman"/>
        </w:rPr>
      </w:pPr>
      <w:r w:rsidRPr="007047DA">
        <w:rPr>
          <w:rFonts w:ascii="Times New Roman" w:hAnsi="Times New Roman" w:cs="Times New Roman"/>
        </w:rPr>
        <w:t>«</w:t>
      </w:r>
      <w:r w:rsidRPr="007047DA">
        <w:rPr>
          <w:rFonts w:ascii="Times New Roman" w:hAnsi="Times New Roman" w:cs="Times New Roman"/>
          <w:b/>
          <w:bCs/>
          <w:iCs/>
        </w:rPr>
        <w:t>Неудовлетворительно</w:t>
      </w:r>
      <w:r w:rsidRPr="007047DA">
        <w:rPr>
          <w:rFonts w:ascii="Times New Roman" w:hAnsi="Times New Roman" w:cs="Times New Roman"/>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9B0C4F" w:rsidRDefault="009B0C4F" w:rsidP="00DA6437">
      <w:pPr>
        <w:tabs>
          <w:tab w:val="left" w:pos="2295"/>
        </w:tabs>
        <w:ind w:firstLine="709"/>
        <w:jc w:val="center"/>
        <w:rPr>
          <w:rFonts w:ascii="Times New Roman" w:hAnsi="Times New Roman" w:cs="Times New Roman"/>
          <w:b/>
        </w:rPr>
      </w:pPr>
    </w:p>
    <w:p w:rsidR="009B0C4F" w:rsidRPr="0032755A" w:rsidRDefault="009B0C4F" w:rsidP="00DA6437">
      <w:pPr>
        <w:tabs>
          <w:tab w:val="left" w:pos="2295"/>
        </w:tabs>
        <w:ind w:firstLine="709"/>
        <w:jc w:val="center"/>
        <w:rPr>
          <w:rFonts w:ascii="Times New Roman" w:hAnsi="Times New Roman" w:cs="Times New Roman"/>
          <w:b/>
        </w:rPr>
      </w:pPr>
      <w:r>
        <w:rPr>
          <w:rFonts w:ascii="Times New Roman" w:hAnsi="Times New Roman" w:cs="Times New Roman"/>
          <w:b/>
        </w:rPr>
        <w:t>Практическое занятие № 8</w:t>
      </w:r>
    </w:p>
    <w:p w:rsidR="009B0C4F" w:rsidRPr="00560253" w:rsidRDefault="009B0C4F" w:rsidP="00DA6437">
      <w:pPr>
        <w:tabs>
          <w:tab w:val="left" w:pos="2295"/>
        </w:tabs>
        <w:ind w:firstLine="709"/>
        <w:jc w:val="center"/>
        <w:rPr>
          <w:rFonts w:ascii="Times New Roman" w:hAnsi="Times New Roman" w:cs="Times New Roman"/>
          <w:b/>
        </w:rPr>
      </w:pPr>
    </w:p>
    <w:p w:rsidR="009B0C4F" w:rsidRPr="009970E4" w:rsidRDefault="009B0C4F" w:rsidP="00DA6437">
      <w:pPr>
        <w:ind w:firstLine="720"/>
        <w:jc w:val="both"/>
        <w:rPr>
          <w:rFonts w:ascii="Times New Roman" w:hAnsi="Times New Roman" w:cs="Times New Roman"/>
          <w:b/>
        </w:rPr>
      </w:pPr>
      <w:r w:rsidRPr="009970E4">
        <w:rPr>
          <w:rFonts w:ascii="Times New Roman" w:hAnsi="Times New Roman" w:cs="Times New Roman"/>
          <w:b/>
        </w:rPr>
        <w:t xml:space="preserve">Тема практической работы:  </w:t>
      </w:r>
      <w:r w:rsidRPr="009970E4">
        <w:rPr>
          <w:rFonts w:ascii="Times New Roman" w:hAnsi="Times New Roman" w:cs="Times New Roman"/>
          <w:bCs/>
        </w:rPr>
        <w:t>Основные показатели эффективности инвестиционных проектов и методы их оценки</w:t>
      </w:r>
    </w:p>
    <w:p w:rsidR="009B0C4F" w:rsidRPr="00DA6437" w:rsidRDefault="009B0C4F" w:rsidP="00DA6437">
      <w:pPr>
        <w:ind w:firstLine="720"/>
        <w:jc w:val="both"/>
        <w:rPr>
          <w:rFonts w:ascii="Times New Roman" w:hAnsi="Times New Roman" w:cs="Times New Roman"/>
        </w:rPr>
      </w:pPr>
      <w:r w:rsidRPr="009970E4">
        <w:rPr>
          <w:rFonts w:ascii="Times New Roman" w:hAnsi="Times New Roman" w:cs="Times New Roman"/>
          <w:b/>
        </w:rPr>
        <w:t>Цель:</w:t>
      </w:r>
      <w:r w:rsidRPr="009970E4">
        <w:rPr>
          <w:rFonts w:ascii="Times New Roman" w:hAnsi="Times New Roman" w:cs="Times New Roman"/>
        </w:rPr>
        <w:t xml:space="preserve"> </w:t>
      </w:r>
      <w:r w:rsidRPr="009970E4">
        <w:rPr>
          <w:rFonts w:ascii="Times New Roman" w:hAnsi="Times New Roman" w:cs="Times New Roman"/>
          <w:bCs/>
        </w:rPr>
        <w:t>изучение основных показателей</w:t>
      </w:r>
      <w:r w:rsidRPr="009970E4">
        <w:rPr>
          <w:rFonts w:ascii="Times New Roman" w:hAnsi="Times New Roman" w:cs="Times New Roman"/>
          <w:b/>
          <w:bCs/>
        </w:rPr>
        <w:t xml:space="preserve"> </w:t>
      </w:r>
      <w:r w:rsidRPr="009970E4">
        <w:rPr>
          <w:rFonts w:ascii="Times New Roman" w:hAnsi="Times New Roman" w:cs="Times New Roman"/>
          <w:bCs/>
        </w:rPr>
        <w:t>эффективности инвестиционных проектов и методов их оценки</w:t>
      </w:r>
      <w:r w:rsidRPr="00FD7FE2">
        <w:rPr>
          <w:rFonts w:ascii="Times New Roman" w:hAnsi="Times New Roman" w:cs="Times New Roman"/>
          <w:bCs/>
        </w:rPr>
        <w:t xml:space="preserve">; </w:t>
      </w:r>
      <w:r w:rsidRPr="00DA6437">
        <w:rPr>
          <w:rFonts w:ascii="Times New Roman" w:hAnsi="Times New Roman" w:cs="Times New Roman"/>
        </w:rPr>
        <w:t>сформировать навык решения задач по оп</w:t>
      </w:r>
      <w:r w:rsidRPr="00DA6437">
        <w:rPr>
          <w:rFonts w:ascii="Times New Roman" w:hAnsi="Times New Roman" w:cs="Times New Roman"/>
          <w:bCs/>
        </w:rPr>
        <w:t>ределению индекса доходности дисконтированных инвестиций</w:t>
      </w:r>
      <w:r w:rsidRPr="00DA6437">
        <w:rPr>
          <w:rFonts w:ascii="Times New Roman" w:hAnsi="Times New Roman" w:cs="Times New Roman"/>
        </w:rPr>
        <w:t>.</w:t>
      </w:r>
    </w:p>
    <w:p w:rsidR="009B0C4F" w:rsidRPr="00DA6437" w:rsidRDefault="009B0C4F" w:rsidP="00DA6437">
      <w:pPr>
        <w:ind w:firstLine="720"/>
        <w:jc w:val="both"/>
        <w:rPr>
          <w:rFonts w:ascii="Times New Roman" w:hAnsi="Times New Roman" w:cs="Times New Roman"/>
        </w:rPr>
      </w:pPr>
    </w:p>
    <w:p w:rsidR="009B0C4F" w:rsidRDefault="009B0C4F" w:rsidP="00DA64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rPr>
      </w:pPr>
      <w:r w:rsidRPr="00DA6437">
        <w:rPr>
          <w:rFonts w:ascii="Times New Roman" w:hAnsi="Times New Roman" w:cs="Times New Roman"/>
          <w:b/>
        </w:rPr>
        <w:t>Планируемые результаты:</w:t>
      </w:r>
    </w:p>
    <w:p w:rsidR="009B0C4F" w:rsidRPr="00B873DD" w:rsidRDefault="009B0C4F" w:rsidP="00DA64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rPr>
      </w:pPr>
      <w:r>
        <w:rPr>
          <w:rFonts w:ascii="Times New Roman" w:hAnsi="Times New Roman" w:cs="Times New Roman"/>
          <w:b/>
        </w:rPr>
        <w:t>знать:</w:t>
      </w:r>
    </w:p>
    <w:p w:rsidR="009B0C4F" w:rsidRPr="009970E4" w:rsidRDefault="009B0C4F" w:rsidP="00DA6437">
      <w:pPr>
        <w:shd w:val="clear" w:color="auto" w:fill="FFFFFF"/>
        <w:tabs>
          <w:tab w:val="left" w:pos="5347"/>
        </w:tabs>
        <w:ind w:firstLine="720"/>
        <w:jc w:val="both"/>
        <w:rPr>
          <w:rFonts w:ascii="Times New Roman" w:hAnsi="Times New Roman" w:cs="Times New Roman"/>
          <w:shd w:val="clear" w:color="auto" w:fill="FFFFFF"/>
        </w:rPr>
      </w:pPr>
      <w:r w:rsidRPr="00DA6437">
        <w:rPr>
          <w:rFonts w:ascii="Times New Roman" w:hAnsi="Times New Roman" w:cs="Times New Roman"/>
        </w:rPr>
        <w:t xml:space="preserve">- </w:t>
      </w:r>
      <w:r w:rsidRPr="00DA6437">
        <w:rPr>
          <w:rFonts w:ascii="Times New Roman" w:hAnsi="Times New Roman" w:cs="Times New Roman"/>
          <w:shd w:val="clear" w:color="auto" w:fill="FFFFFF"/>
        </w:rPr>
        <w:t xml:space="preserve">показатели </w:t>
      </w:r>
      <w:r w:rsidRPr="00DA6437">
        <w:rPr>
          <w:rFonts w:ascii="Times New Roman" w:hAnsi="Times New Roman" w:cs="Times New Roman"/>
          <w:bCs/>
        </w:rPr>
        <w:t>эффективности инвестиционных</w:t>
      </w:r>
      <w:r w:rsidRPr="009970E4">
        <w:rPr>
          <w:rFonts w:ascii="Times New Roman" w:hAnsi="Times New Roman" w:cs="Times New Roman"/>
          <w:bCs/>
        </w:rPr>
        <w:t xml:space="preserve"> проектов</w:t>
      </w:r>
      <w:r w:rsidRPr="009970E4">
        <w:rPr>
          <w:rFonts w:ascii="Times New Roman" w:hAnsi="Times New Roman" w:cs="Times New Roman"/>
          <w:shd w:val="clear" w:color="auto" w:fill="FFFFFF"/>
        </w:rPr>
        <w:t>;</w:t>
      </w:r>
    </w:p>
    <w:p w:rsidR="009B0C4F" w:rsidRPr="009970E4" w:rsidRDefault="009B0C4F" w:rsidP="00DA6437">
      <w:pPr>
        <w:shd w:val="clear" w:color="auto" w:fill="FFFFFF"/>
        <w:tabs>
          <w:tab w:val="left" w:pos="5347"/>
        </w:tabs>
        <w:ind w:firstLine="720"/>
        <w:jc w:val="both"/>
        <w:rPr>
          <w:rFonts w:ascii="Times New Roman" w:hAnsi="Times New Roman" w:cs="Times New Roman"/>
          <w:shd w:val="clear" w:color="auto" w:fill="FFFFFF"/>
        </w:rPr>
      </w:pPr>
      <w:r w:rsidRPr="009970E4">
        <w:rPr>
          <w:rFonts w:ascii="Times New Roman" w:hAnsi="Times New Roman" w:cs="Times New Roman"/>
          <w:shd w:val="clear" w:color="auto" w:fill="FFFFFF"/>
        </w:rPr>
        <w:t xml:space="preserve">- методы оценки основных показателей </w:t>
      </w:r>
      <w:r w:rsidRPr="009970E4">
        <w:rPr>
          <w:rFonts w:ascii="Times New Roman" w:hAnsi="Times New Roman" w:cs="Times New Roman"/>
          <w:bCs/>
        </w:rPr>
        <w:t>эффективности инвестиционных проектов</w:t>
      </w:r>
      <w:r w:rsidRPr="009970E4">
        <w:rPr>
          <w:rFonts w:ascii="Times New Roman" w:hAnsi="Times New Roman" w:cs="Times New Roman"/>
          <w:shd w:val="clear" w:color="auto" w:fill="FFFFFF"/>
        </w:rPr>
        <w:t>;</w:t>
      </w:r>
    </w:p>
    <w:p w:rsidR="009B0C4F" w:rsidRPr="009970E4" w:rsidRDefault="009B0C4F" w:rsidP="00DA6437">
      <w:pPr>
        <w:shd w:val="clear" w:color="auto" w:fill="FFFFFF"/>
        <w:ind w:firstLine="720"/>
        <w:jc w:val="both"/>
        <w:rPr>
          <w:rFonts w:ascii="Times New Roman" w:hAnsi="Times New Roman" w:cs="Times New Roman"/>
          <w:b/>
          <w:iCs/>
        </w:rPr>
      </w:pPr>
      <w:r w:rsidRPr="009970E4">
        <w:rPr>
          <w:rFonts w:ascii="Times New Roman" w:hAnsi="Times New Roman" w:cs="Times New Roman"/>
          <w:b/>
          <w:iCs/>
        </w:rPr>
        <w:t xml:space="preserve">уметь: </w:t>
      </w:r>
    </w:p>
    <w:p w:rsidR="009B0C4F" w:rsidRPr="009970E4" w:rsidRDefault="009B0C4F" w:rsidP="00DA6437">
      <w:pPr>
        <w:pStyle w:val="ad"/>
        <w:shd w:val="clear" w:color="auto" w:fill="FFFFFF"/>
        <w:spacing w:before="0" w:beforeAutospacing="0" w:after="0" w:afterAutospacing="0"/>
        <w:ind w:right="300" w:firstLine="720"/>
        <w:jc w:val="both"/>
        <w:rPr>
          <w:b/>
        </w:rPr>
      </w:pPr>
      <w:r w:rsidRPr="009970E4">
        <w:t>-</w:t>
      </w:r>
      <w:r w:rsidRPr="009970E4">
        <w:rPr>
          <w:color w:val="000000"/>
          <w:shd w:val="clear" w:color="auto" w:fill="FFFFFF"/>
        </w:rPr>
        <w:t xml:space="preserve"> </w:t>
      </w:r>
      <w:r w:rsidRPr="009970E4">
        <w:t xml:space="preserve">применять методы расчета </w:t>
      </w:r>
      <w:r w:rsidRPr="009970E4">
        <w:rPr>
          <w:color w:val="000000"/>
          <w:shd w:val="clear" w:color="auto" w:fill="FFFFFF"/>
        </w:rPr>
        <w:t xml:space="preserve">показателей </w:t>
      </w:r>
      <w:r w:rsidRPr="009970E4">
        <w:rPr>
          <w:bCs/>
        </w:rPr>
        <w:t>эффективности инвестиционных проектов</w:t>
      </w:r>
      <w:r w:rsidRPr="009970E4">
        <w:t xml:space="preserve"> при решении практических задач</w:t>
      </w:r>
      <w:r w:rsidRPr="009970E4">
        <w:rPr>
          <w:rStyle w:val="ac"/>
          <w:b w:val="0"/>
          <w:bCs/>
        </w:rPr>
        <w:t>.</w:t>
      </w:r>
    </w:p>
    <w:p w:rsidR="009B0C4F" w:rsidRPr="009970E4" w:rsidRDefault="009B0C4F" w:rsidP="00DA6437">
      <w:pPr>
        <w:ind w:firstLine="720"/>
        <w:jc w:val="both"/>
        <w:rPr>
          <w:rFonts w:ascii="Times New Roman" w:hAnsi="Times New Roman" w:cs="Times New Roman"/>
          <w:b/>
        </w:rPr>
      </w:pPr>
    </w:p>
    <w:p w:rsidR="009B0C4F" w:rsidRPr="002D1CF1" w:rsidRDefault="009B0C4F" w:rsidP="00DA6437">
      <w:pPr>
        <w:ind w:firstLine="720"/>
        <w:jc w:val="both"/>
        <w:rPr>
          <w:rFonts w:ascii="Times New Roman" w:hAnsi="Times New Roman"/>
        </w:rPr>
      </w:pPr>
      <w:r w:rsidRPr="002D1CF1">
        <w:rPr>
          <w:rFonts w:ascii="Times New Roman" w:hAnsi="Times New Roman"/>
        </w:rPr>
        <w:t>ПК 3.1. Владеть методологией оценки эффективности функционирования элементов логистической системы.</w:t>
      </w:r>
    </w:p>
    <w:p w:rsidR="009B0C4F" w:rsidRPr="002D1CF1" w:rsidRDefault="009B0C4F" w:rsidP="00DA6437">
      <w:pPr>
        <w:ind w:firstLine="720"/>
        <w:jc w:val="both"/>
        <w:rPr>
          <w:rFonts w:ascii="Times New Roman" w:hAnsi="Times New Roman"/>
        </w:rPr>
      </w:pPr>
      <w:r w:rsidRPr="002D1CF1">
        <w:rPr>
          <w:rFonts w:ascii="Times New Roman" w:hAnsi="Times New Roman"/>
        </w:rPr>
        <w:t>ПК 3.2. Составлять программу и осуществлять мониторинг показателей работы на уровне подразделения (участка) логистической системы (поставщиков, посредников, перевозчиков и эффективность работы складского хозяйства и каналов распределения).</w:t>
      </w:r>
    </w:p>
    <w:p w:rsidR="009B0C4F" w:rsidRPr="002D1CF1" w:rsidRDefault="009B0C4F" w:rsidP="00DA6437">
      <w:pPr>
        <w:ind w:firstLine="720"/>
        <w:jc w:val="both"/>
        <w:rPr>
          <w:rFonts w:ascii="Times New Roman" w:hAnsi="Times New Roman"/>
        </w:rPr>
      </w:pPr>
      <w:r w:rsidRPr="002D1CF1">
        <w:rPr>
          <w:rFonts w:ascii="Times New Roman" w:hAnsi="Times New Roman"/>
        </w:rPr>
        <w:t>ПК 3.3. Рассчитывать и анализировать логистические издержки.</w:t>
      </w:r>
    </w:p>
    <w:p w:rsidR="009B0C4F" w:rsidRPr="002D1CF1" w:rsidRDefault="009B0C4F" w:rsidP="00DA6437">
      <w:pPr>
        <w:ind w:firstLine="720"/>
        <w:jc w:val="both"/>
        <w:rPr>
          <w:rFonts w:ascii="Times New Roman" w:hAnsi="Times New Roman"/>
        </w:rPr>
      </w:pPr>
      <w:r w:rsidRPr="002D1CF1">
        <w:rPr>
          <w:rFonts w:ascii="Times New Roman" w:hAnsi="Times New Roman"/>
        </w:rPr>
        <w:t>ПК 3.4. Применять современные логистические концепции и принципы сокращения логистических расходов.</w:t>
      </w:r>
    </w:p>
    <w:p w:rsidR="009B0C4F" w:rsidRPr="007047DA" w:rsidRDefault="009B0C4F" w:rsidP="00DA6437">
      <w:pPr>
        <w:ind w:firstLine="720"/>
        <w:jc w:val="both"/>
        <w:rPr>
          <w:rFonts w:ascii="Times New Roman" w:hAnsi="Times New Roman" w:cs="Times New Roman"/>
        </w:rPr>
      </w:pPr>
      <w:r w:rsidRPr="007047DA">
        <w:rPr>
          <w:rFonts w:ascii="Times New Roman" w:hAnsi="Times New Roman" w:cs="Times New Roman"/>
        </w:rPr>
        <w:t>ОК-1 Понимать сущность и социальную значимость своей будущей профессии, проявлять к ней устойчивый интерес.</w:t>
      </w:r>
    </w:p>
    <w:p w:rsidR="009B0C4F" w:rsidRPr="007047DA" w:rsidRDefault="009B0C4F" w:rsidP="00DA6437">
      <w:pPr>
        <w:ind w:firstLine="709"/>
        <w:jc w:val="both"/>
        <w:rPr>
          <w:rFonts w:ascii="Times New Roman" w:hAnsi="Times New Roman" w:cs="Times New Roman"/>
        </w:rPr>
      </w:pPr>
      <w:r w:rsidRPr="007047DA">
        <w:rPr>
          <w:rFonts w:ascii="Times New Roman" w:hAnsi="Times New Roman" w:cs="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9B0C4F" w:rsidRPr="007047DA" w:rsidRDefault="009B0C4F" w:rsidP="00DA6437">
      <w:pPr>
        <w:ind w:firstLine="709"/>
        <w:jc w:val="both"/>
        <w:rPr>
          <w:rFonts w:ascii="Times New Roman" w:hAnsi="Times New Roman" w:cs="Times New Roman"/>
        </w:rPr>
      </w:pPr>
      <w:r w:rsidRPr="007047DA">
        <w:rPr>
          <w:rFonts w:ascii="Times New Roman" w:hAnsi="Times New Roman" w:cs="Times New Roman"/>
        </w:rPr>
        <w:t>ОК-3 Принимать решения в стандартных и нестандартных ситуациях и нести за них ответственность.</w:t>
      </w:r>
    </w:p>
    <w:p w:rsidR="009B0C4F" w:rsidRPr="007047DA" w:rsidRDefault="009B0C4F" w:rsidP="00DA6437">
      <w:pPr>
        <w:ind w:firstLine="709"/>
        <w:jc w:val="both"/>
        <w:rPr>
          <w:rFonts w:ascii="Times New Roman" w:hAnsi="Times New Roman" w:cs="Times New Roman"/>
        </w:rPr>
      </w:pPr>
      <w:r w:rsidRPr="007047DA">
        <w:rPr>
          <w:rFonts w:ascii="Times New Roman" w:hAnsi="Times New Roman" w:cs="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9B0C4F" w:rsidRPr="007047DA" w:rsidRDefault="009B0C4F" w:rsidP="00DA6437">
      <w:pPr>
        <w:ind w:firstLine="709"/>
        <w:jc w:val="both"/>
        <w:rPr>
          <w:rFonts w:ascii="Times New Roman" w:hAnsi="Times New Roman" w:cs="Times New Roman"/>
        </w:rPr>
      </w:pPr>
      <w:r w:rsidRPr="007047DA">
        <w:rPr>
          <w:rFonts w:ascii="Times New Roman" w:hAnsi="Times New Roman" w:cs="Times New Roman"/>
        </w:rPr>
        <w:t>ОК-5 Использовать информационно-коммуникационные технологии в профессиональной деятельности.</w:t>
      </w:r>
    </w:p>
    <w:p w:rsidR="009B0C4F" w:rsidRPr="007047DA" w:rsidRDefault="009B0C4F" w:rsidP="00DA6437">
      <w:pPr>
        <w:ind w:firstLine="709"/>
        <w:jc w:val="both"/>
        <w:rPr>
          <w:rFonts w:ascii="Times New Roman" w:hAnsi="Times New Roman" w:cs="Times New Roman"/>
        </w:rPr>
      </w:pPr>
      <w:r w:rsidRPr="007047DA">
        <w:rPr>
          <w:rFonts w:ascii="Times New Roman" w:hAnsi="Times New Roman" w:cs="Times New Roman"/>
        </w:rPr>
        <w:t>ОК-6 Работать в коллективе и команде, эффективно общаться с коллегами, руководством, потребителями.</w:t>
      </w:r>
    </w:p>
    <w:p w:rsidR="009B0C4F" w:rsidRPr="007047DA" w:rsidRDefault="009B0C4F" w:rsidP="00DA6437">
      <w:pPr>
        <w:ind w:firstLine="709"/>
        <w:jc w:val="both"/>
        <w:rPr>
          <w:rFonts w:ascii="Times New Roman" w:hAnsi="Times New Roman" w:cs="Times New Roman"/>
        </w:rPr>
      </w:pPr>
      <w:r w:rsidRPr="007047DA">
        <w:rPr>
          <w:rFonts w:ascii="Times New Roman" w:hAnsi="Times New Roman" w:cs="Times New Roman"/>
        </w:rPr>
        <w:t>ОК-7 Брать на себя ответственность за работу членов команды (подчиненных), результат выполнения заданий.</w:t>
      </w:r>
    </w:p>
    <w:p w:rsidR="009B0C4F" w:rsidRPr="007047DA" w:rsidRDefault="009B0C4F" w:rsidP="00DA6437">
      <w:pPr>
        <w:ind w:firstLine="709"/>
        <w:jc w:val="both"/>
        <w:rPr>
          <w:rFonts w:ascii="Times New Roman" w:hAnsi="Times New Roman" w:cs="Times New Roman"/>
        </w:rPr>
      </w:pPr>
      <w:r w:rsidRPr="007047DA">
        <w:rPr>
          <w:rFonts w:ascii="Times New Roman" w:hAnsi="Times New Roman" w:cs="Times New Roman"/>
        </w:rPr>
        <w:lastRenderedPageBreak/>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9B0C4F" w:rsidRPr="007047DA" w:rsidRDefault="009B0C4F" w:rsidP="00DA6437">
      <w:pPr>
        <w:ind w:firstLine="709"/>
        <w:jc w:val="both"/>
        <w:rPr>
          <w:rFonts w:ascii="Times New Roman" w:hAnsi="Times New Roman" w:cs="Times New Roman"/>
        </w:rPr>
      </w:pPr>
      <w:r w:rsidRPr="007047DA">
        <w:rPr>
          <w:rFonts w:ascii="Times New Roman" w:hAnsi="Times New Roman" w:cs="Times New Roman"/>
        </w:rPr>
        <w:t>ОК-9 Ориентироваться в условиях частой смены технологий в профессиональной деятельности.</w:t>
      </w:r>
    </w:p>
    <w:p w:rsidR="009B0C4F" w:rsidRDefault="009B0C4F" w:rsidP="00DA6437">
      <w:pPr>
        <w:ind w:firstLine="709"/>
        <w:jc w:val="both"/>
        <w:rPr>
          <w:rFonts w:ascii="Times New Roman" w:hAnsi="Times New Roman" w:cs="Times New Roman"/>
          <w:b/>
          <w:bCs/>
        </w:rPr>
      </w:pPr>
    </w:p>
    <w:p w:rsidR="009B0C4F" w:rsidRPr="007047DA" w:rsidRDefault="009B0C4F" w:rsidP="00DA6437">
      <w:pPr>
        <w:ind w:firstLine="709"/>
        <w:jc w:val="both"/>
        <w:rPr>
          <w:rFonts w:ascii="Times New Roman" w:hAnsi="Times New Roman" w:cs="Times New Roman"/>
          <w:b/>
        </w:rPr>
      </w:pPr>
      <w:r w:rsidRPr="007047DA">
        <w:rPr>
          <w:rFonts w:ascii="Times New Roman" w:hAnsi="Times New Roman" w:cs="Times New Roman"/>
          <w:b/>
          <w:bCs/>
        </w:rPr>
        <w:t>Материально</w:t>
      </w:r>
      <w:r w:rsidRPr="007047DA">
        <w:rPr>
          <w:rFonts w:ascii="Times New Roman" w:hAnsi="Times New Roman" w:cs="Times New Roman"/>
          <w:bCs/>
        </w:rPr>
        <w:t>-</w:t>
      </w:r>
      <w:r w:rsidRPr="007047DA">
        <w:rPr>
          <w:rFonts w:ascii="Times New Roman" w:hAnsi="Times New Roman" w:cs="Times New Roman"/>
          <w:b/>
          <w:bCs/>
        </w:rPr>
        <w:t>техническое и к</w:t>
      </w:r>
      <w:r w:rsidRPr="007047DA">
        <w:rPr>
          <w:rFonts w:ascii="Times New Roman" w:hAnsi="Times New Roman" w:cs="Times New Roman"/>
          <w:b/>
        </w:rPr>
        <w:t>омплексно-методическое обеспечение:</w:t>
      </w:r>
    </w:p>
    <w:p w:rsidR="006A1DF5" w:rsidRPr="005478E9" w:rsidRDefault="006A1DF5" w:rsidP="006A1DF5">
      <w:pPr>
        <w:ind w:firstLine="709"/>
        <w:jc w:val="both"/>
        <w:rPr>
          <w:rFonts w:ascii="Times New Roman" w:hAnsi="Times New Roman"/>
          <w:b/>
        </w:rPr>
      </w:pPr>
      <w:r w:rsidRPr="005478E9">
        <w:rPr>
          <w:rFonts w:ascii="Times New Roman" w:hAnsi="Times New Roman"/>
          <w:b/>
        </w:rPr>
        <w:t>Кабинет междисциплинарных курсов, менеджмента</w:t>
      </w:r>
    </w:p>
    <w:p w:rsidR="006A1DF5" w:rsidRPr="005478E9" w:rsidRDefault="006A1DF5" w:rsidP="006A1DF5">
      <w:pPr>
        <w:ind w:firstLine="709"/>
        <w:jc w:val="both"/>
        <w:rPr>
          <w:rFonts w:ascii="Times New Roman" w:hAnsi="Times New Roman"/>
        </w:rPr>
      </w:pPr>
      <w:r w:rsidRPr="005478E9">
        <w:rPr>
          <w:rFonts w:ascii="Times New Roman" w:hAnsi="Times New Roman"/>
        </w:rPr>
        <w:t xml:space="preserve"> Мультимедийный комплекс: ноутбук c лицензионным программным обеспечением: </w:t>
      </w:r>
      <w:r w:rsidRPr="005478E9">
        <w:rPr>
          <w:rFonts w:ascii="Times New Roman" w:hAnsi="Times New Roman"/>
          <w:lang w:val="en-US"/>
        </w:rPr>
        <w:t>Microsoft</w:t>
      </w:r>
      <w:r w:rsidRPr="005478E9">
        <w:rPr>
          <w:rFonts w:ascii="Times New Roman" w:hAnsi="Times New Roman"/>
        </w:rPr>
        <w:t xml:space="preserve"> </w:t>
      </w:r>
      <w:r w:rsidRPr="005478E9">
        <w:rPr>
          <w:rFonts w:ascii="Times New Roman" w:hAnsi="Times New Roman"/>
          <w:lang w:val="en-US"/>
        </w:rPr>
        <w:t>Windows</w:t>
      </w:r>
      <w:r w:rsidRPr="005478E9">
        <w:rPr>
          <w:rFonts w:ascii="Times New Roman" w:hAnsi="Times New Roman"/>
        </w:rPr>
        <w:t xml:space="preserve"> 7, </w:t>
      </w:r>
      <w:r w:rsidRPr="005478E9">
        <w:rPr>
          <w:rFonts w:ascii="Times New Roman" w:hAnsi="Times New Roman"/>
          <w:lang w:val="en-US"/>
        </w:rPr>
        <w:t>Microsoft</w:t>
      </w:r>
      <w:r w:rsidRPr="005478E9">
        <w:rPr>
          <w:rFonts w:ascii="Times New Roman" w:hAnsi="Times New Roman"/>
        </w:rPr>
        <w:t xml:space="preserve"> </w:t>
      </w:r>
      <w:r w:rsidRPr="005478E9">
        <w:rPr>
          <w:rFonts w:ascii="Times New Roman" w:hAnsi="Times New Roman"/>
          <w:lang w:val="en-US"/>
        </w:rPr>
        <w:t>Office</w:t>
      </w:r>
      <w:r w:rsidRPr="005478E9">
        <w:rPr>
          <w:rFonts w:ascii="Times New Roman" w:hAnsi="Times New Roman"/>
        </w:rPr>
        <w:t xml:space="preserve"> 2010 (</w:t>
      </w:r>
      <w:r w:rsidRPr="005478E9">
        <w:rPr>
          <w:rFonts w:ascii="Times New Roman" w:hAnsi="Times New Roman"/>
          <w:lang w:val="en-US"/>
        </w:rPr>
        <w:t>Word</w:t>
      </w:r>
      <w:r w:rsidRPr="005478E9">
        <w:rPr>
          <w:rFonts w:ascii="Times New Roman" w:hAnsi="Times New Roman"/>
        </w:rPr>
        <w:t xml:space="preserve">, </w:t>
      </w:r>
      <w:r w:rsidRPr="005478E9">
        <w:rPr>
          <w:rFonts w:ascii="Times New Roman" w:hAnsi="Times New Roman"/>
          <w:lang w:val="en-US"/>
        </w:rPr>
        <w:t>Excel</w:t>
      </w:r>
      <w:r w:rsidRPr="005478E9">
        <w:rPr>
          <w:rFonts w:ascii="Times New Roman" w:hAnsi="Times New Roman"/>
        </w:rPr>
        <w:t xml:space="preserve">, </w:t>
      </w:r>
      <w:r w:rsidRPr="005478E9">
        <w:rPr>
          <w:rFonts w:ascii="Times New Roman" w:hAnsi="Times New Roman"/>
          <w:lang w:val="en-US"/>
        </w:rPr>
        <w:t>PowerPoint</w:t>
      </w:r>
      <w:r w:rsidRPr="005478E9">
        <w:rPr>
          <w:rFonts w:ascii="Times New Roman" w:hAnsi="Times New Roman"/>
        </w:rPr>
        <w:t>), объединен в локальную сеть с выходом в Интернет и доступом в информационно-образовательную среду ЭТИ (филиал) СГТУ имени Гагарина Ю.А., проектор, экран для проектора, колонки..</w:t>
      </w:r>
    </w:p>
    <w:p w:rsidR="006A1DF5" w:rsidRPr="005478E9" w:rsidRDefault="006A1DF5" w:rsidP="006A1DF5">
      <w:pPr>
        <w:ind w:firstLine="709"/>
        <w:jc w:val="both"/>
        <w:rPr>
          <w:rFonts w:ascii="Times New Roman" w:hAnsi="Times New Roman"/>
        </w:rPr>
      </w:pPr>
      <w:r w:rsidRPr="005478E9">
        <w:rPr>
          <w:rFonts w:ascii="Times New Roman" w:hAnsi="Times New Roman"/>
        </w:rPr>
        <w:t>Рабочее место преподавателя, рабочие места обучающихся, комплект учебно-методической документации, комплекты таблиц демонстрационных, учебные видеофильмы.</w:t>
      </w:r>
    </w:p>
    <w:p w:rsidR="009B0C4F" w:rsidRDefault="009B0C4F" w:rsidP="00DA6437">
      <w:pPr>
        <w:ind w:firstLine="709"/>
        <w:rPr>
          <w:rFonts w:ascii="Times New Roman" w:hAnsi="Times New Roman" w:cs="Times New Roman"/>
          <w:b/>
          <w:iCs/>
        </w:rPr>
      </w:pPr>
    </w:p>
    <w:p w:rsidR="009B0C4F" w:rsidRPr="007047DA" w:rsidRDefault="009B0C4F" w:rsidP="00DA6437">
      <w:pPr>
        <w:ind w:firstLine="709"/>
        <w:rPr>
          <w:rFonts w:ascii="Times New Roman" w:hAnsi="Times New Roman" w:cs="Times New Roman"/>
          <w:b/>
          <w:bCs/>
        </w:rPr>
      </w:pPr>
      <w:r w:rsidRPr="007047DA">
        <w:rPr>
          <w:rFonts w:ascii="Times New Roman" w:hAnsi="Times New Roman" w:cs="Times New Roman"/>
          <w:b/>
          <w:iCs/>
        </w:rPr>
        <w:t>Методы обучения</w:t>
      </w:r>
      <w:r w:rsidRPr="007047DA">
        <w:rPr>
          <w:rFonts w:ascii="Times New Roman" w:hAnsi="Times New Roman" w:cs="Times New Roman"/>
          <w:b/>
          <w:bCs/>
        </w:rPr>
        <w:t>:</w:t>
      </w:r>
    </w:p>
    <w:p w:rsidR="009B0C4F" w:rsidRPr="007047DA" w:rsidRDefault="009B0C4F" w:rsidP="00DA6437">
      <w:pPr>
        <w:ind w:firstLine="709"/>
        <w:jc w:val="both"/>
        <w:rPr>
          <w:rFonts w:ascii="Times New Roman" w:hAnsi="Times New Roman" w:cs="Times New Roman"/>
        </w:rPr>
      </w:pPr>
      <w:r w:rsidRPr="007047DA">
        <w:rPr>
          <w:rFonts w:ascii="Times New Roman" w:hAnsi="Times New Roman" w:cs="Times New Roman"/>
        </w:rPr>
        <w:t xml:space="preserve">− наглядные методы: раздаточный материал; </w:t>
      </w:r>
    </w:p>
    <w:p w:rsidR="009B0C4F" w:rsidRPr="007047DA" w:rsidRDefault="009B0C4F" w:rsidP="00DA6437">
      <w:pPr>
        <w:ind w:firstLine="709"/>
        <w:rPr>
          <w:rFonts w:ascii="Times New Roman" w:hAnsi="Times New Roman" w:cs="Times New Roman"/>
          <w:b/>
        </w:rPr>
      </w:pPr>
      <w:r w:rsidRPr="007047DA">
        <w:rPr>
          <w:rFonts w:ascii="Times New Roman" w:hAnsi="Times New Roman" w:cs="Times New Roman"/>
        </w:rPr>
        <w:t>− практические методы: решение задач</w:t>
      </w:r>
    </w:p>
    <w:p w:rsidR="009B0C4F" w:rsidRDefault="009B0C4F" w:rsidP="00DA6437">
      <w:pPr>
        <w:ind w:firstLine="709"/>
        <w:rPr>
          <w:rFonts w:ascii="Times New Roman" w:hAnsi="Times New Roman" w:cs="Times New Roman"/>
          <w:b/>
          <w:iCs/>
        </w:rPr>
      </w:pPr>
    </w:p>
    <w:p w:rsidR="009B0C4F" w:rsidRPr="007047DA" w:rsidRDefault="009B0C4F" w:rsidP="00DA6437">
      <w:pPr>
        <w:ind w:firstLine="709"/>
        <w:rPr>
          <w:rFonts w:ascii="Times New Roman" w:hAnsi="Times New Roman" w:cs="Times New Roman"/>
        </w:rPr>
      </w:pPr>
      <w:r w:rsidRPr="007047DA">
        <w:rPr>
          <w:rFonts w:ascii="Times New Roman" w:hAnsi="Times New Roman" w:cs="Times New Roman"/>
          <w:b/>
          <w:iCs/>
        </w:rPr>
        <w:t xml:space="preserve">Форма организации учебной деятельности: </w:t>
      </w:r>
      <w:r w:rsidRPr="007047DA">
        <w:rPr>
          <w:rFonts w:ascii="Times New Roman" w:hAnsi="Times New Roman" w:cs="Times New Roman"/>
          <w:iCs/>
        </w:rPr>
        <w:t>практическое занятие.</w:t>
      </w:r>
    </w:p>
    <w:p w:rsidR="009B0C4F" w:rsidRPr="007047DA" w:rsidRDefault="009B0C4F" w:rsidP="00DA64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b/>
        </w:rPr>
      </w:pPr>
    </w:p>
    <w:p w:rsidR="009B0C4F" w:rsidRPr="007047DA" w:rsidRDefault="009B0C4F" w:rsidP="00DA64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rPr>
      </w:pPr>
      <w:r w:rsidRPr="007047DA">
        <w:rPr>
          <w:rFonts w:ascii="Times New Roman" w:hAnsi="Times New Roman" w:cs="Times New Roman"/>
          <w:b/>
        </w:rPr>
        <w:t xml:space="preserve">Время выполнения: </w:t>
      </w:r>
      <w:r w:rsidRPr="007047DA">
        <w:rPr>
          <w:rFonts w:ascii="Times New Roman" w:hAnsi="Times New Roman" w:cs="Times New Roman"/>
        </w:rPr>
        <w:t>90  минут</w:t>
      </w:r>
    </w:p>
    <w:p w:rsidR="009B0C4F" w:rsidRPr="007047DA" w:rsidRDefault="009B0C4F" w:rsidP="00DA6437">
      <w:pPr>
        <w:shd w:val="clear" w:color="auto" w:fill="FFFFFF"/>
        <w:ind w:firstLine="709"/>
        <w:jc w:val="both"/>
        <w:rPr>
          <w:rFonts w:ascii="Times New Roman" w:hAnsi="Times New Roman" w:cs="Times New Roman"/>
          <w:b/>
          <w:bCs/>
        </w:rPr>
      </w:pPr>
    </w:p>
    <w:p w:rsidR="009B0C4F" w:rsidRDefault="009B0C4F" w:rsidP="00DA6437">
      <w:pPr>
        <w:shd w:val="clear" w:color="auto" w:fill="FFFFFF"/>
        <w:ind w:firstLine="709"/>
        <w:jc w:val="both"/>
        <w:rPr>
          <w:rFonts w:ascii="Times New Roman" w:hAnsi="Times New Roman" w:cs="Times New Roman"/>
          <w:b/>
          <w:bCs/>
        </w:rPr>
      </w:pPr>
      <w:r w:rsidRPr="007047DA">
        <w:rPr>
          <w:rFonts w:ascii="Times New Roman" w:hAnsi="Times New Roman" w:cs="Times New Roman"/>
          <w:b/>
          <w:bCs/>
        </w:rPr>
        <w:t>Вопросы для проверки готовности обучающихся к практическому занятию:</w:t>
      </w:r>
    </w:p>
    <w:p w:rsidR="009B0C4F" w:rsidRDefault="009B0C4F" w:rsidP="00DA6437">
      <w:pPr>
        <w:ind w:firstLine="720"/>
        <w:jc w:val="both"/>
        <w:rPr>
          <w:rFonts w:ascii="Times New Roman" w:hAnsi="Times New Roman"/>
          <w:bCs/>
        </w:rPr>
      </w:pPr>
      <w:r>
        <w:rPr>
          <w:rFonts w:ascii="Times New Roman" w:hAnsi="Times New Roman" w:cs="Times New Roman"/>
        </w:rPr>
        <w:t>1.</w:t>
      </w:r>
      <w:r w:rsidRPr="001F07E9">
        <w:rPr>
          <w:rFonts w:ascii="Times New Roman" w:hAnsi="Times New Roman"/>
          <w:bCs/>
        </w:rPr>
        <w:t xml:space="preserve"> </w:t>
      </w:r>
      <w:r w:rsidRPr="002D1CF1">
        <w:rPr>
          <w:rFonts w:ascii="Times New Roman" w:hAnsi="Times New Roman"/>
          <w:bCs/>
        </w:rPr>
        <w:t xml:space="preserve">Классификация показателей эффективности ИП. </w:t>
      </w:r>
    </w:p>
    <w:p w:rsidR="009B0C4F" w:rsidRDefault="009B0C4F" w:rsidP="00DA6437">
      <w:pPr>
        <w:ind w:firstLine="720"/>
        <w:jc w:val="both"/>
        <w:rPr>
          <w:rFonts w:ascii="Times New Roman" w:hAnsi="Times New Roman"/>
          <w:bCs/>
        </w:rPr>
      </w:pPr>
      <w:r>
        <w:rPr>
          <w:rFonts w:ascii="Times New Roman" w:hAnsi="Times New Roman"/>
          <w:bCs/>
        </w:rPr>
        <w:t xml:space="preserve">2. </w:t>
      </w:r>
      <w:r w:rsidRPr="002D1CF1">
        <w:rPr>
          <w:rFonts w:ascii="Times New Roman" w:hAnsi="Times New Roman"/>
          <w:bCs/>
        </w:rPr>
        <w:t xml:space="preserve">Простые методы оценки инвестиций. </w:t>
      </w:r>
    </w:p>
    <w:p w:rsidR="009B0C4F" w:rsidRDefault="009B0C4F" w:rsidP="00DA6437">
      <w:pPr>
        <w:ind w:firstLine="720"/>
        <w:jc w:val="both"/>
        <w:rPr>
          <w:rFonts w:ascii="Times New Roman" w:hAnsi="Times New Roman" w:cs="Times New Roman"/>
          <w:b/>
        </w:rPr>
      </w:pPr>
      <w:r>
        <w:rPr>
          <w:rFonts w:ascii="Times New Roman" w:hAnsi="Times New Roman"/>
          <w:bCs/>
        </w:rPr>
        <w:t xml:space="preserve">3. </w:t>
      </w:r>
      <w:r w:rsidRPr="002D1CF1">
        <w:rPr>
          <w:rFonts w:ascii="Times New Roman" w:hAnsi="Times New Roman"/>
          <w:bCs/>
        </w:rPr>
        <w:t>Показатели эффективности инвестиционных проектов, определяемые на основании использования концепции дисконтирования</w:t>
      </w:r>
    </w:p>
    <w:p w:rsidR="009B0C4F" w:rsidRDefault="009B0C4F" w:rsidP="00DA6437">
      <w:pPr>
        <w:ind w:firstLine="709"/>
        <w:jc w:val="both"/>
        <w:rPr>
          <w:rFonts w:ascii="Times New Roman" w:hAnsi="Times New Roman" w:cs="Times New Roman"/>
          <w:b/>
        </w:rPr>
      </w:pPr>
    </w:p>
    <w:p w:rsidR="009B0C4F" w:rsidRPr="007047DA" w:rsidRDefault="009B0C4F" w:rsidP="00DA6437">
      <w:pPr>
        <w:ind w:firstLine="709"/>
        <w:jc w:val="both"/>
        <w:rPr>
          <w:rFonts w:ascii="Times New Roman" w:hAnsi="Times New Roman" w:cs="Times New Roman"/>
        </w:rPr>
      </w:pPr>
      <w:r w:rsidRPr="007047DA">
        <w:rPr>
          <w:rFonts w:ascii="Times New Roman" w:hAnsi="Times New Roman" w:cs="Times New Roman"/>
          <w:b/>
        </w:rPr>
        <w:t>Форма отчетности по занятию</w:t>
      </w:r>
      <w:r w:rsidRPr="007047DA">
        <w:rPr>
          <w:rFonts w:ascii="Times New Roman" w:hAnsi="Times New Roman" w:cs="Times New Roman"/>
        </w:rPr>
        <w:t>: выполнение практических заданий</w:t>
      </w:r>
    </w:p>
    <w:p w:rsidR="009B0C4F" w:rsidRPr="007047DA" w:rsidRDefault="009B0C4F" w:rsidP="00DA6437">
      <w:pPr>
        <w:shd w:val="clear" w:color="auto" w:fill="FFFFFF"/>
        <w:ind w:firstLine="709"/>
        <w:jc w:val="both"/>
        <w:rPr>
          <w:rFonts w:ascii="Times New Roman" w:hAnsi="Times New Roman" w:cs="Times New Roman"/>
          <w:b/>
        </w:rPr>
      </w:pPr>
    </w:p>
    <w:p w:rsidR="009B0C4F" w:rsidRDefault="009B0C4F" w:rsidP="00DA6437">
      <w:pPr>
        <w:shd w:val="clear" w:color="auto" w:fill="FFFFFF"/>
        <w:ind w:firstLine="709"/>
        <w:jc w:val="both"/>
        <w:rPr>
          <w:rFonts w:ascii="Times New Roman" w:hAnsi="Times New Roman" w:cs="Times New Roman"/>
          <w:b/>
        </w:rPr>
      </w:pPr>
      <w:r w:rsidRPr="00543F76">
        <w:rPr>
          <w:rFonts w:ascii="Times New Roman" w:hAnsi="Times New Roman" w:cs="Times New Roman"/>
          <w:b/>
        </w:rPr>
        <w:t>Этапы выполнения работы:</w:t>
      </w:r>
    </w:p>
    <w:p w:rsidR="009B0C4F" w:rsidRPr="00DA6437" w:rsidRDefault="009B0C4F" w:rsidP="00DA6437">
      <w:pPr>
        <w:shd w:val="clear" w:color="auto" w:fill="FFFFFF"/>
        <w:ind w:firstLine="709"/>
        <w:jc w:val="both"/>
        <w:rPr>
          <w:rFonts w:ascii="Times New Roman" w:hAnsi="Times New Roman" w:cs="Times New Roman"/>
          <w:b/>
        </w:rPr>
      </w:pPr>
    </w:p>
    <w:p w:rsidR="009B0C4F" w:rsidRDefault="009B0C4F" w:rsidP="00DA6437">
      <w:pPr>
        <w:ind w:firstLine="708"/>
        <w:jc w:val="center"/>
        <w:rPr>
          <w:rFonts w:ascii="Times New Roman" w:hAnsi="Times New Roman" w:cs="Times New Roman"/>
          <w:b/>
        </w:rPr>
      </w:pPr>
      <w:r w:rsidRPr="00DA6437">
        <w:rPr>
          <w:rFonts w:ascii="Times New Roman" w:hAnsi="Times New Roman" w:cs="Times New Roman"/>
          <w:b/>
        </w:rPr>
        <w:t>Методические указания к выполнению практических задач</w:t>
      </w:r>
    </w:p>
    <w:p w:rsidR="009B0C4F" w:rsidRPr="00DA6437" w:rsidRDefault="009B0C4F" w:rsidP="00DA6437">
      <w:pPr>
        <w:ind w:firstLine="708"/>
        <w:jc w:val="center"/>
        <w:rPr>
          <w:rFonts w:ascii="Times New Roman" w:hAnsi="Times New Roman" w:cs="Times New Roman"/>
        </w:rPr>
      </w:pPr>
    </w:p>
    <w:p w:rsidR="009B0C4F" w:rsidRPr="00DA6437" w:rsidRDefault="009B0C4F" w:rsidP="00DA6437">
      <w:pPr>
        <w:pStyle w:val="ad"/>
        <w:shd w:val="clear" w:color="auto" w:fill="FFFFFF"/>
        <w:spacing w:before="0" w:beforeAutospacing="0" w:after="0" w:afterAutospacing="0"/>
        <w:ind w:firstLine="720"/>
        <w:jc w:val="both"/>
        <w:rPr>
          <w:color w:val="000000"/>
        </w:rPr>
      </w:pPr>
      <w:r w:rsidRPr="00DA6437">
        <w:rPr>
          <w:bCs/>
          <w:iCs/>
          <w:color w:val="000000"/>
        </w:rPr>
        <w:t>Индекс доходности дисконтированных инвестиций</w:t>
      </w:r>
      <w:r w:rsidRPr="00DA6437">
        <w:rPr>
          <w:rStyle w:val="apple-converted-space"/>
          <w:bCs/>
          <w:iCs/>
          <w:color w:val="000000"/>
        </w:rPr>
        <w:t> </w:t>
      </w:r>
      <w:r w:rsidRPr="00DA6437">
        <w:rPr>
          <w:iCs/>
          <w:color w:val="000000"/>
        </w:rPr>
        <w:t>(другие названия</w:t>
      </w:r>
      <w:r w:rsidRPr="00DA6437">
        <w:rPr>
          <w:rStyle w:val="apple-converted-space"/>
          <w:iCs/>
          <w:color w:val="000000"/>
        </w:rPr>
        <w:t> </w:t>
      </w:r>
      <w:r w:rsidRPr="00DA6437">
        <w:rPr>
          <w:iCs/>
          <w:color w:val="000000"/>
        </w:rPr>
        <w:t>- ИДД, рентабельность инвестиций,</w:t>
      </w:r>
      <w:r w:rsidRPr="00DA6437">
        <w:rPr>
          <w:rStyle w:val="apple-converted-space"/>
          <w:iCs/>
          <w:color w:val="000000"/>
        </w:rPr>
        <w:t> </w:t>
      </w:r>
      <w:r w:rsidRPr="00DA6437">
        <w:rPr>
          <w:iCs/>
          <w:color w:val="000000"/>
        </w:rPr>
        <w:t>Profitability</w:t>
      </w:r>
      <w:r w:rsidRPr="00DA6437">
        <w:rPr>
          <w:rStyle w:val="apple-converted-space"/>
          <w:iCs/>
          <w:color w:val="000000"/>
        </w:rPr>
        <w:t> </w:t>
      </w:r>
      <w:r w:rsidRPr="00DA6437">
        <w:rPr>
          <w:iCs/>
          <w:color w:val="000000"/>
        </w:rPr>
        <w:t>Index,</w:t>
      </w:r>
      <w:r w:rsidRPr="00DA6437">
        <w:rPr>
          <w:rStyle w:val="apple-converted-space"/>
          <w:iCs/>
          <w:color w:val="000000"/>
        </w:rPr>
        <w:t> </w:t>
      </w:r>
      <w:r w:rsidRPr="00DA6437">
        <w:rPr>
          <w:iCs/>
          <w:color w:val="000000"/>
        </w:rPr>
        <w:t xml:space="preserve">PI) </w:t>
      </w:r>
      <w:r w:rsidRPr="00DA6437">
        <w:rPr>
          <w:color w:val="000000"/>
        </w:rPr>
        <w:t>- отношение суммы дисконтированных элементов денежного потока от операционной деятельности к абсолютной величине дисконтированной суммы элементов денежного потока от инвестиционной деятельности. ИДД равен увеличенному на единицу отношению ЧТС (NPV) к накопленному дисконтированному объему инвестиций.</w:t>
      </w:r>
    </w:p>
    <w:p w:rsidR="009B0C4F" w:rsidRPr="00DA6437" w:rsidRDefault="009B0C4F" w:rsidP="00DA6437">
      <w:pPr>
        <w:pStyle w:val="ad"/>
        <w:spacing w:before="0" w:beforeAutospacing="0" w:after="0" w:afterAutospacing="0"/>
        <w:ind w:firstLine="720"/>
        <w:jc w:val="both"/>
        <w:rPr>
          <w:color w:val="000000"/>
        </w:rPr>
      </w:pPr>
      <w:r w:rsidRPr="00DA6437">
        <w:rPr>
          <w:color w:val="000000"/>
        </w:rPr>
        <w:t>Формула для расчета дисконтированного индекса доходности:</w:t>
      </w:r>
    </w:p>
    <w:p w:rsidR="009B0C4F" w:rsidRPr="00DA6437" w:rsidRDefault="009B0C4F" w:rsidP="00DA6437">
      <w:pPr>
        <w:pStyle w:val="ad"/>
        <w:tabs>
          <w:tab w:val="left" w:pos="1620"/>
          <w:tab w:val="center" w:pos="4677"/>
        </w:tabs>
        <w:spacing w:before="0" w:beforeAutospacing="0" w:after="0" w:afterAutospacing="0"/>
        <w:rPr>
          <w:color w:val="000000"/>
        </w:rPr>
      </w:pPr>
      <w:r>
        <w:tab/>
        <w:t xml:space="preserve">                              </w:t>
      </w:r>
      <w:r>
        <w:tab/>
      </w:r>
      <w:r w:rsidR="00897B1A">
        <w:fldChar w:fldCharType="begin"/>
      </w:r>
      <w:r w:rsidR="00897B1A">
        <w:instrText xml:space="preserve"> </w:instrText>
      </w:r>
      <w:r w:rsidR="00897B1A">
        <w:instrText>INCLUDEPICTURE  "http://finzz.ru/wp-content/uploads/2015/03/dpi_1.png" \* MERGEFORMATINET</w:instrText>
      </w:r>
      <w:r w:rsidR="00897B1A">
        <w:instrText xml:space="preserve"> </w:instrText>
      </w:r>
      <w:r w:rsidR="00897B1A">
        <w:fldChar w:fldCharType="separate"/>
      </w:r>
      <w:r w:rsidR="00897B1A">
        <w:pict>
          <v:shape id="_x0000_i1054" type="#_x0000_t75" alt="Дисконтированный индекс доходности инвестиций. Формула расчета" style="width:126.6pt;height:63.6pt">
            <v:imagedata r:id="rId85" r:href="rId86"/>
          </v:shape>
        </w:pict>
      </w:r>
      <w:r w:rsidR="00897B1A">
        <w:fldChar w:fldCharType="end"/>
      </w:r>
      <w:r>
        <w:t>,                                                 (17)</w:t>
      </w:r>
    </w:p>
    <w:p w:rsidR="009B0C4F" w:rsidRDefault="009B0C4F" w:rsidP="00DA6437">
      <w:pPr>
        <w:pStyle w:val="ad"/>
        <w:spacing w:before="0" w:beforeAutospacing="0" w:after="0" w:afterAutospacing="0"/>
        <w:jc w:val="both"/>
        <w:rPr>
          <w:color w:val="000000"/>
        </w:rPr>
      </w:pPr>
    </w:p>
    <w:p w:rsidR="009B0C4F" w:rsidRPr="00DA6437" w:rsidRDefault="009B0C4F" w:rsidP="00DA6437">
      <w:pPr>
        <w:pStyle w:val="ad"/>
        <w:spacing w:before="0" w:beforeAutospacing="0" w:after="0" w:afterAutospacing="0"/>
        <w:jc w:val="both"/>
        <w:rPr>
          <w:color w:val="000000"/>
        </w:rPr>
      </w:pPr>
      <w:r w:rsidRPr="00DA6437">
        <w:rPr>
          <w:color w:val="000000"/>
        </w:rPr>
        <w:t>где DPI - дисконтированный индекс доходности, долей единиц;</w:t>
      </w:r>
    </w:p>
    <w:p w:rsidR="009B0C4F" w:rsidRPr="00DA6437" w:rsidRDefault="009B0C4F" w:rsidP="00DA6437">
      <w:pPr>
        <w:pStyle w:val="ad"/>
        <w:spacing w:before="0" w:beforeAutospacing="0" w:after="0" w:afterAutospacing="0"/>
        <w:ind w:firstLine="720"/>
        <w:jc w:val="both"/>
        <w:rPr>
          <w:color w:val="000000"/>
        </w:rPr>
      </w:pPr>
      <w:r w:rsidRPr="00DA6437">
        <w:rPr>
          <w:color w:val="000000"/>
        </w:rPr>
        <w:t>CFt - приток денежных средств в период t;</w:t>
      </w:r>
    </w:p>
    <w:p w:rsidR="009B0C4F" w:rsidRPr="00DA6437" w:rsidRDefault="009B0C4F" w:rsidP="00DA6437">
      <w:pPr>
        <w:pStyle w:val="ad"/>
        <w:spacing w:before="0" w:beforeAutospacing="0" w:after="0" w:afterAutospacing="0"/>
        <w:ind w:firstLine="720"/>
        <w:jc w:val="both"/>
        <w:rPr>
          <w:color w:val="000000"/>
        </w:rPr>
      </w:pPr>
      <w:r w:rsidRPr="00DA6437">
        <w:rPr>
          <w:color w:val="000000"/>
        </w:rPr>
        <w:t>IС - сумма инвестиций (затраты) в t-ом периоде;</w:t>
      </w:r>
    </w:p>
    <w:p w:rsidR="009B0C4F" w:rsidRPr="00DA6437" w:rsidRDefault="009B0C4F" w:rsidP="00DA6437">
      <w:pPr>
        <w:pStyle w:val="ad"/>
        <w:spacing w:before="0" w:beforeAutospacing="0" w:after="0" w:afterAutospacing="0"/>
        <w:ind w:firstLine="720"/>
        <w:jc w:val="both"/>
        <w:rPr>
          <w:color w:val="000000"/>
        </w:rPr>
      </w:pPr>
      <w:r w:rsidRPr="00DA6437">
        <w:rPr>
          <w:color w:val="000000"/>
        </w:rPr>
        <w:lastRenderedPageBreak/>
        <w:t>r - барьерная ставка (ставка дисконтирования), долей единиц;</w:t>
      </w:r>
    </w:p>
    <w:p w:rsidR="009B0C4F" w:rsidRPr="00DA6437" w:rsidRDefault="009B0C4F" w:rsidP="00DA6437">
      <w:pPr>
        <w:pStyle w:val="ad"/>
        <w:spacing w:before="0" w:beforeAutospacing="0" w:after="0" w:afterAutospacing="0"/>
        <w:ind w:firstLine="720"/>
        <w:jc w:val="both"/>
        <w:rPr>
          <w:color w:val="000000"/>
        </w:rPr>
      </w:pPr>
      <w:r w:rsidRPr="00DA6437">
        <w:rPr>
          <w:color w:val="000000"/>
        </w:rPr>
        <w:t>n - суммарное число периодов (интервалов, шагов) t = 0, 1, 2, ..., n.</w:t>
      </w:r>
    </w:p>
    <w:p w:rsidR="009B0C4F" w:rsidRDefault="009B0C4F" w:rsidP="00DA6437">
      <w:pPr>
        <w:tabs>
          <w:tab w:val="left" w:pos="1350"/>
        </w:tabs>
        <w:ind w:firstLine="720"/>
        <w:jc w:val="both"/>
        <w:rPr>
          <w:rFonts w:ascii="Times New Roman" w:hAnsi="Times New Roman" w:cs="Times New Roman"/>
        </w:rPr>
      </w:pPr>
    </w:p>
    <w:p w:rsidR="009B0C4F" w:rsidRPr="00DA6437" w:rsidRDefault="009B0C4F" w:rsidP="00DA6437">
      <w:pPr>
        <w:tabs>
          <w:tab w:val="left" w:pos="1350"/>
        </w:tabs>
        <w:ind w:firstLine="720"/>
        <w:jc w:val="both"/>
        <w:rPr>
          <w:rFonts w:ascii="Times New Roman" w:hAnsi="Times New Roman" w:cs="Times New Roman"/>
        </w:rPr>
      </w:pPr>
      <w:r w:rsidRPr="00DA6437">
        <w:rPr>
          <w:rFonts w:ascii="Times New Roman" w:hAnsi="Times New Roman" w:cs="Times New Roman"/>
        </w:rPr>
        <w:t xml:space="preserve">Индекс </w:t>
      </w:r>
      <w:r w:rsidRPr="00DA6437">
        <w:rPr>
          <w:rFonts w:ascii="Times New Roman" w:hAnsi="Times New Roman" w:cs="Times New Roman"/>
          <w:bCs/>
          <w:iCs/>
        </w:rPr>
        <w:t>доходности дисконтированных инвестиций</w:t>
      </w:r>
      <w:r w:rsidRPr="00DA6437">
        <w:rPr>
          <w:rStyle w:val="apple-converted-space"/>
          <w:rFonts w:ascii="Times New Roman" w:hAnsi="Times New Roman"/>
          <w:bCs/>
          <w:iCs/>
        </w:rPr>
        <w:t>  дает инвестору наглядное представление о целесообразности вложений при выборе проектов. Этот показатель показывает уровень отдачи на вложенный рубль инвестиций.</w:t>
      </w:r>
    </w:p>
    <w:p w:rsidR="009B0C4F" w:rsidRPr="00DA6437" w:rsidRDefault="009B0C4F" w:rsidP="00DA6437">
      <w:pPr>
        <w:rPr>
          <w:rFonts w:ascii="Times New Roman" w:hAnsi="Times New Roman" w:cs="Times New Roman"/>
        </w:rPr>
      </w:pPr>
    </w:p>
    <w:p w:rsidR="009B0C4F" w:rsidRDefault="009B0C4F" w:rsidP="00DA6437">
      <w:pPr>
        <w:tabs>
          <w:tab w:val="left" w:pos="5205"/>
        </w:tabs>
        <w:ind w:firstLine="720"/>
        <w:rPr>
          <w:rFonts w:ascii="Times New Roman" w:hAnsi="Times New Roman" w:cs="Times New Roman"/>
          <w:b/>
        </w:rPr>
      </w:pPr>
      <w:r w:rsidRPr="00DA6437">
        <w:rPr>
          <w:rFonts w:ascii="Times New Roman" w:hAnsi="Times New Roman" w:cs="Times New Roman"/>
          <w:b/>
        </w:rPr>
        <w:t xml:space="preserve">Задание. </w:t>
      </w:r>
    </w:p>
    <w:p w:rsidR="009B0C4F" w:rsidRPr="00DA6437" w:rsidRDefault="009B0C4F" w:rsidP="00DA6437">
      <w:pPr>
        <w:tabs>
          <w:tab w:val="left" w:pos="5205"/>
        </w:tabs>
        <w:ind w:firstLine="720"/>
        <w:rPr>
          <w:rFonts w:ascii="Times New Roman" w:hAnsi="Times New Roman" w:cs="Times New Roman"/>
          <w:b/>
        </w:rPr>
      </w:pPr>
      <w:r w:rsidRPr="00DA6437">
        <w:rPr>
          <w:rFonts w:ascii="Times New Roman" w:hAnsi="Times New Roman" w:cs="Times New Roman"/>
          <w:b/>
        </w:rPr>
        <w:t>Решение задач.</w:t>
      </w:r>
    </w:p>
    <w:p w:rsidR="009B0C4F" w:rsidRDefault="009B0C4F" w:rsidP="00DA6437">
      <w:pPr>
        <w:tabs>
          <w:tab w:val="left" w:pos="5205"/>
        </w:tabs>
        <w:ind w:firstLine="720"/>
        <w:rPr>
          <w:rFonts w:ascii="Times New Roman" w:hAnsi="Times New Roman" w:cs="Times New Roman"/>
          <w:b/>
        </w:rPr>
      </w:pPr>
    </w:p>
    <w:p w:rsidR="009B0C4F" w:rsidRPr="00DA6437" w:rsidRDefault="009B0C4F" w:rsidP="00DA6437">
      <w:pPr>
        <w:tabs>
          <w:tab w:val="left" w:pos="5205"/>
        </w:tabs>
        <w:ind w:firstLine="720"/>
        <w:rPr>
          <w:rFonts w:ascii="Times New Roman" w:hAnsi="Times New Roman" w:cs="Times New Roman"/>
          <w:b/>
        </w:rPr>
      </w:pPr>
      <w:r w:rsidRPr="00DA6437">
        <w:rPr>
          <w:rFonts w:ascii="Times New Roman" w:hAnsi="Times New Roman" w:cs="Times New Roman"/>
          <w:b/>
        </w:rPr>
        <w:t>Задача 1.</w:t>
      </w:r>
    </w:p>
    <w:p w:rsidR="009B0C4F" w:rsidRPr="00DA6437" w:rsidRDefault="009B0C4F" w:rsidP="00DA6437">
      <w:pPr>
        <w:tabs>
          <w:tab w:val="left" w:pos="5205"/>
        </w:tabs>
        <w:ind w:firstLine="720"/>
        <w:jc w:val="both"/>
        <w:rPr>
          <w:rStyle w:val="apple-converted-space"/>
          <w:rFonts w:ascii="Times New Roman" w:hAnsi="Times New Roman"/>
          <w:shd w:val="clear" w:color="auto" w:fill="FFFFFF"/>
        </w:rPr>
      </w:pPr>
      <w:r w:rsidRPr="00DA6437">
        <w:rPr>
          <w:rFonts w:ascii="Times New Roman" w:hAnsi="Times New Roman" w:cs="Times New Roman"/>
        </w:rPr>
        <w:t>Инвестиционный проект сроком на 4 года предусматривает единовременные инвестиции на покупку оборудования в размере 2 млн. руб.</w:t>
      </w:r>
      <w:r w:rsidRPr="00DA6437">
        <w:rPr>
          <w:rFonts w:ascii="Times New Roman" w:hAnsi="Times New Roman" w:cs="Times New Roman"/>
          <w:shd w:val="clear" w:color="auto" w:fill="FFFFFF"/>
        </w:rPr>
        <w:t xml:space="preserve"> В течение срока реализации проекта будут генерироваться следующие денежные потоки: 1-й год – 500 тыс. руб., 2-й год – 900 тыс. руб., 3-й год – 1 450 тыс. руб., 4-й год – 1 750 тыс. руб. Ликвидационная стоимость равна затратам на демонтаж оборудования. Норма прибыли оставляет 10%. Определить чистый дисконтированный доход и индекс доходности дисконтированных инвестиций.</w:t>
      </w:r>
      <w:r w:rsidRPr="00DA6437">
        <w:rPr>
          <w:rStyle w:val="apple-converted-space"/>
          <w:rFonts w:ascii="Times New Roman" w:hAnsi="Times New Roman"/>
          <w:shd w:val="clear" w:color="auto" w:fill="FFFFFF"/>
        </w:rPr>
        <w:t> </w:t>
      </w:r>
    </w:p>
    <w:p w:rsidR="009B0C4F" w:rsidRPr="00DA6437" w:rsidRDefault="009B0C4F" w:rsidP="00DA6437">
      <w:pPr>
        <w:tabs>
          <w:tab w:val="left" w:pos="5205"/>
        </w:tabs>
        <w:ind w:firstLine="720"/>
        <w:rPr>
          <w:rStyle w:val="apple-converted-space"/>
          <w:rFonts w:ascii="Times New Roman" w:hAnsi="Times New Roman"/>
          <w:shd w:val="clear" w:color="auto" w:fill="FFFFFF"/>
        </w:rPr>
      </w:pPr>
    </w:p>
    <w:p w:rsidR="009B0C4F" w:rsidRPr="00DA6437" w:rsidRDefault="009B0C4F" w:rsidP="00DA6437">
      <w:pPr>
        <w:tabs>
          <w:tab w:val="left" w:pos="5205"/>
        </w:tabs>
        <w:ind w:firstLine="720"/>
        <w:rPr>
          <w:rFonts w:ascii="Times New Roman" w:hAnsi="Times New Roman" w:cs="Times New Roman"/>
          <w:b/>
        </w:rPr>
      </w:pPr>
      <w:r w:rsidRPr="00DA6437">
        <w:rPr>
          <w:rFonts w:ascii="Times New Roman" w:hAnsi="Times New Roman" w:cs="Times New Roman"/>
          <w:b/>
        </w:rPr>
        <w:t>Задача 2.</w:t>
      </w:r>
    </w:p>
    <w:p w:rsidR="009B0C4F" w:rsidRPr="00DA6437" w:rsidRDefault="009B0C4F" w:rsidP="00DA6437">
      <w:pPr>
        <w:tabs>
          <w:tab w:val="left" w:pos="1185"/>
        </w:tabs>
        <w:ind w:firstLine="720"/>
        <w:jc w:val="both"/>
        <w:rPr>
          <w:rFonts w:ascii="Times New Roman" w:hAnsi="Times New Roman" w:cs="Times New Roman"/>
        </w:rPr>
      </w:pPr>
      <w:r w:rsidRPr="00DA6437">
        <w:rPr>
          <w:rFonts w:ascii="Times New Roman" w:hAnsi="Times New Roman" w:cs="Times New Roman"/>
        </w:rPr>
        <w:t>Определить чистый дисконтированный доход и индекс доходности инвестиционного проекта по данным таблицы:</w:t>
      </w:r>
    </w:p>
    <w:p w:rsidR="009B0C4F" w:rsidRPr="00DA6437" w:rsidRDefault="009B0C4F" w:rsidP="00DA6437">
      <w:pPr>
        <w:tabs>
          <w:tab w:val="left" w:pos="1185"/>
        </w:tabs>
        <w:ind w:firstLine="720"/>
        <w:jc w:val="both"/>
        <w:rPr>
          <w:rFonts w:ascii="Times New Roman" w:hAnsi="Times New Roman" w:cs="Times New Roman"/>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08"/>
        <w:gridCol w:w="1484"/>
        <w:gridCol w:w="1484"/>
        <w:gridCol w:w="1484"/>
        <w:gridCol w:w="1484"/>
      </w:tblGrid>
      <w:tr w:rsidR="009B0C4F" w:rsidRPr="00DA6437" w:rsidTr="00DD0A1E">
        <w:tc>
          <w:tcPr>
            <w:tcW w:w="3708" w:type="dxa"/>
            <w:vMerge w:val="restart"/>
          </w:tcPr>
          <w:p w:rsidR="009B0C4F" w:rsidRPr="00DA6437" w:rsidRDefault="009B0C4F" w:rsidP="00DD0A1E">
            <w:pPr>
              <w:tabs>
                <w:tab w:val="left" w:pos="1185"/>
              </w:tabs>
              <w:jc w:val="center"/>
              <w:rPr>
                <w:rFonts w:ascii="Times New Roman" w:hAnsi="Times New Roman" w:cs="Times New Roman"/>
              </w:rPr>
            </w:pPr>
            <w:r w:rsidRPr="00DA6437">
              <w:rPr>
                <w:rFonts w:ascii="Times New Roman" w:hAnsi="Times New Roman" w:cs="Times New Roman"/>
              </w:rPr>
              <w:t>Показатель</w:t>
            </w:r>
          </w:p>
        </w:tc>
        <w:tc>
          <w:tcPr>
            <w:tcW w:w="5936" w:type="dxa"/>
            <w:gridSpan w:val="4"/>
          </w:tcPr>
          <w:p w:rsidR="009B0C4F" w:rsidRPr="00DA6437" w:rsidRDefault="009B0C4F" w:rsidP="00DD0A1E">
            <w:pPr>
              <w:tabs>
                <w:tab w:val="left" w:pos="1185"/>
              </w:tabs>
              <w:jc w:val="center"/>
              <w:rPr>
                <w:rFonts w:ascii="Times New Roman" w:hAnsi="Times New Roman" w:cs="Times New Roman"/>
              </w:rPr>
            </w:pPr>
            <w:r w:rsidRPr="00DA6437">
              <w:rPr>
                <w:rFonts w:ascii="Times New Roman" w:hAnsi="Times New Roman" w:cs="Times New Roman"/>
              </w:rPr>
              <w:t>Шаг расчета, год</w:t>
            </w:r>
          </w:p>
        </w:tc>
      </w:tr>
      <w:tr w:rsidR="009B0C4F" w:rsidRPr="00DA6437" w:rsidTr="00DD0A1E">
        <w:tc>
          <w:tcPr>
            <w:tcW w:w="3708" w:type="dxa"/>
            <w:vMerge/>
          </w:tcPr>
          <w:p w:rsidR="009B0C4F" w:rsidRPr="00DA6437" w:rsidRDefault="009B0C4F" w:rsidP="00DD0A1E">
            <w:pPr>
              <w:tabs>
                <w:tab w:val="left" w:pos="1185"/>
              </w:tabs>
              <w:jc w:val="both"/>
              <w:rPr>
                <w:rFonts w:ascii="Times New Roman" w:hAnsi="Times New Roman" w:cs="Times New Roman"/>
              </w:rPr>
            </w:pPr>
          </w:p>
        </w:tc>
        <w:tc>
          <w:tcPr>
            <w:tcW w:w="1484" w:type="dxa"/>
          </w:tcPr>
          <w:p w:rsidR="009B0C4F" w:rsidRPr="00DA6437" w:rsidRDefault="009B0C4F" w:rsidP="00DD0A1E">
            <w:pPr>
              <w:tabs>
                <w:tab w:val="left" w:pos="1185"/>
              </w:tabs>
              <w:jc w:val="center"/>
              <w:rPr>
                <w:rFonts w:ascii="Times New Roman" w:hAnsi="Times New Roman" w:cs="Times New Roman"/>
              </w:rPr>
            </w:pPr>
            <w:r w:rsidRPr="00DA6437">
              <w:rPr>
                <w:rFonts w:ascii="Times New Roman" w:hAnsi="Times New Roman" w:cs="Times New Roman"/>
              </w:rPr>
              <w:t>1</w:t>
            </w:r>
          </w:p>
        </w:tc>
        <w:tc>
          <w:tcPr>
            <w:tcW w:w="1484" w:type="dxa"/>
          </w:tcPr>
          <w:p w:rsidR="009B0C4F" w:rsidRPr="00DA6437" w:rsidRDefault="009B0C4F" w:rsidP="00DD0A1E">
            <w:pPr>
              <w:tabs>
                <w:tab w:val="left" w:pos="1185"/>
              </w:tabs>
              <w:jc w:val="center"/>
              <w:rPr>
                <w:rFonts w:ascii="Times New Roman" w:hAnsi="Times New Roman" w:cs="Times New Roman"/>
              </w:rPr>
            </w:pPr>
            <w:r w:rsidRPr="00DA6437">
              <w:rPr>
                <w:rFonts w:ascii="Times New Roman" w:hAnsi="Times New Roman" w:cs="Times New Roman"/>
              </w:rPr>
              <w:t>2</w:t>
            </w:r>
          </w:p>
        </w:tc>
        <w:tc>
          <w:tcPr>
            <w:tcW w:w="1484" w:type="dxa"/>
          </w:tcPr>
          <w:p w:rsidR="009B0C4F" w:rsidRPr="00DA6437" w:rsidRDefault="009B0C4F" w:rsidP="00DD0A1E">
            <w:pPr>
              <w:tabs>
                <w:tab w:val="left" w:pos="1185"/>
              </w:tabs>
              <w:jc w:val="center"/>
              <w:rPr>
                <w:rFonts w:ascii="Times New Roman" w:hAnsi="Times New Roman" w:cs="Times New Roman"/>
              </w:rPr>
            </w:pPr>
            <w:r w:rsidRPr="00DA6437">
              <w:rPr>
                <w:rFonts w:ascii="Times New Roman" w:hAnsi="Times New Roman" w:cs="Times New Roman"/>
              </w:rPr>
              <w:t>3</w:t>
            </w:r>
          </w:p>
        </w:tc>
        <w:tc>
          <w:tcPr>
            <w:tcW w:w="1484" w:type="dxa"/>
          </w:tcPr>
          <w:p w:rsidR="009B0C4F" w:rsidRPr="00DA6437" w:rsidRDefault="009B0C4F" w:rsidP="00DD0A1E">
            <w:pPr>
              <w:tabs>
                <w:tab w:val="left" w:pos="1185"/>
              </w:tabs>
              <w:jc w:val="center"/>
              <w:rPr>
                <w:rFonts w:ascii="Times New Roman" w:hAnsi="Times New Roman" w:cs="Times New Roman"/>
              </w:rPr>
            </w:pPr>
            <w:r w:rsidRPr="00DA6437">
              <w:rPr>
                <w:rFonts w:ascii="Times New Roman" w:hAnsi="Times New Roman" w:cs="Times New Roman"/>
              </w:rPr>
              <w:t>4</w:t>
            </w:r>
          </w:p>
        </w:tc>
      </w:tr>
      <w:tr w:rsidR="009B0C4F" w:rsidRPr="00DA6437" w:rsidTr="00DD0A1E">
        <w:tc>
          <w:tcPr>
            <w:tcW w:w="3708" w:type="dxa"/>
          </w:tcPr>
          <w:p w:rsidR="009B0C4F" w:rsidRPr="00DA6437" w:rsidRDefault="009B0C4F" w:rsidP="00DD0A1E">
            <w:pPr>
              <w:tabs>
                <w:tab w:val="left" w:pos="1185"/>
              </w:tabs>
              <w:rPr>
                <w:rFonts w:ascii="Times New Roman" w:hAnsi="Times New Roman" w:cs="Times New Roman"/>
              </w:rPr>
            </w:pPr>
            <w:r w:rsidRPr="00DA6437">
              <w:rPr>
                <w:rFonts w:ascii="Times New Roman" w:hAnsi="Times New Roman" w:cs="Times New Roman"/>
              </w:rPr>
              <w:t>1. Чистая прибыль, тыс. руб.</w:t>
            </w:r>
          </w:p>
        </w:tc>
        <w:tc>
          <w:tcPr>
            <w:tcW w:w="1484" w:type="dxa"/>
          </w:tcPr>
          <w:p w:rsidR="009B0C4F" w:rsidRPr="00DA6437" w:rsidRDefault="009B0C4F" w:rsidP="00DD0A1E">
            <w:pPr>
              <w:tabs>
                <w:tab w:val="left" w:pos="1185"/>
              </w:tabs>
              <w:jc w:val="center"/>
              <w:rPr>
                <w:rFonts w:ascii="Times New Roman" w:hAnsi="Times New Roman" w:cs="Times New Roman"/>
              </w:rPr>
            </w:pPr>
            <w:r w:rsidRPr="00DA6437">
              <w:rPr>
                <w:rFonts w:ascii="Times New Roman" w:hAnsi="Times New Roman" w:cs="Times New Roman"/>
              </w:rPr>
              <w:t>800</w:t>
            </w:r>
          </w:p>
        </w:tc>
        <w:tc>
          <w:tcPr>
            <w:tcW w:w="1484" w:type="dxa"/>
          </w:tcPr>
          <w:p w:rsidR="009B0C4F" w:rsidRPr="00DA6437" w:rsidRDefault="009B0C4F" w:rsidP="00DD0A1E">
            <w:pPr>
              <w:tabs>
                <w:tab w:val="left" w:pos="1185"/>
              </w:tabs>
              <w:jc w:val="center"/>
              <w:rPr>
                <w:rFonts w:ascii="Times New Roman" w:hAnsi="Times New Roman" w:cs="Times New Roman"/>
              </w:rPr>
            </w:pPr>
            <w:r w:rsidRPr="00DA6437">
              <w:rPr>
                <w:rFonts w:ascii="Times New Roman" w:hAnsi="Times New Roman" w:cs="Times New Roman"/>
              </w:rPr>
              <w:t>2 100</w:t>
            </w:r>
          </w:p>
        </w:tc>
        <w:tc>
          <w:tcPr>
            <w:tcW w:w="1484" w:type="dxa"/>
          </w:tcPr>
          <w:p w:rsidR="009B0C4F" w:rsidRPr="00DA6437" w:rsidRDefault="009B0C4F" w:rsidP="00DD0A1E">
            <w:pPr>
              <w:tabs>
                <w:tab w:val="left" w:pos="1185"/>
              </w:tabs>
              <w:jc w:val="center"/>
              <w:rPr>
                <w:rFonts w:ascii="Times New Roman" w:hAnsi="Times New Roman" w:cs="Times New Roman"/>
              </w:rPr>
            </w:pPr>
            <w:r w:rsidRPr="00DA6437">
              <w:rPr>
                <w:rFonts w:ascii="Times New Roman" w:hAnsi="Times New Roman" w:cs="Times New Roman"/>
              </w:rPr>
              <w:t>3 500</w:t>
            </w:r>
          </w:p>
        </w:tc>
        <w:tc>
          <w:tcPr>
            <w:tcW w:w="1484" w:type="dxa"/>
          </w:tcPr>
          <w:p w:rsidR="009B0C4F" w:rsidRPr="00DA6437" w:rsidRDefault="009B0C4F" w:rsidP="00DD0A1E">
            <w:pPr>
              <w:tabs>
                <w:tab w:val="left" w:pos="1185"/>
              </w:tabs>
              <w:jc w:val="center"/>
              <w:rPr>
                <w:rFonts w:ascii="Times New Roman" w:hAnsi="Times New Roman" w:cs="Times New Roman"/>
              </w:rPr>
            </w:pPr>
            <w:r w:rsidRPr="00DA6437">
              <w:rPr>
                <w:rFonts w:ascii="Times New Roman" w:hAnsi="Times New Roman" w:cs="Times New Roman"/>
              </w:rPr>
              <w:t>3 500</w:t>
            </w:r>
          </w:p>
        </w:tc>
      </w:tr>
      <w:tr w:rsidR="009B0C4F" w:rsidRPr="00DA6437" w:rsidTr="00DD0A1E">
        <w:tc>
          <w:tcPr>
            <w:tcW w:w="3708" w:type="dxa"/>
          </w:tcPr>
          <w:p w:rsidR="009B0C4F" w:rsidRPr="00DA6437" w:rsidRDefault="009B0C4F" w:rsidP="00DD0A1E">
            <w:pPr>
              <w:tabs>
                <w:tab w:val="left" w:pos="1185"/>
              </w:tabs>
              <w:rPr>
                <w:rFonts w:ascii="Times New Roman" w:hAnsi="Times New Roman" w:cs="Times New Roman"/>
              </w:rPr>
            </w:pPr>
            <w:r w:rsidRPr="00DA6437">
              <w:rPr>
                <w:rFonts w:ascii="Times New Roman" w:hAnsi="Times New Roman" w:cs="Times New Roman"/>
              </w:rPr>
              <w:t>2. Амортизация, тыс. руб.</w:t>
            </w:r>
          </w:p>
        </w:tc>
        <w:tc>
          <w:tcPr>
            <w:tcW w:w="1484" w:type="dxa"/>
          </w:tcPr>
          <w:p w:rsidR="009B0C4F" w:rsidRPr="00DA6437" w:rsidRDefault="009B0C4F" w:rsidP="00DD0A1E">
            <w:pPr>
              <w:tabs>
                <w:tab w:val="left" w:pos="1185"/>
              </w:tabs>
              <w:jc w:val="center"/>
              <w:rPr>
                <w:rFonts w:ascii="Times New Roman" w:hAnsi="Times New Roman" w:cs="Times New Roman"/>
              </w:rPr>
            </w:pPr>
            <w:r w:rsidRPr="00DA6437">
              <w:rPr>
                <w:rFonts w:ascii="Times New Roman" w:hAnsi="Times New Roman" w:cs="Times New Roman"/>
              </w:rPr>
              <w:t>2200</w:t>
            </w:r>
          </w:p>
        </w:tc>
        <w:tc>
          <w:tcPr>
            <w:tcW w:w="1484" w:type="dxa"/>
          </w:tcPr>
          <w:p w:rsidR="009B0C4F" w:rsidRPr="00DA6437" w:rsidRDefault="009B0C4F" w:rsidP="00DD0A1E">
            <w:pPr>
              <w:tabs>
                <w:tab w:val="left" w:pos="1185"/>
              </w:tabs>
              <w:jc w:val="center"/>
              <w:rPr>
                <w:rFonts w:ascii="Times New Roman" w:hAnsi="Times New Roman" w:cs="Times New Roman"/>
              </w:rPr>
            </w:pPr>
            <w:r w:rsidRPr="00DA6437">
              <w:rPr>
                <w:rFonts w:ascii="Times New Roman" w:hAnsi="Times New Roman" w:cs="Times New Roman"/>
              </w:rPr>
              <w:t>400</w:t>
            </w:r>
          </w:p>
        </w:tc>
        <w:tc>
          <w:tcPr>
            <w:tcW w:w="1484" w:type="dxa"/>
          </w:tcPr>
          <w:p w:rsidR="009B0C4F" w:rsidRPr="00DA6437" w:rsidRDefault="009B0C4F" w:rsidP="00DD0A1E">
            <w:pPr>
              <w:tabs>
                <w:tab w:val="left" w:pos="1185"/>
              </w:tabs>
              <w:jc w:val="center"/>
              <w:rPr>
                <w:rFonts w:ascii="Times New Roman" w:hAnsi="Times New Roman" w:cs="Times New Roman"/>
              </w:rPr>
            </w:pPr>
            <w:r w:rsidRPr="00DA6437">
              <w:rPr>
                <w:rFonts w:ascii="Times New Roman" w:hAnsi="Times New Roman" w:cs="Times New Roman"/>
              </w:rPr>
              <w:t>400</w:t>
            </w:r>
          </w:p>
        </w:tc>
        <w:tc>
          <w:tcPr>
            <w:tcW w:w="1484" w:type="dxa"/>
          </w:tcPr>
          <w:p w:rsidR="009B0C4F" w:rsidRPr="00DA6437" w:rsidRDefault="009B0C4F" w:rsidP="00DD0A1E">
            <w:pPr>
              <w:tabs>
                <w:tab w:val="left" w:pos="1185"/>
              </w:tabs>
              <w:jc w:val="center"/>
              <w:rPr>
                <w:rFonts w:ascii="Times New Roman" w:hAnsi="Times New Roman" w:cs="Times New Roman"/>
              </w:rPr>
            </w:pPr>
            <w:r w:rsidRPr="00DA6437">
              <w:rPr>
                <w:rFonts w:ascii="Times New Roman" w:hAnsi="Times New Roman" w:cs="Times New Roman"/>
              </w:rPr>
              <w:t>400</w:t>
            </w:r>
          </w:p>
        </w:tc>
      </w:tr>
      <w:tr w:rsidR="009B0C4F" w:rsidRPr="00DA6437" w:rsidTr="00DD0A1E">
        <w:tc>
          <w:tcPr>
            <w:tcW w:w="3708" w:type="dxa"/>
          </w:tcPr>
          <w:p w:rsidR="009B0C4F" w:rsidRPr="00DA6437" w:rsidRDefault="009B0C4F" w:rsidP="00DD0A1E">
            <w:pPr>
              <w:tabs>
                <w:tab w:val="left" w:pos="1185"/>
              </w:tabs>
              <w:rPr>
                <w:rFonts w:ascii="Times New Roman" w:hAnsi="Times New Roman" w:cs="Times New Roman"/>
              </w:rPr>
            </w:pPr>
            <w:r w:rsidRPr="00DA6437">
              <w:rPr>
                <w:rFonts w:ascii="Times New Roman" w:hAnsi="Times New Roman" w:cs="Times New Roman"/>
              </w:rPr>
              <w:t>3.Капиталовложения, тыс. руб.</w:t>
            </w:r>
          </w:p>
        </w:tc>
        <w:tc>
          <w:tcPr>
            <w:tcW w:w="1484" w:type="dxa"/>
          </w:tcPr>
          <w:p w:rsidR="009B0C4F" w:rsidRPr="00DA6437" w:rsidRDefault="009B0C4F" w:rsidP="00DD0A1E">
            <w:pPr>
              <w:tabs>
                <w:tab w:val="left" w:pos="1185"/>
              </w:tabs>
              <w:jc w:val="center"/>
              <w:rPr>
                <w:rFonts w:ascii="Times New Roman" w:hAnsi="Times New Roman" w:cs="Times New Roman"/>
              </w:rPr>
            </w:pPr>
            <w:r w:rsidRPr="00DA6437">
              <w:rPr>
                <w:rFonts w:ascii="Times New Roman" w:hAnsi="Times New Roman" w:cs="Times New Roman"/>
              </w:rPr>
              <w:t>5 000</w:t>
            </w:r>
          </w:p>
        </w:tc>
        <w:tc>
          <w:tcPr>
            <w:tcW w:w="1484" w:type="dxa"/>
          </w:tcPr>
          <w:p w:rsidR="009B0C4F" w:rsidRPr="00DA6437" w:rsidRDefault="009B0C4F" w:rsidP="00DD0A1E">
            <w:pPr>
              <w:tabs>
                <w:tab w:val="left" w:pos="1185"/>
              </w:tabs>
              <w:jc w:val="center"/>
              <w:rPr>
                <w:rFonts w:ascii="Times New Roman" w:hAnsi="Times New Roman" w:cs="Times New Roman"/>
              </w:rPr>
            </w:pPr>
            <w:r w:rsidRPr="00DA6437">
              <w:rPr>
                <w:rFonts w:ascii="Times New Roman" w:hAnsi="Times New Roman" w:cs="Times New Roman"/>
              </w:rPr>
              <w:t>1 000</w:t>
            </w:r>
          </w:p>
        </w:tc>
        <w:tc>
          <w:tcPr>
            <w:tcW w:w="1484" w:type="dxa"/>
          </w:tcPr>
          <w:p w:rsidR="009B0C4F" w:rsidRPr="00DA6437" w:rsidRDefault="009B0C4F" w:rsidP="00DD0A1E">
            <w:pPr>
              <w:tabs>
                <w:tab w:val="left" w:pos="1185"/>
              </w:tabs>
              <w:jc w:val="center"/>
              <w:rPr>
                <w:rFonts w:ascii="Times New Roman" w:hAnsi="Times New Roman" w:cs="Times New Roman"/>
              </w:rPr>
            </w:pPr>
            <w:r w:rsidRPr="00DA6437">
              <w:rPr>
                <w:rFonts w:ascii="Times New Roman" w:hAnsi="Times New Roman" w:cs="Times New Roman"/>
              </w:rPr>
              <w:t>-</w:t>
            </w:r>
          </w:p>
        </w:tc>
        <w:tc>
          <w:tcPr>
            <w:tcW w:w="1484" w:type="dxa"/>
          </w:tcPr>
          <w:p w:rsidR="009B0C4F" w:rsidRPr="00DA6437" w:rsidRDefault="009B0C4F" w:rsidP="00DD0A1E">
            <w:pPr>
              <w:tabs>
                <w:tab w:val="left" w:pos="1185"/>
              </w:tabs>
              <w:jc w:val="center"/>
              <w:rPr>
                <w:rFonts w:ascii="Times New Roman" w:hAnsi="Times New Roman" w:cs="Times New Roman"/>
              </w:rPr>
            </w:pPr>
            <w:r w:rsidRPr="00DA6437">
              <w:rPr>
                <w:rFonts w:ascii="Times New Roman" w:hAnsi="Times New Roman" w:cs="Times New Roman"/>
              </w:rPr>
              <w:t>-</w:t>
            </w:r>
          </w:p>
        </w:tc>
      </w:tr>
      <w:tr w:rsidR="009B0C4F" w:rsidRPr="00DA6437" w:rsidTr="00DD0A1E">
        <w:tc>
          <w:tcPr>
            <w:tcW w:w="3708" w:type="dxa"/>
          </w:tcPr>
          <w:p w:rsidR="009B0C4F" w:rsidRPr="00DA6437" w:rsidRDefault="009B0C4F" w:rsidP="00DD0A1E">
            <w:pPr>
              <w:tabs>
                <w:tab w:val="left" w:pos="1185"/>
              </w:tabs>
              <w:rPr>
                <w:rFonts w:ascii="Times New Roman" w:hAnsi="Times New Roman" w:cs="Times New Roman"/>
              </w:rPr>
            </w:pPr>
            <w:r w:rsidRPr="00DA6437">
              <w:rPr>
                <w:rFonts w:ascii="Times New Roman" w:hAnsi="Times New Roman" w:cs="Times New Roman"/>
              </w:rPr>
              <w:t>4. Норма дисконта</w:t>
            </w:r>
          </w:p>
        </w:tc>
        <w:tc>
          <w:tcPr>
            <w:tcW w:w="1484" w:type="dxa"/>
          </w:tcPr>
          <w:p w:rsidR="009B0C4F" w:rsidRPr="00DA6437" w:rsidRDefault="009B0C4F" w:rsidP="00DD0A1E">
            <w:pPr>
              <w:tabs>
                <w:tab w:val="left" w:pos="1185"/>
              </w:tabs>
              <w:jc w:val="center"/>
              <w:rPr>
                <w:rFonts w:ascii="Times New Roman" w:hAnsi="Times New Roman" w:cs="Times New Roman"/>
              </w:rPr>
            </w:pPr>
            <w:r w:rsidRPr="00DA6437">
              <w:rPr>
                <w:rFonts w:ascii="Times New Roman" w:hAnsi="Times New Roman" w:cs="Times New Roman"/>
              </w:rPr>
              <w:t>0,2</w:t>
            </w:r>
          </w:p>
        </w:tc>
        <w:tc>
          <w:tcPr>
            <w:tcW w:w="1484" w:type="dxa"/>
          </w:tcPr>
          <w:p w:rsidR="009B0C4F" w:rsidRPr="00DA6437" w:rsidRDefault="009B0C4F" w:rsidP="00DD0A1E">
            <w:pPr>
              <w:tabs>
                <w:tab w:val="left" w:pos="1185"/>
              </w:tabs>
              <w:jc w:val="center"/>
              <w:rPr>
                <w:rFonts w:ascii="Times New Roman" w:hAnsi="Times New Roman" w:cs="Times New Roman"/>
              </w:rPr>
            </w:pPr>
            <w:r w:rsidRPr="00DA6437">
              <w:rPr>
                <w:rFonts w:ascii="Times New Roman" w:hAnsi="Times New Roman" w:cs="Times New Roman"/>
              </w:rPr>
              <w:t>0,2</w:t>
            </w:r>
          </w:p>
        </w:tc>
        <w:tc>
          <w:tcPr>
            <w:tcW w:w="1484" w:type="dxa"/>
          </w:tcPr>
          <w:p w:rsidR="009B0C4F" w:rsidRPr="00DA6437" w:rsidRDefault="009B0C4F" w:rsidP="00DD0A1E">
            <w:pPr>
              <w:tabs>
                <w:tab w:val="left" w:pos="1185"/>
              </w:tabs>
              <w:jc w:val="center"/>
              <w:rPr>
                <w:rFonts w:ascii="Times New Roman" w:hAnsi="Times New Roman" w:cs="Times New Roman"/>
              </w:rPr>
            </w:pPr>
            <w:r w:rsidRPr="00DA6437">
              <w:rPr>
                <w:rFonts w:ascii="Times New Roman" w:hAnsi="Times New Roman" w:cs="Times New Roman"/>
              </w:rPr>
              <w:t>0,2</w:t>
            </w:r>
          </w:p>
        </w:tc>
        <w:tc>
          <w:tcPr>
            <w:tcW w:w="1484" w:type="dxa"/>
          </w:tcPr>
          <w:p w:rsidR="009B0C4F" w:rsidRPr="00DA6437" w:rsidRDefault="009B0C4F" w:rsidP="00DD0A1E">
            <w:pPr>
              <w:tabs>
                <w:tab w:val="left" w:pos="1185"/>
              </w:tabs>
              <w:jc w:val="center"/>
              <w:rPr>
                <w:rFonts w:ascii="Times New Roman" w:hAnsi="Times New Roman" w:cs="Times New Roman"/>
              </w:rPr>
            </w:pPr>
            <w:r w:rsidRPr="00DA6437">
              <w:rPr>
                <w:rFonts w:ascii="Times New Roman" w:hAnsi="Times New Roman" w:cs="Times New Roman"/>
              </w:rPr>
              <w:t>0,2</w:t>
            </w:r>
          </w:p>
        </w:tc>
      </w:tr>
    </w:tbl>
    <w:p w:rsidR="009B0C4F" w:rsidRPr="00DA6437" w:rsidRDefault="009B0C4F" w:rsidP="00DA6437">
      <w:pPr>
        <w:tabs>
          <w:tab w:val="left" w:pos="5205"/>
        </w:tabs>
        <w:ind w:firstLine="720"/>
        <w:rPr>
          <w:rFonts w:ascii="Times New Roman" w:hAnsi="Times New Roman" w:cs="Times New Roman"/>
          <w:b/>
        </w:rPr>
      </w:pPr>
    </w:p>
    <w:p w:rsidR="009B0C4F" w:rsidRPr="00DA6437" w:rsidRDefault="009B0C4F" w:rsidP="00DA6437">
      <w:pPr>
        <w:tabs>
          <w:tab w:val="left" w:pos="5205"/>
        </w:tabs>
        <w:ind w:firstLine="720"/>
        <w:rPr>
          <w:rFonts w:ascii="Times New Roman" w:hAnsi="Times New Roman" w:cs="Times New Roman"/>
          <w:b/>
        </w:rPr>
      </w:pPr>
      <w:r w:rsidRPr="00DA6437">
        <w:rPr>
          <w:rFonts w:ascii="Times New Roman" w:hAnsi="Times New Roman" w:cs="Times New Roman"/>
          <w:b/>
        </w:rPr>
        <w:t>Задача 3.</w:t>
      </w:r>
    </w:p>
    <w:p w:rsidR="009B0C4F" w:rsidRPr="00DA6437" w:rsidRDefault="009B0C4F" w:rsidP="00DA6437">
      <w:pPr>
        <w:pStyle w:val="ad"/>
        <w:spacing w:before="0" w:beforeAutospacing="0" w:after="0" w:afterAutospacing="0"/>
        <w:ind w:firstLine="720"/>
        <w:jc w:val="both"/>
        <w:rPr>
          <w:color w:val="000000"/>
        </w:rPr>
      </w:pPr>
      <w:r w:rsidRPr="00DA6437">
        <w:rPr>
          <w:iCs/>
          <w:color w:val="000000"/>
        </w:rPr>
        <w:t>Определите чистый дисконтированный доход (ЧДД) и индекс доходности (ИД)</w:t>
      </w:r>
      <w:r w:rsidRPr="00DA6437">
        <w:rPr>
          <w:color w:val="000000"/>
        </w:rPr>
        <w:t>, если капитальные вложения (инвестиции) и чистая прибыль по годам осуществления проекта характеризуются данными представленными в таблице:</w:t>
      </w:r>
    </w:p>
    <w:p w:rsidR="009B0C4F" w:rsidRPr="00DA6437" w:rsidRDefault="009B0C4F" w:rsidP="00DA6437">
      <w:pPr>
        <w:pStyle w:val="ad"/>
        <w:spacing w:before="0" w:beforeAutospacing="0" w:after="0" w:afterAutospacing="0"/>
        <w:ind w:firstLine="720"/>
        <w:jc w:val="both"/>
        <w:rPr>
          <w:color w:val="000000"/>
        </w:rPr>
      </w:pPr>
    </w:p>
    <w:tbl>
      <w:tblPr>
        <w:tblW w:w="9660"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000" w:firstRow="0" w:lastRow="0" w:firstColumn="0" w:lastColumn="0" w:noHBand="0" w:noVBand="0"/>
      </w:tblPr>
      <w:tblGrid>
        <w:gridCol w:w="3335"/>
        <w:gridCol w:w="1274"/>
        <w:gridCol w:w="1558"/>
        <w:gridCol w:w="1416"/>
        <w:gridCol w:w="2077"/>
      </w:tblGrid>
      <w:tr w:rsidR="009B0C4F" w:rsidRPr="00DA6437" w:rsidTr="00DD0A1E">
        <w:trPr>
          <w:trHeight w:val="212"/>
        </w:trPr>
        <w:tc>
          <w:tcPr>
            <w:tcW w:w="3180" w:type="dxa"/>
            <w:vMerge w:val="restart"/>
            <w:tcBorders>
              <w:top w:val="single" w:sz="6" w:space="0" w:color="000000"/>
              <w:bottom w:val="single" w:sz="6" w:space="0" w:color="000000"/>
              <w:right w:val="single" w:sz="6" w:space="0" w:color="000000"/>
            </w:tcBorders>
          </w:tcPr>
          <w:p w:rsidR="009B0C4F" w:rsidRPr="00DA6437" w:rsidRDefault="009B0C4F" w:rsidP="00DD0A1E">
            <w:pPr>
              <w:pStyle w:val="ad"/>
              <w:spacing w:before="0" w:beforeAutospacing="0" w:after="0" w:afterAutospacing="0"/>
              <w:jc w:val="both"/>
              <w:rPr>
                <w:color w:val="000000"/>
              </w:rPr>
            </w:pPr>
            <w:r w:rsidRPr="00DA6437">
              <w:rPr>
                <w:color w:val="000000"/>
              </w:rPr>
              <w:t>Показатели, млн. рублей</w:t>
            </w:r>
          </w:p>
        </w:tc>
        <w:tc>
          <w:tcPr>
            <w:tcW w:w="6030" w:type="dxa"/>
            <w:gridSpan w:val="4"/>
            <w:tcBorders>
              <w:top w:val="single" w:sz="6" w:space="0" w:color="000000"/>
              <w:left w:val="single" w:sz="6" w:space="0" w:color="000000"/>
              <w:bottom w:val="single" w:sz="6" w:space="0" w:color="000000"/>
            </w:tcBorders>
          </w:tcPr>
          <w:p w:rsidR="009B0C4F" w:rsidRPr="00DA6437" w:rsidRDefault="009B0C4F" w:rsidP="00DD0A1E">
            <w:pPr>
              <w:pStyle w:val="ad"/>
              <w:spacing w:before="0" w:beforeAutospacing="0" w:after="0" w:afterAutospacing="0"/>
              <w:jc w:val="center"/>
              <w:rPr>
                <w:color w:val="000000"/>
              </w:rPr>
            </w:pPr>
            <w:r w:rsidRPr="00DA6437">
              <w:rPr>
                <w:color w:val="000000"/>
              </w:rPr>
              <w:t>Годы</w:t>
            </w:r>
          </w:p>
        </w:tc>
      </w:tr>
      <w:tr w:rsidR="009B0C4F" w:rsidRPr="00DA6437" w:rsidTr="00DD0A1E">
        <w:tc>
          <w:tcPr>
            <w:tcW w:w="0" w:type="auto"/>
            <w:vMerge/>
            <w:tcBorders>
              <w:top w:val="single" w:sz="6" w:space="0" w:color="000000"/>
              <w:bottom w:val="single" w:sz="6" w:space="0" w:color="000000"/>
              <w:right w:val="single" w:sz="6" w:space="0" w:color="000000"/>
            </w:tcBorders>
            <w:vAlign w:val="center"/>
          </w:tcPr>
          <w:p w:rsidR="009B0C4F" w:rsidRPr="00DA6437" w:rsidRDefault="009B0C4F" w:rsidP="00DD0A1E">
            <w:pPr>
              <w:jc w:val="both"/>
              <w:rPr>
                <w:rFonts w:ascii="Times New Roman" w:hAnsi="Times New Roman" w:cs="Times New Roman"/>
              </w:rPr>
            </w:pPr>
          </w:p>
        </w:tc>
        <w:tc>
          <w:tcPr>
            <w:tcW w:w="1215" w:type="dxa"/>
            <w:tcBorders>
              <w:top w:val="single" w:sz="6" w:space="0" w:color="000000"/>
              <w:left w:val="single" w:sz="6" w:space="0" w:color="000000"/>
              <w:bottom w:val="single" w:sz="6" w:space="0" w:color="000000"/>
              <w:right w:val="single" w:sz="6" w:space="0" w:color="000000"/>
            </w:tcBorders>
          </w:tcPr>
          <w:p w:rsidR="009B0C4F" w:rsidRPr="00DA6437" w:rsidRDefault="009B0C4F" w:rsidP="00DD0A1E">
            <w:pPr>
              <w:pStyle w:val="ad"/>
              <w:spacing w:before="0" w:beforeAutospacing="0" w:after="0" w:afterAutospacing="0"/>
              <w:jc w:val="center"/>
              <w:rPr>
                <w:color w:val="000000"/>
              </w:rPr>
            </w:pPr>
            <w:r w:rsidRPr="00DA6437">
              <w:rPr>
                <w:iCs/>
                <w:color w:val="000000"/>
              </w:rPr>
              <w:t>t</w:t>
            </w:r>
            <w:r w:rsidRPr="00DA6437">
              <w:rPr>
                <w:iCs/>
                <w:color w:val="000000"/>
                <w:vertAlign w:val="subscript"/>
              </w:rPr>
              <w:t>0</w:t>
            </w:r>
          </w:p>
        </w:tc>
        <w:tc>
          <w:tcPr>
            <w:tcW w:w="1485" w:type="dxa"/>
            <w:tcBorders>
              <w:top w:val="single" w:sz="6" w:space="0" w:color="000000"/>
              <w:left w:val="single" w:sz="6" w:space="0" w:color="000000"/>
              <w:bottom w:val="single" w:sz="6" w:space="0" w:color="000000"/>
              <w:right w:val="single" w:sz="6" w:space="0" w:color="000000"/>
            </w:tcBorders>
          </w:tcPr>
          <w:p w:rsidR="009B0C4F" w:rsidRPr="00DA6437" w:rsidRDefault="009B0C4F" w:rsidP="00DD0A1E">
            <w:pPr>
              <w:pStyle w:val="ad"/>
              <w:spacing w:before="0" w:beforeAutospacing="0" w:after="0" w:afterAutospacing="0"/>
              <w:jc w:val="center"/>
              <w:rPr>
                <w:color w:val="000000"/>
              </w:rPr>
            </w:pPr>
            <w:r w:rsidRPr="00DA6437">
              <w:rPr>
                <w:iCs/>
                <w:color w:val="000000"/>
              </w:rPr>
              <w:t>t</w:t>
            </w:r>
            <w:r w:rsidRPr="00DA6437">
              <w:rPr>
                <w:iCs/>
                <w:color w:val="000000"/>
                <w:vertAlign w:val="subscript"/>
              </w:rPr>
              <w:t>1</w:t>
            </w:r>
          </w:p>
        </w:tc>
        <w:tc>
          <w:tcPr>
            <w:tcW w:w="1350" w:type="dxa"/>
            <w:tcBorders>
              <w:top w:val="single" w:sz="6" w:space="0" w:color="000000"/>
              <w:left w:val="single" w:sz="6" w:space="0" w:color="000000"/>
              <w:bottom w:val="single" w:sz="6" w:space="0" w:color="000000"/>
              <w:right w:val="single" w:sz="6" w:space="0" w:color="000000"/>
            </w:tcBorders>
          </w:tcPr>
          <w:p w:rsidR="009B0C4F" w:rsidRPr="00DA6437" w:rsidRDefault="009B0C4F" w:rsidP="00DD0A1E">
            <w:pPr>
              <w:pStyle w:val="ad"/>
              <w:spacing w:before="0" w:beforeAutospacing="0" w:after="0" w:afterAutospacing="0"/>
              <w:jc w:val="center"/>
              <w:rPr>
                <w:color w:val="000000"/>
              </w:rPr>
            </w:pPr>
            <w:r w:rsidRPr="00DA6437">
              <w:rPr>
                <w:iCs/>
                <w:color w:val="000000"/>
              </w:rPr>
              <w:t>t</w:t>
            </w:r>
            <w:r w:rsidRPr="00DA6437">
              <w:rPr>
                <w:iCs/>
                <w:color w:val="000000"/>
                <w:vertAlign w:val="subscript"/>
              </w:rPr>
              <w:t>2</w:t>
            </w:r>
          </w:p>
        </w:tc>
        <w:tc>
          <w:tcPr>
            <w:tcW w:w="1350" w:type="dxa"/>
            <w:tcBorders>
              <w:top w:val="single" w:sz="6" w:space="0" w:color="000000"/>
              <w:left w:val="single" w:sz="6" w:space="0" w:color="000000"/>
              <w:bottom w:val="single" w:sz="6" w:space="0" w:color="000000"/>
            </w:tcBorders>
          </w:tcPr>
          <w:p w:rsidR="009B0C4F" w:rsidRPr="00DA6437" w:rsidRDefault="009B0C4F" w:rsidP="00DD0A1E">
            <w:pPr>
              <w:pStyle w:val="ad"/>
              <w:spacing w:before="0" w:beforeAutospacing="0" w:after="0" w:afterAutospacing="0"/>
              <w:jc w:val="center"/>
              <w:rPr>
                <w:color w:val="000000"/>
              </w:rPr>
            </w:pPr>
            <w:r w:rsidRPr="00DA6437">
              <w:rPr>
                <w:iCs/>
                <w:color w:val="000000"/>
              </w:rPr>
              <w:t>t</w:t>
            </w:r>
            <w:r w:rsidRPr="00DA6437">
              <w:rPr>
                <w:iCs/>
                <w:color w:val="000000"/>
                <w:vertAlign w:val="subscript"/>
              </w:rPr>
              <w:t>3</w:t>
            </w:r>
          </w:p>
        </w:tc>
      </w:tr>
      <w:tr w:rsidR="009B0C4F" w:rsidRPr="00DA6437" w:rsidTr="00DD0A1E">
        <w:tc>
          <w:tcPr>
            <w:tcW w:w="3180" w:type="dxa"/>
            <w:tcBorders>
              <w:top w:val="single" w:sz="6" w:space="0" w:color="000000"/>
              <w:bottom w:val="single" w:sz="6" w:space="0" w:color="000000"/>
              <w:right w:val="single" w:sz="6" w:space="0" w:color="000000"/>
            </w:tcBorders>
          </w:tcPr>
          <w:p w:rsidR="009B0C4F" w:rsidRPr="00DA6437" w:rsidRDefault="009B0C4F" w:rsidP="00DD0A1E">
            <w:pPr>
              <w:pStyle w:val="ad"/>
              <w:spacing w:before="0" w:beforeAutospacing="0" w:after="0" w:afterAutospacing="0"/>
              <w:jc w:val="both"/>
              <w:rPr>
                <w:color w:val="000000"/>
              </w:rPr>
            </w:pPr>
            <w:r w:rsidRPr="00DA6437">
              <w:rPr>
                <w:color w:val="000000"/>
              </w:rPr>
              <w:t>Капитальные вложения,</w:t>
            </w:r>
            <w:r w:rsidRPr="00DA6437">
              <w:rPr>
                <w:rStyle w:val="apple-converted-space"/>
                <w:color w:val="000000"/>
              </w:rPr>
              <w:t> </w:t>
            </w:r>
            <w:r w:rsidRPr="00DA6437">
              <w:rPr>
                <w:iCs/>
                <w:color w:val="000000"/>
              </w:rPr>
              <w:t>К</w:t>
            </w:r>
          </w:p>
        </w:tc>
        <w:tc>
          <w:tcPr>
            <w:tcW w:w="1215" w:type="dxa"/>
            <w:tcBorders>
              <w:top w:val="single" w:sz="6" w:space="0" w:color="000000"/>
              <w:left w:val="single" w:sz="6" w:space="0" w:color="000000"/>
              <w:bottom w:val="single" w:sz="6" w:space="0" w:color="000000"/>
              <w:right w:val="single" w:sz="6" w:space="0" w:color="000000"/>
            </w:tcBorders>
          </w:tcPr>
          <w:p w:rsidR="009B0C4F" w:rsidRPr="00DA6437" w:rsidRDefault="009B0C4F" w:rsidP="00DD0A1E">
            <w:pPr>
              <w:pStyle w:val="ad"/>
              <w:spacing w:before="0" w:beforeAutospacing="0" w:after="0" w:afterAutospacing="0"/>
              <w:jc w:val="center"/>
              <w:rPr>
                <w:color w:val="000000"/>
              </w:rPr>
            </w:pPr>
            <w:r w:rsidRPr="00DA6437">
              <w:rPr>
                <w:color w:val="000000"/>
              </w:rPr>
              <w:t>80.0</w:t>
            </w:r>
          </w:p>
        </w:tc>
        <w:tc>
          <w:tcPr>
            <w:tcW w:w="1485" w:type="dxa"/>
            <w:tcBorders>
              <w:top w:val="single" w:sz="6" w:space="0" w:color="000000"/>
              <w:left w:val="single" w:sz="6" w:space="0" w:color="000000"/>
              <w:bottom w:val="single" w:sz="6" w:space="0" w:color="000000"/>
              <w:right w:val="single" w:sz="6" w:space="0" w:color="000000"/>
            </w:tcBorders>
          </w:tcPr>
          <w:p w:rsidR="009B0C4F" w:rsidRPr="00DA6437" w:rsidRDefault="009B0C4F" w:rsidP="00DD0A1E">
            <w:pPr>
              <w:pStyle w:val="ad"/>
              <w:spacing w:before="0" w:beforeAutospacing="0" w:after="0" w:afterAutospacing="0"/>
              <w:jc w:val="center"/>
              <w:rPr>
                <w:color w:val="000000"/>
              </w:rPr>
            </w:pPr>
            <w:r w:rsidRPr="00DA6437">
              <w:rPr>
                <w:color w:val="000000"/>
              </w:rPr>
              <w:t>100.0</w:t>
            </w:r>
          </w:p>
        </w:tc>
        <w:tc>
          <w:tcPr>
            <w:tcW w:w="1350" w:type="dxa"/>
            <w:tcBorders>
              <w:top w:val="single" w:sz="6" w:space="0" w:color="000000"/>
              <w:left w:val="single" w:sz="6" w:space="0" w:color="000000"/>
              <w:bottom w:val="single" w:sz="6" w:space="0" w:color="000000"/>
              <w:right w:val="single" w:sz="6" w:space="0" w:color="000000"/>
            </w:tcBorders>
          </w:tcPr>
          <w:p w:rsidR="009B0C4F" w:rsidRPr="00DA6437" w:rsidRDefault="009B0C4F" w:rsidP="00DD0A1E">
            <w:pPr>
              <w:pStyle w:val="ad"/>
              <w:spacing w:before="0" w:beforeAutospacing="0" w:after="0" w:afterAutospacing="0"/>
              <w:jc w:val="center"/>
              <w:rPr>
                <w:color w:val="000000"/>
              </w:rPr>
            </w:pPr>
            <w:r w:rsidRPr="00DA6437">
              <w:rPr>
                <w:color w:val="000000"/>
              </w:rPr>
              <w:t>200.0</w:t>
            </w:r>
          </w:p>
        </w:tc>
        <w:tc>
          <w:tcPr>
            <w:tcW w:w="1350" w:type="dxa"/>
            <w:tcBorders>
              <w:top w:val="single" w:sz="6" w:space="0" w:color="000000"/>
              <w:left w:val="single" w:sz="6" w:space="0" w:color="000000"/>
              <w:bottom w:val="single" w:sz="6" w:space="0" w:color="000000"/>
            </w:tcBorders>
          </w:tcPr>
          <w:p w:rsidR="009B0C4F" w:rsidRPr="00DA6437" w:rsidRDefault="009B0C4F" w:rsidP="00DD0A1E">
            <w:pPr>
              <w:pStyle w:val="ad"/>
              <w:spacing w:before="0" w:beforeAutospacing="0" w:after="0" w:afterAutospacing="0"/>
              <w:jc w:val="center"/>
              <w:rPr>
                <w:color w:val="000000"/>
              </w:rPr>
            </w:pPr>
            <w:r w:rsidRPr="00DA6437">
              <w:rPr>
                <w:color w:val="000000"/>
              </w:rPr>
              <w:t>240.0</w:t>
            </w:r>
          </w:p>
        </w:tc>
      </w:tr>
      <w:tr w:rsidR="009B0C4F" w:rsidRPr="00DA6437" w:rsidTr="00DD0A1E">
        <w:tc>
          <w:tcPr>
            <w:tcW w:w="3180" w:type="dxa"/>
            <w:tcBorders>
              <w:top w:val="single" w:sz="6" w:space="0" w:color="000000"/>
              <w:bottom w:val="single" w:sz="6" w:space="0" w:color="000000"/>
              <w:right w:val="single" w:sz="6" w:space="0" w:color="000000"/>
            </w:tcBorders>
          </w:tcPr>
          <w:p w:rsidR="009B0C4F" w:rsidRPr="00DA6437" w:rsidRDefault="009B0C4F" w:rsidP="00DD0A1E">
            <w:pPr>
              <w:pStyle w:val="ad"/>
              <w:spacing w:before="0" w:beforeAutospacing="0" w:after="0" w:afterAutospacing="0"/>
              <w:jc w:val="both"/>
              <w:rPr>
                <w:color w:val="000000"/>
              </w:rPr>
            </w:pPr>
            <w:r w:rsidRPr="00DA6437">
              <w:rPr>
                <w:color w:val="000000"/>
              </w:rPr>
              <w:t>Чистая прибыль,</w:t>
            </w:r>
            <w:r w:rsidRPr="00DA6437">
              <w:rPr>
                <w:rStyle w:val="apple-converted-space"/>
                <w:color w:val="000000"/>
              </w:rPr>
              <w:t> </w:t>
            </w:r>
            <w:r w:rsidRPr="00DA6437">
              <w:rPr>
                <w:iCs/>
                <w:color w:val="000000"/>
              </w:rPr>
              <w:t>П</w:t>
            </w:r>
            <w:r w:rsidRPr="00DA6437">
              <w:rPr>
                <w:iCs/>
                <w:color w:val="000000"/>
                <w:vertAlign w:val="subscript"/>
              </w:rPr>
              <w:t>ч</w:t>
            </w:r>
          </w:p>
        </w:tc>
        <w:tc>
          <w:tcPr>
            <w:tcW w:w="1215" w:type="dxa"/>
            <w:tcBorders>
              <w:top w:val="single" w:sz="6" w:space="0" w:color="000000"/>
              <w:left w:val="single" w:sz="6" w:space="0" w:color="000000"/>
              <w:bottom w:val="single" w:sz="6" w:space="0" w:color="000000"/>
              <w:right w:val="single" w:sz="6" w:space="0" w:color="000000"/>
            </w:tcBorders>
          </w:tcPr>
          <w:p w:rsidR="009B0C4F" w:rsidRPr="00DA6437" w:rsidRDefault="009B0C4F" w:rsidP="00DD0A1E">
            <w:pPr>
              <w:pStyle w:val="ad"/>
              <w:spacing w:before="0" w:beforeAutospacing="0" w:after="0" w:afterAutospacing="0"/>
              <w:jc w:val="center"/>
              <w:rPr>
                <w:color w:val="000000"/>
              </w:rPr>
            </w:pPr>
            <w:r w:rsidRPr="00DA6437">
              <w:rPr>
                <w:color w:val="000000"/>
              </w:rPr>
              <w:t>-</w:t>
            </w:r>
          </w:p>
        </w:tc>
        <w:tc>
          <w:tcPr>
            <w:tcW w:w="1485" w:type="dxa"/>
            <w:tcBorders>
              <w:top w:val="single" w:sz="6" w:space="0" w:color="000000"/>
              <w:left w:val="single" w:sz="6" w:space="0" w:color="000000"/>
              <w:bottom w:val="single" w:sz="6" w:space="0" w:color="000000"/>
              <w:right w:val="single" w:sz="6" w:space="0" w:color="000000"/>
            </w:tcBorders>
          </w:tcPr>
          <w:p w:rsidR="009B0C4F" w:rsidRPr="00DA6437" w:rsidRDefault="009B0C4F" w:rsidP="00DD0A1E">
            <w:pPr>
              <w:pStyle w:val="ad"/>
              <w:spacing w:before="0" w:beforeAutospacing="0" w:after="0" w:afterAutospacing="0"/>
              <w:jc w:val="center"/>
              <w:rPr>
                <w:color w:val="000000"/>
              </w:rPr>
            </w:pPr>
            <w:r w:rsidRPr="00DA6437">
              <w:rPr>
                <w:color w:val="000000"/>
              </w:rPr>
              <w:t>180.0</w:t>
            </w:r>
          </w:p>
        </w:tc>
        <w:tc>
          <w:tcPr>
            <w:tcW w:w="1350" w:type="dxa"/>
            <w:tcBorders>
              <w:top w:val="single" w:sz="6" w:space="0" w:color="000000"/>
              <w:left w:val="single" w:sz="6" w:space="0" w:color="000000"/>
              <w:bottom w:val="single" w:sz="6" w:space="0" w:color="000000"/>
              <w:right w:val="single" w:sz="6" w:space="0" w:color="000000"/>
            </w:tcBorders>
          </w:tcPr>
          <w:p w:rsidR="009B0C4F" w:rsidRPr="00DA6437" w:rsidRDefault="009B0C4F" w:rsidP="00DD0A1E">
            <w:pPr>
              <w:pStyle w:val="ad"/>
              <w:spacing w:before="0" w:beforeAutospacing="0" w:after="0" w:afterAutospacing="0"/>
              <w:jc w:val="center"/>
              <w:rPr>
                <w:color w:val="000000"/>
              </w:rPr>
            </w:pPr>
            <w:r w:rsidRPr="00DA6437">
              <w:rPr>
                <w:color w:val="000000"/>
              </w:rPr>
              <w:t>320.0</w:t>
            </w:r>
          </w:p>
        </w:tc>
        <w:tc>
          <w:tcPr>
            <w:tcW w:w="1350" w:type="dxa"/>
            <w:tcBorders>
              <w:top w:val="single" w:sz="6" w:space="0" w:color="000000"/>
              <w:left w:val="single" w:sz="6" w:space="0" w:color="000000"/>
              <w:bottom w:val="single" w:sz="6" w:space="0" w:color="000000"/>
            </w:tcBorders>
          </w:tcPr>
          <w:p w:rsidR="009B0C4F" w:rsidRPr="00DA6437" w:rsidRDefault="009B0C4F" w:rsidP="00DD0A1E">
            <w:pPr>
              <w:pStyle w:val="ad"/>
              <w:spacing w:before="0" w:beforeAutospacing="0" w:after="0" w:afterAutospacing="0"/>
              <w:jc w:val="center"/>
              <w:rPr>
                <w:color w:val="000000"/>
              </w:rPr>
            </w:pPr>
            <w:r w:rsidRPr="00DA6437">
              <w:rPr>
                <w:color w:val="000000"/>
              </w:rPr>
              <w:t>480.0</w:t>
            </w:r>
          </w:p>
        </w:tc>
      </w:tr>
    </w:tbl>
    <w:p w:rsidR="009B0C4F" w:rsidRPr="00DA6437" w:rsidRDefault="009B0C4F" w:rsidP="00DA6437">
      <w:pPr>
        <w:pStyle w:val="ad"/>
        <w:spacing w:before="0" w:beforeAutospacing="0" w:after="0" w:afterAutospacing="0"/>
        <w:ind w:firstLine="720"/>
        <w:jc w:val="both"/>
        <w:rPr>
          <w:color w:val="000000"/>
        </w:rPr>
      </w:pPr>
    </w:p>
    <w:p w:rsidR="009B0C4F" w:rsidRPr="00DA6437" w:rsidRDefault="009B0C4F" w:rsidP="00DA6437">
      <w:pPr>
        <w:pStyle w:val="ad"/>
        <w:spacing w:before="0" w:beforeAutospacing="0" w:after="0" w:afterAutospacing="0"/>
        <w:ind w:firstLine="720"/>
        <w:jc w:val="both"/>
        <w:rPr>
          <w:color w:val="000000"/>
        </w:rPr>
      </w:pPr>
      <w:r w:rsidRPr="00DA6437">
        <w:rPr>
          <w:color w:val="000000"/>
        </w:rPr>
        <w:t>Норма дисконта равна 100%.</w:t>
      </w:r>
      <w:r w:rsidRPr="00DA6437">
        <w:rPr>
          <w:rStyle w:val="apple-converted-space"/>
          <w:color w:val="000000"/>
        </w:rPr>
        <w:t> </w:t>
      </w:r>
      <w:r w:rsidRPr="00DA6437">
        <w:rPr>
          <w:iCs/>
          <w:color w:val="000000"/>
        </w:rPr>
        <w:t>Сделать вывод о целесообразности капитальных вложений в проект.</w:t>
      </w:r>
    </w:p>
    <w:p w:rsidR="009B0C4F" w:rsidRPr="00DA6437" w:rsidRDefault="009B0C4F" w:rsidP="00DA6437">
      <w:pPr>
        <w:tabs>
          <w:tab w:val="left" w:pos="5205"/>
        </w:tabs>
        <w:ind w:firstLine="720"/>
        <w:rPr>
          <w:rFonts w:ascii="Times New Roman" w:hAnsi="Times New Roman" w:cs="Times New Roman"/>
          <w:b/>
        </w:rPr>
      </w:pPr>
    </w:p>
    <w:p w:rsidR="009B0C4F" w:rsidRPr="00DA6437" w:rsidRDefault="009B0C4F" w:rsidP="00DA6437">
      <w:pPr>
        <w:tabs>
          <w:tab w:val="left" w:pos="5205"/>
        </w:tabs>
        <w:ind w:firstLine="720"/>
        <w:rPr>
          <w:rFonts w:ascii="Times New Roman" w:hAnsi="Times New Roman" w:cs="Times New Roman"/>
          <w:b/>
        </w:rPr>
      </w:pPr>
      <w:r w:rsidRPr="00DA6437">
        <w:rPr>
          <w:rFonts w:ascii="Times New Roman" w:hAnsi="Times New Roman" w:cs="Times New Roman"/>
          <w:b/>
        </w:rPr>
        <w:t>Задача 4.</w:t>
      </w:r>
    </w:p>
    <w:p w:rsidR="009B0C4F" w:rsidRPr="00DA6437" w:rsidRDefault="009B0C4F" w:rsidP="00DA6437">
      <w:pPr>
        <w:tabs>
          <w:tab w:val="left" w:pos="1155"/>
        </w:tabs>
        <w:ind w:firstLine="720"/>
        <w:jc w:val="both"/>
        <w:rPr>
          <w:rFonts w:ascii="Times New Roman" w:hAnsi="Times New Roman" w:cs="Times New Roman"/>
          <w:bCs/>
        </w:rPr>
      </w:pPr>
      <w:r w:rsidRPr="00DA6437">
        <w:rPr>
          <w:rFonts w:ascii="Times New Roman" w:hAnsi="Times New Roman" w:cs="Times New Roman"/>
          <w:bCs/>
        </w:rPr>
        <w:t>Определить чистый дисконтированный доход и индекс доходности инвестиционного проекта по данным таблицы:</w:t>
      </w:r>
    </w:p>
    <w:p w:rsidR="009B0C4F" w:rsidRPr="00DA6437" w:rsidRDefault="009B0C4F" w:rsidP="00DA6437">
      <w:pPr>
        <w:tabs>
          <w:tab w:val="left" w:pos="1155"/>
        </w:tabs>
        <w:ind w:firstLine="720"/>
        <w:jc w:val="both"/>
        <w:rPr>
          <w:rFonts w:ascii="Times New Roman" w:hAnsi="Times New Roman" w:cs="Times New Roman"/>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8"/>
        <w:gridCol w:w="1573"/>
        <w:gridCol w:w="1574"/>
        <w:gridCol w:w="1574"/>
      </w:tblGrid>
      <w:tr w:rsidR="009B0C4F" w:rsidRPr="00DA6437" w:rsidTr="00DD0A1E">
        <w:tc>
          <w:tcPr>
            <w:tcW w:w="4788" w:type="dxa"/>
          </w:tcPr>
          <w:p w:rsidR="009B0C4F" w:rsidRPr="00DA6437" w:rsidRDefault="009B0C4F" w:rsidP="00DD0A1E">
            <w:pPr>
              <w:tabs>
                <w:tab w:val="left" w:pos="1155"/>
              </w:tabs>
              <w:jc w:val="center"/>
              <w:rPr>
                <w:rFonts w:ascii="Times New Roman" w:hAnsi="Times New Roman" w:cs="Times New Roman"/>
                <w:bCs/>
              </w:rPr>
            </w:pPr>
            <w:r w:rsidRPr="00DA6437">
              <w:rPr>
                <w:rFonts w:ascii="Times New Roman" w:hAnsi="Times New Roman" w:cs="Times New Roman"/>
                <w:bCs/>
              </w:rPr>
              <w:t>Показатели</w:t>
            </w:r>
          </w:p>
        </w:tc>
        <w:tc>
          <w:tcPr>
            <w:tcW w:w="1573" w:type="dxa"/>
          </w:tcPr>
          <w:p w:rsidR="009B0C4F" w:rsidRPr="00DA6437" w:rsidRDefault="009B0C4F" w:rsidP="00DD0A1E">
            <w:pPr>
              <w:tabs>
                <w:tab w:val="left" w:pos="1155"/>
              </w:tabs>
              <w:jc w:val="center"/>
              <w:rPr>
                <w:rFonts w:ascii="Times New Roman" w:hAnsi="Times New Roman" w:cs="Times New Roman"/>
                <w:bCs/>
              </w:rPr>
            </w:pPr>
            <w:r w:rsidRPr="00DA6437">
              <w:rPr>
                <w:rFonts w:ascii="Times New Roman" w:hAnsi="Times New Roman" w:cs="Times New Roman"/>
                <w:bCs/>
              </w:rPr>
              <w:t>1год</w:t>
            </w:r>
          </w:p>
        </w:tc>
        <w:tc>
          <w:tcPr>
            <w:tcW w:w="1574" w:type="dxa"/>
          </w:tcPr>
          <w:p w:rsidR="009B0C4F" w:rsidRPr="00DA6437" w:rsidRDefault="009B0C4F" w:rsidP="00DD0A1E">
            <w:pPr>
              <w:tabs>
                <w:tab w:val="left" w:pos="1155"/>
              </w:tabs>
              <w:jc w:val="center"/>
              <w:rPr>
                <w:rFonts w:ascii="Times New Roman" w:hAnsi="Times New Roman" w:cs="Times New Roman"/>
                <w:bCs/>
              </w:rPr>
            </w:pPr>
            <w:r w:rsidRPr="00DA6437">
              <w:rPr>
                <w:rFonts w:ascii="Times New Roman" w:hAnsi="Times New Roman" w:cs="Times New Roman"/>
                <w:bCs/>
              </w:rPr>
              <w:t>2 год</w:t>
            </w:r>
          </w:p>
        </w:tc>
        <w:tc>
          <w:tcPr>
            <w:tcW w:w="1574" w:type="dxa"/>
          </w:tcPr>
          <w:p w:rsidR="009B0C4F" w:rsidRPr="00DA6437" w:rsidRDefault="009B0C4F" w:rsidP="00DD0A1E">
            <w:pPr>
              <w:tabs>
                <w:tab w:val="left" w:pos="1155"/>
              </w:tabs>
              <w:jc w:val="center"/>
              <w:rPr>
                <w:rFonts w:ascii="Times New Roman" w:hAnsi="Times New Roman" w:cs="Times New Roman"/>
                <w:bCs/>
              </w:rPr>
            </w:pPr>
            <w:r w:rsidRPr="00DA6437">
              <w:rPr>
                <w:rFonts w:ascii="Times New Roman" w:hAnsi="Times New Roman" w:cs="Times New Roman"/>
                <w:bCs/>
              </w:rPr>
              <w:t>3год</w:t>
            </w:r>
          </w:p>
        </w:tc>
      </w:tr>
      <w:tr w:rsidR="009B0C4F" w:rsidRPr="00DA6437" w:rsidTr="00DD0A1E">
        <w:tc>
          <w:tcPr>
            <w:tcW w:w="4788" w:type="dxa"/>
          </w:tcPr>
          <w:p w:rsidR="009B0C4F" w:rsidRPr="00DA6437" w:rsidRDefault="009B0C4F" w:rsidP="00DD0A1E">
            <w:pPr>
              <w:tabs>
                <w:tab w:val="left" w:pos="1155"/>
              </w:tabs>
              <w:jc w:val="both"/>
              <w:rPr>
                <w:rFonts w:ascii="Times New Roman" w:hAnsi="Times New Roman" w:cs="Times New Roman"/>
                <w:bCs/>
              </w:rPr>
            </w:pPr>
            <w:r w:rsidRPr="00DA6437">
              <w:rPr>
                <w:rFonts w:ascii="Times New Roman" w:hAnsi="Times New Roman" w:cs="Times New Roman"/>
                <w:bCs/>
              </w:rPr>
              <w:t>Чистая прибыль (тыс. руб)</w:t>
            </w:r>
          </w:p>
        </w:tc>
        <w:tc>
          <w:tcPr>
            <w:tcW w:w="1573" w:type="dxa"/>
          </w:tcPr>
          <w:p w:rsidR="009B0C4F" w:rsidRPr="00DA6437" w:rsidRDefault="009B0C4F" w:rsidP="00DD0A1E">
            <w:pPr>
              <w:tabs>
                <w:tab w:val="left" w:pos="1155"/>
              </w:tabs>
              <w:jc w:val="center"/>
              <w:rPr>
                <w:rFonts w:ascii="Times New Roman" w:hAnsi="Times New Roman" w:cs="Times New Roman"/>
                <w:bCs/>
              </w:rPr>
            </w:pPr>
            <w:r w:rsidRPr="00DA6437">
              <w:rPr>
                <w:rFonts w:ascii="Times New Roman" w:hAnsi="Times New Roman" w:cs="Times New Roman"/>
                <w:bCs/>
              </w:rPr>
              <w:t>500</w:t>
            </w:r>
          </w:p>
        </w:tc>
        <w:tc>
          <w:tcPr>
            <w:tcW w:w="1574" w:type="dxa"/>
          </w:tcPr>
          <w:p w:rsidR="009B0C4F" w:rsidRPr="00DA6437" w:rsidRDefault="009B0C4F" w:rsidP="00DD0A1E">
            <w:pPr>
              <w:tabs>
                <w:tab w:val="left" w:pos="1155"/>
              </w:tabs>
              <w:jc w:val="center"/>
              <w:rPr>
                <w:rFonts w:ascii="Times New Roman" w:hAnsi="Times New Roman" w:cs="Times New Roman"/>
                <w:bCs/>
              </w:rPr>
            </w:pPr>
            <w:r w:rsidRPr="00DA6437">
              <w:rPr>
                <w:rFonts w:ascii="Times New Roman" w:hAnsi="Times New Roman" w:cs="Times New Roman"/>
                <w:bCs/>
              </w:rPr>
              <w:t>600</w:t>
            </w:r>
          </w:p>
        </w:tc>
        <w:tc>
          <w:tcPr>
            <w:tcW w:w="1574" w:type="dxa"/>
          </w:tcPr>
          <w:p w:rsidR="009B0C4F" w:rsidRPr="00DA6437" w:rsidRDefault="009B0C4F" w:rsidP="00DD0A1E">
            <w:pPr>
              <w:tabs>
                <w:tab w:val="left" w:pos="1155"/>
              </w:tabs>
              <w:jc w:val="center"/>
              <w:rPr>
                <w:rFonts w:ascii="Times New Roman" w:hAnsi="Times New Roman" w:cs="Times New Roman"/>
                <w:bCs/>
              </w:rPr>
            </w:pPr>
            <w:r w:rsidRPr="00DA6437">
              <w:rPr>
                <w:rFonts w:ascii="Times New Roman" w:hAnsi="Times New Roman" w:cs="Times New Roman"/>
                <w:bCs/>
              </w:rPr>
              <w:t>700</w:t>
            </w:r>
          </w:p>
        </w:tc>
      </w:tr>
      <w:tr w:rsidR="009B0C4F" w:rsidRPr="00DA6437" w:rsidTr="00DD0A1E">
        <w:tc>
          <w:tcPr>
            <w:tcW w:w="4788" w:type="dxa"/>
          </w:tcPr>
          <w:p w:rsidR="009B0C4F" w:rsidRPr="00DA6437" w:rsidRDefault="009B0C4F" w:rsidP="00DD0A1E">
            <w:pPr>
              <w:tabs>
                <w:tab w:val="left" w:pos="1155"/>
              </w:tabs>
              <w:jc w:val="both"/>
              <w:rPr>
                <w:rFonts w:ascii="Times New Roman" w:hAnsi="Times New Roman" w:cs="Times New Roman"/>
                <w:bCs/>
              </w:rPr>
            </w:pPr>
            <w:r w:rsidRPr="00DA6437">
              <w:rPr>
                <w:rFonts w:ascii="Times New Roman" w:hAnsi="Times New Roman" w:cs="Times New Roman"/>
                <w:bCs/>
              </w:rPr>
              <w:lastRenderedPageBreak/>
              <w:t>Капитальные затраты</w:t>
            </w:r>
          </w:p>
        </w:tc>
        <w:tc>
          <w:tcPr>
            <w:tcW w:w="1573" w:type="dxa"/>
          </w:tcPr>
          <w:p w:rsidR="009B0C4F" w:rsidRPr="00DA6437" w:rsidRDefault="009B0C4F" w:rsidP="00DD0A1E">
            <w:pPr>
              <w:tabs>
                <w:tab w:val="left" w:pos="1155"/>
              </w:tabs>
              <w:jc w:val="center"/>
              <w:rPr>
                <w:rFonts w:ascii="Times New Roman" w:hAnsi="Times New Roman" w:cs="Times New Roman"/>
                <w:bCs/>
              </w:rPr>
            </w:pPr>
            <w:r w:rsidRPr="00DA6437">
              <w:rPr>
                <w:rFonts w:ascii="Times New Roman" w:hAnsi="Times New Roman" w:cs="Times New Roman"/>
                <w:bCs/>
              </w:rPr>
              <w:t>1500</w:t>
            </w:r>
          </w:p>
        </w:tc>
        <w:tc>
          <w:tcPr>
            <w:tcW w:w="1574" w:type="dxa"/>
          </w:tcPr>
          <w:p w:rsidR="009B0C4F" w:rsidRPr="00DA6437" w:rsidRDefault="009B0C4F" w:rsidP="00DD0A1E">
            <w:pPr>
              <w:tabs>
                <w:tab w:val="left" w:pos="1155"/>
              </w:tabs>
              <w:jc w:val="center"/>
              <w:rPr>
                <w:rFonts w:ascii="Times New Roman" w:hAnsi="Times New Roman" w:cs="Times New Roman"/>
                <w:bCs/>
              </w:rPr>
            </w:pPr>
            <w:r w:rsidRPr="00DA6437">
              <w:rPr>
                <w:rFonts w:ascii="Times New Roman" w:hAnsi="Times New Roman" w:cs="Times New Roman"/>
                <w:bCs/>
              </w:rPr>
              <w:t>-</w:t>
            </w:r>
          </w:p>
        </w:tc>
        <w:tc>
          <w:tcPr>
            <w:tcW w:w="1574" w:type="dxa"/>
          </w:tcPr>
          <w:p w:rsidR="009B0C4F" w:rsidRPr="00DA6437" w:rsidRDefault="009B0C4F" w:rsidP="00DD0A1E">
            <w:pPr>
              <w:tabs>
                <w:tab w:val="left" w:pos="1155"/>
              </w:tabs>
              <w:jc w:val="center"/>
              <w:rPr>
                <w:rFonts w:ascii="Times New Roman" w:hAnsi="Times New Roman" w:cs="Times New Roman"/>
                <w:bCs/>
              </w:rPr>
            </w:pPr>
            <w:r w:rsidRPr="00DA6437">
              <w:rPr>
                <w:rFonts w:ascii="Times New Roman" w:hAnsi="Times New Roman" w:cs="Times New Roman"/>
                <w:bCs/>
              </w:rPr>
              <w:t>-</w:t>
            </w:r>
          </w:p>
        </w:tc>
      </w:tr>
      <w:tr w:rsidR="009B0C4F" w:rsidRPr="00DA6437" w:rsidTr="00DD0A1E">
        <w:tc>
          <w:tcPr>
            <w:tcW w:w="4788" w:type="dxa"/>
          </w:tcPr>
          <w:p w:rsidR="009B0C4F" w:rsidRPr="00DA6437" w:rsidRDefault="009B0C4F" w:rsidP="00DD0A1E">
            <w:pPr>
              <w:tabs>
                <w:tab w:val="left" w:pos="1155"/>
              </w:tabs>
              <w:jc w:val="both"/>
              <w:rPr>
                <w:rFonts w:ascii="Times New Roman" w:hAnsi="Times New Roman" w:cs="Times New Roman"/>
                <w:bCs/>
              </w:rPr>
            </w:pPr>
            <w:r w:rsidRPr="00DA6437">
              <w:rPr>
                <w:rFonts w:ascii="Times New Roman" w:hAnsi="Times New Roman" w:cs="Times New Roman"/>
                <w:bCs/>
              </w:rPr>
              <w:t>Норма дисконта</w:t>
            </w:r>
          </w:p>
        </w:tc>
        <w:tc>
          <w:tcPr>
            <w:tcW w:w="1573" w:type="dxa"/>
          </w:tcPr>
          <w:p w:rsidR="009B0C4F" w:rsidRPr="00DA6437" w:rsidRDefault="009B0C4F" w:rsidP="00DD0A1E">
            <w:pPr>
              <w:tabs>
                <w:tab w:val="left" w:pos="1155"/>
              </w:tabs>
              <w:jc w:val="center"/>
              <w:rPr>
                <w:rFonts w:ascii="Times New Roman" w:hAnsi="Times New Roman" w:cs="Times New Roman"/>
                <w:bCs/>
              </w:rPr>
            </w:pPr>
            <w:r w:rsidRPr="00DA6437">
              <w:rPr>
                <w:rFonts w:ascii="Times New Roman" w:hAnsi="Times New Roman" w:cs="Times New Roman"/>
                <w:bCs/>
              </w:rPr>
              <w:t>0,1</w:t>
            </w:r>
          </w:p>
        </w:tc>
        <w:tc>
          <w:tcPr>
            <w:tcW w:w="1574" w:type="dxa"/>
          </w:tcPr>
          <w:p w:rsidR="009B0C4F" w:rsidRPr="00DA6437" w:rsidRDefault="009B0C4F" w:rsidP="00DD0A1E">
            <w:pPr>
              <w:tabs>
                <w:tab w:val="left" w:pos="1155"/>
              </w:tabs>
              <w:jc w:val="center"/>
              <w:rPr>
                <w:rFonts w:ascii="Times New Roman" w:hAnsi="Times New Roman" w:cs="Times New Roman"/>
                <w:bCs/>
              </w:rPr>
            </w:pPr>
            <w:r w:rsidRPr="00DA6437">
              <w:rPr>
                <w:rFonts w:ascii="Times New Roman" w:hAnsi="Times New Roman" w:cs="Times New Roman"/>
                <w:bCs/>
              </w:rPr>
              <w:t>0,12</w:t>
            </w:r>
          </w:p>
        </w:tc>
        <w:tc>
          <w:tcPr>
            <w:tcW w:w="1574" w:type="dxa"/>
          </w:tcPr>
          <w:p w:rsidR="009B0C4F" w:rsidRPr="00DA6437" w:rsidRDefault="009B0C4F" w:rsidP="00DD0A1E">
            <w:pPr>
              <w:tabs>
                <w:tab w:val="left" w:pos="1155"/>
              </w:tabs>
              <w:jc w:val="center"/>
              <w:rPr>
                <w:rFonts w:ascii="Times New Roman" w:hAnsi="Times New Roman" w:cs="Times New Roman"/>
                <w:bCs/>
              </w:rPr>
            </w:pPr>
            <w:r w:rsidRPr="00DA6437">
              <w:rPr>
                <w:rFonts w:ascii="Times New Roman" w:hAnsi="Times New Roman" w:cs="Times New Roman"/>
                <w:bCs/>
              </w:rPr>
              <w:t>0,13</w:t>
            </w:r>
          </w:p>
        </w:tc>
      </w:tr>
    </w:tbl>
    <w:p w:rsidR="009B0C4F" w:rsidRPr="00DA6437" w:rsidRDefault="009B0C4F" w:rsidP="00DA6437">
      <w:pPr>
        <w:jc w:val="center"/>
        <w:rPr>
          <w:rFonts w:ascii="Times New Roman" w:hAnsi="Times New Roman" w:cs="Times New Roman"/>
          <w:b/>
          <w:bCs/>
        </w:rPr>
      </w:pPr>
    </w:p>
    <w:p w:rsidR="009B0C4F" w:rsidRPr="007047DA" w:rsidRDefault="009B0C4F" w:rsidP="00DA6437">
      <w:pPr>
        <w:tabs>
          <w:tab w:val="num" w:pos="0"/>
          <w:tab w:val="left" w:pos="1080"/>
        </w:tabs>
        <w:ind w:firstLine="709"/>
        <w:jc w:val="center"/>
        <w:rPr>
          <w:rFonts w:ascii="Times New Roman" w:hAnsi="Times New Roman" w:cs="Times New Roman"/>
          <w:b/>
        </w:rPr>
      </w:pPr>
      <w:r w:rsidRPr="007047DA">
        <w:rPr>
          <w:rFonts w:ascii="Times New Roman" w:hAnsi="Times New Roman" w:cs="Times New Roman"/>
          <w:b/>
        </w:rPr>
        <w:t>Информационные источники:</w:t>
      </w:r>
    </w:p>
    <w:p w:rsidR="00657CB2" w:rsidRDefault="00657CB2" w:rsidP="00657CB2">
      <w:pPr>
        <w:ind w:firstLine="709"/>
        <w:jc w:val="both"/>
        <w:rPr>
          <w:rFonts w:ascii="Times New Roman" w:hAnsi="Times New Roman"/>
        </w:rPr>
      </w:pPr>
      <w:r w:rsidRPr="00455B9B">
        <w:rPr>
          <w:rFonts w:ascii="Times New Roman" w:hAnsi="Times New Roman"/>
        </w:rPr>
        <w:t xml:space="preserve">1.Палагин, Ю. И. Логистика - планирование и управление материальными потоками : учебное пособие / Ю. И. Палагин. — 2-е изд. — Санкт-Петербург : Политехника, 2020. — 288 c. — ISBN 978-5-7325-1084-3. — Текст : электронный // Электронно-библиотечная система IPR BOOKS : [сайт]. — URL: https://www.iprbookshop.ru/94836.html — Режим доступа: для авторизир. пользователей                                                   </w:t>
      </w:r>
    </w:p>
    <w:p w:rsidR="00657CB2" w:rsidRDefault="00657CB2" w:rsidP="00657CB2">
      <w:pPr>
        <w:ind w:firstLine="709"/>
        <w:jc w:val="both"/>
        <w:rPr>
          <w:rFonts w:ascii="Times New Roman" w:hAnsi="Times New Roman"/>
        </w:rPr>
      </w:pPr>
      <w:r w:rsidRPr="00455B9B">
        <w:rPr>
          <w:rFonts w:ascii="Times New Roman" w:hAnsi="Times New Roman"/>
        </w:rPr>
        <w:t xml:space="preserve">2. Строгонова Е.И. Инвестиции [Электронный ресурс]: практикум/ Е.И. Строгонова, С.О. Кушу— Электрон. текстовые данные.— Краснодар, Саратов: Южный институт менеджмента, Ай Пи Эр Медиа, 2017.— 54 c.— Режим доступа: http://www.iprbookshop.ru/64315.html.— ЭБС «IPRbooks»     </w:t>
      </w:r>
    </w:p>
    <w:p w:rsidR="00657CB2" w:rsidRPr="00455B9B" w:rsidRDefault="00657CB2" w:rsidP="00657CB2">
      <w:pPr>
        <w:ind w:firstLine="709"/>
        <w:jc w:val="both"/>
        <w:rPr>
          <w:rFonts w:ascii="Times New Roman" w:hAnsi="Times New Roman"/>
        </w:rPr>
      </w:pPr>
      <w:r w:rsidRPr="00455B9B">
        <w:rPr>
          <w:rFonts w:ascii="Times New Roman" w:hAnsi="Times New Roman"/>
        </w:rPr>
        <w:t>3. Воробьева Т.В. Управление инвестиционным проектом [Электронный ресурс]/ Воробьева Т.В. - Электрон. текстовые данные. - М.: Интернет-Университет Информационных Технологий (ИНТУИТ), 2016. - 146 c. - Режим доступа: http://www.iprbookshop.ru/39656. - ЭБС «IPRbooks»</w:t>
      </w:r>
    </w:p>
    <w:p w:rsidR="00657CB2" w:rsidRPr="00455B9B" w:rsidRDefault="00657CB2" w:rsidP="00657CB2">
      <w:pPr>
        <w:ind w:firstLine="709"/>
        <w:jc w:val="both"/>
        <w:rPr>
          <w:rFonts w:ascii="Times New Roman" w:hAnsi="Times New Roman"/>
        </w:rPr>
      </w:pPr>
      <w:r>
        <w:rPr>
          <w:rFonts w:ascii="Times New Roman" w:hAnsi="Times New Roman"/>
        </w:rPr>
        <w:t>4</w:t>
      </w:r>
      <w:r w:rsidRPr="00455B9B">
        <w:rPr>
          <w:rFonts w:ascii="Times New Roman" w:hAnsi="Times New Roman"/>
        </w:rPr>
        <w:t xml:space="preserve"> Турманидзе Т.У. Анализ и оценка эффективности инвестиций (2-е издание) [Электронный ресурс]: учебник/ Т.У. Турманидзе— Электрон. текстовые данные.— М.: ЮНИТИ-ДАНА, 2015.— 247 c.— Режим доступа: http://www.iprbookshop.ru/59291.html.— ЭБС «IPRbooks»</w:t>
      </w:r>
    </w:p>
    <w:p w:rsidR="00657CB2" w:rsidRDefault="00657CB2" w:rsidP="00657CB2">
      <w:pPr>
        <w:ind w:firstLine="709"/>
        <w:jc w:val="both"/>
        <w:rPr>
          <w:rFonts w:ascii="Times New Roman" w:hAnsi="Times New Roman"/>
        </w:rPr>
      </w:pPr>
      <w:r>
        <w:rPr>
          <w:rFonts w:ascii="Times New Roman" w:hAnsi="Times New Roman"/>
        </w:rPr>
        <w:t>5</w:t>
      </w:r>
      <w:r w:rsidRPr="00455B9B">
        <w:rPr>
          <w:rFonts w:ascii="Times New Roman" w:hAnsi="Times New Roman"/>
        </w:rPr>
        <w:t>. Терехова Е.А. Экономическая оценка рисков [Электронный ресурс]: учебное пособие/ Е.А. Терехова, Н.В. Мозолева— Электрон. текстовые данные.— М.: Российская таможенная академия, 2016.— 100 c.— Режим доступа: http://www.iprbookshop.ru/69853.html.— ЭБС «IPRbooks»</w:t>
      </w:r>
    </w:p>
    <w:p w:rsidR="009B0C4F" w:rsidRPr="0071569C" w:rsidRDefault="009B0C4F" w:rsidP="00DA6437">
      <w:pPr>
        <w:tabs>
          <w:tab w:val="left" w:pos="2460"/>
        </w:tabs>
        <w:rPr>
          <w:rFonts w:ascii="Times New Roman" w:hAnsi="Times New Roman" w:cs="Times New Roman"/>
        </w:rPr>
      </w:pPr>
    </w:p>
    <w:p w:rsidR="009B0C4F" w:rsidRPr="007047DA" w:rsidRDefault="009B0C4F" w:rsidP="00DA6437">
      <w:pPr>
        <w:widowControl w:val="0"/>
        <w:tabs>
          <w:tab w:val="num" w:pos="0"/>
          <w:tab w:val="left" w:pos="1080"/>
        </w:tabs>
        <w:autoSpaceDE w:val="0"/>
        <w:autoSpaceDN w:val="0"/>
        <w:adjustRightInd w:val="0"/>
        <w:ind w:firstLine="709"/>
        <w:jc w:val="both"/>
        <w:rPr>
          <w:rFonts w:ascii="Times New Roman" w:hAnsi="Times New Roman" w:cs="Times New Roman"/>
          <w:b/>
        </w:rPr>
      </w:pPr>
      <w:r w:rsidRPr="007047DA">
        <w:rPr>
          <w:rFonts w:ascii="Times New Roman" w:hAnsi="Times New Roman" w:cs="Times New Roman"/>
          <w:b/>
        </w:rPr>
        <w:t>Критерии оценивания:</w:t>
      </w:r>
    </w:p>
    <w:p w:rsidR="009B0C4F" w:rsidRPr="007047DA" w:rsidRDefault="009B0C4F" w:rsidP="00DA6437">
      <w:pPr>
        <w:shd w:val="clear" w:color="auto" w:fill="FFFFFF"/>
        <w:ind w:firstLine="709"/>
        <w:jc w:val="both"/>
        <w:rPr>
          <w:rFonts w:ascii="Times New Roman" w:hAnsi="Times New Roman" w:cs="Times New Roman"/>
        </w:rPr>
      </w:pPr>
      <w:r w:rsidRPr="007047DA">
        <w:rPr>
          <w:rFonts w:ascii="Times New Roman" w:hAnsi="Times New Roman" w:cs="Times New Roman"/>
        </w:rPr>
        <w:t xml:space="preserve"> «</w:t>
      </w:r>
      <w:r w:rsidRPr="007047DA">
        <w:rPr>
          <w:rFonts w:ascii="Times New Roman" w:hAnsi="Times New Roman" w:cs="Times New Roman"/>
          <w:b/>
          <w:bCs/>
          <w:iCs/>
        </w:rPr>
        <w:t>Отлично</w:t>
      </w:r>
      <w:r w:rsidRPr="007047DA">
        <w:rPr>
          <w:rFonts w:ascii="Times New Roman" w:hAnsi="Times New Roman" w:cs="Times New Roman"/>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9B0C4F" w:rsidRPr="007047DA" w:rsidRDefault="009B0C4F" w:rsidP="00DA6437">
      <w:pPr>
        <w:shd w:val="clear" w:color="auto" w:fill="FFFFFF"/>
        <w:ind w:firstLine="709"/>
        <w:jc w:val="both"/>
        <w:rPr>
          <w:rFonts w:ascii="Times New Roman" w:hAnsi="Times New Roman" w:cs="Times New Roman"/>
        </w:rPr>
      </w:pPr>
      <w:r w:rsidRPr="007047DA">
        <w:rPr>
          <w:rFonts w:ascii="Times New Roman" w:hAnsi="Times New Roman" w:cs="Times New Roman"/>
        </w:rPr>
        <w:t>«</w:t>
      </w:r>
      <w:r w:rsidRPr="007047DA">
        <w:rPr>
          <w:rFonts w:ascii="Times New Roman" w:hAnsi="Times New Roman" w:cs="Times New Roman"/>
          <w:b/>
          <w:bCs/>
          <w:iCs/>
        </w:rPr>
        <w:t>Хорошо</w:t>
      </w:r>
      <w:r w:rsidRPr="007047DA">
        <w:rPr>
          <w:rFonts w:ascii="Times New Roman" w:hAnsi="Times New Roman" w:cs="Times New Roman"/>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9B0C4F" w:rsidRPr="007047DA" w:rsidRDefault="009B0C4F" w:rsidP="00DA6437">
      <w:pPr>
        <w:shd w:val="clear" w:color="auto" w:fill="FFFFFF"/>
        <w:ind w:firstLine="709"/>
        <w:jc w:val="both"/>
        <w:rPr>
          <w:rFonts w:ascii="Times New Roman" w:hAnsi="Times New Roman" w:cs="Times New Roman"/>
        </w:rPr>
      </w:pPr>
      <w:r w:rsidRPr="007047DA">
        <w:rPr>
          <w:rFonts w:ascii="Times New Roman" w:hAnsi="Times New Roman" w:cs="Times New Roman"/>
        </w:rPr>
        <w:t>«</w:t>
      </w:r>
      <w:r w:rsidRPr="007047DA">
        <w:rPr>
          <w:rFonts w:ascii="Times New Roman" w:hAnsi="Times New Roman" w:cs="Times New Roman"/>
          <w:b/>
          <w:bCs/>
          <w:iCs/>
        </w:rPr>
        <w:t>Удовлетворительно</w:t>
      </w:r>
      <w:r w:rsidRPr="007047DA">
        <w:rPr>
          <w:rFonts w:ascii="Times New Roman" w:hAnsi="Times New Roman" w:cs="Times New Roman"/>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9B0C4F" w:rsidRDefault="009B0C4F" w:rsidP="00DA6437">
      <w:pPr>
        <w:shd w:val="clear" w:color="auto" w:fill="FFFFFF"/>
        <w:ind w:firstLine="709"/>
        <w:jc w:val="both"/>
        <w:rPr>
          <w:rFonts w:ascii="Times New Roman" w:hAnsi="Times New Roman" w:cs="Times New Roman"/>
        </w:rPr>
      </w:pPr>
      <w:r w:rsidRPr="007047DA">
        <w:rPr>
          <w:rFonts w:ascii="Times New Roman" w:hAnsi="Times New Roman" w:cs="Times New Roman"/>
        </w:rPr>
        <w:t>«</w:t>
      </w:r>
      <w:r w:rsidRPr="007047DA">
        <w:rPr>
          <w:rFonts w:ascii="Times New Roman" w:hAnsi="Times New Roman" w:cs="Times New Roman"/>
          <w:b/>
          <w:bCs/>
          <w:iCs/>
        </w:rPr>
        <w:t>Неудовлетворительно</w:t>
      </w:r>
      <w:r w:rsidRPr="007047DA">
        <w:rPr>
          <w:rFonts w:ascii="Times New Roman" w:hAnsi="Times New Roman" w:cs="Times New Roman"/>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9B0C4F" w:rsidRDefault="009B0C4F" w:rsidP="00DA6437">
      <w:pPr>
        <w:tabs>
          <w:tab w:val="left" w:pos="2295"/>
        </w:tabs>
        <w:ind w:firstLine="709"/>
        <w:jc w:val="center"/>
        <w:rPr>
          <w:rFonts w:ascii="Times New Roman" w:hAnsi="Times New Roman" w:cs="Times New Roman"/>
          <w:b/>
        </w:rPr>
      </w:pPr>
    </w:p>
    <w:p w:rsidR="009B0C4F" w:rsidRPr="0032755A" w:rsidRDefault="009B0C4F" w:rsidP="00DA6437">
      <w:pPr>
        <w:tabs>
          <w:tab w:val="left" w:pos="2295"/>
        </w:tabs>
        <w:ind w:firstLine="709"/>
        <w:jc w:val="center"/>
        <w:rPr>
          <w:rFonts w:ascii="Times New Roman" w:hAnsi="Times New Roman" w:cs="Times New Roman"/>
          <w:b/>
        </w:rPr>
      </w:pPr>
      <w:r>
        <w:rPr>
          <w:rFonts w:ascii="Times New Roman" w:hAnsi="Times New Roman" w:cs="Times New Roman"/>
          <w:b/>
        </w:rPr>
        <w:t>Практическое занятие № 9</w:t>
      </w:r>
    </w:p>
    <w:p w:rsidR="009B0C4F" w:rsidRPr="00560253" w:rsidRDefault="009B0C4F" w:rsidP="00DA6437">
      <w:pPr>
        <w:tabs>
          <w:tab w:val="left" w:pos="2295"/>
        </w:tabs>
        <w:ind w:firstLine="709"/>
        <w:jc w:val="center"/>
        <w:rPr>
          <w:rFonts w:ascii="Times New Roman" w:hAnsi="Times New Roman" w:cs="Times New Roman"/>
          <w:b/>
        </w:rPr>
      </w:pPr>
    </w:p>
    <w:p w:rsidR="009B0C4F" w:rsidRPr="00DA6437" w:rsidRDefault="009B0C4F" w:rsidP="00DA6437">
      <w:pPr>
        <w:ind w:firstLine="720"/>
        <w:jc w:val="both"/>
        <w:rPr>
          <w:rFonts w:ascii="Times New Roman" w:hAnsi="Times New Roman" w:cs="Times New Roman"/>
          <w:b/>
        </w:rPr>
      </w:pPr>
      <w:r w:rsidRPr="00DA6437">
        <w:rPr>
          <w:rFonts w:ascii="Times New Roman" w:hAnsi="Times New Roman" w:cs="Times New Roman"/>
          <w:b/>
        </w:rPr>
        <w:t xml:space="preserve">Тема практической работы:  </w:t>
      </w:r>
      <w:r w:rsidRPr="00DA6437">
        <w:rPr>
          <w:rFonts w:ascii="Times New Roman" w:hAnsi="Times New Roman" w:cs="Times New Roman"/>
          <w:bCs/>
        </w:rPr>
        <w:t>Управление портфельными инвестициями в системах логистики</w:t>
      </w:r>
      <w:r w:rsidRPr="00DA6437">
        <w:rPr>
          <w:rFonts w:ascii="Times New Roman" w:hAnsi="Times New Roman" w:cs="Times New Roman"/>
          <w:b/>
        </w:rPr>
        <w:t xml:space="preserve"> </w:t>
      </w:r>
    </w:p>
    <w:p w:rsidR="009B0C4F" w:rsidRPr="00DA6437" w:rsidRDefault="009B0C4F" w:rsidP="00DA6437">
      <w:pPr>
        <w:ind w:firstLine="720"/>
        <w:jc w:val="both"/>
        <w:rPr>
          <w:rFonts w:ascii="Times New Roman" w:hAnsi="Times New Roman" w:cs="Times New Roman"/>
          <w:bCs/>
        </w:rPr>
      </w:pPr>
      <w:r w:rsidRPr="00DA6437">
        <w:rPr>
          <w:rFonts w:ascii="Times New Roman" w:hAnsi="Times New Roman" w:cs="Times New Roman"/>
          <w:b/>
        </w:rPr>
        <w:t>Цель:</w:t>
      </w:r>
      <w:r w:rsidRPr="00DA6437">
        <w:rPr>
          <w:rFonts w:ascii="Times New Roman" w:hAnsi="Times New Roman" w:cs="Times New Roman"/>
        </w:rPr>
        <w:t xml:space="preserve"> </w:t>
      </w:r>
      <w:r w:rsidRPr="00DA6437">
        <w:rPr>
          <w:rFonts w:ascii="Times New Roman" w:hAnsi="Times New Roman" w:cs="Times New Roman"/>
          <w:bCs/>
        </w:rPr>
        <w:t>сформировать навык решения практических задач по оценке стоимости ценных бумаг.</w:t>
      </w:r>
    </w:p>
    <w:p w:rsidR="009B0C4F" w:rsidRPr="00DA6437" w:rsidRDefault="009B0C4F" w:rsidP="00DA6437">
      <w:pPr>
        <w:ind w:firstLine="720"/>
        <w:jc w:val="both"/>
        <w:rPr>
          <w:rFonts w:ascii="Times New Roman" w:hAnsi="Times New Roman" w:cs="Times New Roman"/>
        </w:rPr>
      </w:pPr>
    </w:p>
    <w:p w:rsidR="009B0C4F" w:rsidRPr="00DA6437" w:rsidRDefault="009B0C4F" w:rsidP="00DA64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rPr>
      </w:pPr>
      <w:r w:rsidRPr="00DA6437">
        <w:rPr>
          <w:rFonts w:ascii="Times New Roman" w:hAnsi="Times New Roman" w:cs="Times New Roman"/>
          <w:b/>
        </w:rPr>
        <w:t>Планируемые результаты:</w:t>
      </w:r>
    </w:p>
    <w:p w:rsidR="009B0C4F" w:rsidRPr="00DA6437" w:rsidRDefault="009B0C4F" w:rsidP="00DA6437">
      <w:pPr>
        <w:shd w:val="clear" w:color="auto" w:fill="FFFFFF"/>
        <w:ind w:firstLine="720"/>
        <w:jc w:val="both"/>
        <w:rPr>
          <w:rFonts w:ascii="Times New Roman" w:hAnsi="Times New Roman" w:cs="Times New Roman"/>
          <w:b/>
        </w:rPr>
      </w:pPr>
      <w:r w:rsidRPr="00DA6437">
        <w:rPr>
          <w:rFonts w:ascii="Times New Roman" w:hAnsi="Times New Roman" w:cs="Times New Roman"/>
          <w:b/>
          <w:iCs/>
        </w:rPr>
        <w:lastRenderedPageBreak/>
        <w:t>знать:</w:t>
      </w:r>
    </w:p>
    <w:p w:rsidR="009B0C4F" w:rsidRPr="00DA6437" w:rsidRDefault="009B0C4F" w:rsidP="00DA6437">
      <w:pPr>
        <w:shd w:val="clear" w:color="auto" w:fill="FFFFFF"/>
        <w:tabs>
          <w:tab w:val="left" w:pos="5347"/>
        </w:tabs>
        <w:ind w:firstLine="720"/>
        <w:jc w:val="both"/>
        <w:rPr>
          <w:rFonts w:ascii="Times New Roman" w:hAnsi="Times New Roman" w:cs="Times New Roman"/>
          <w:shd w:val="clear" w:color="auto" w:fill="FFFFFF"/>
        </w:rPr>
      </w:pPr>
      <w:r w:rsidRPr="00DA6437">
        <w:rPr>
          <w:rFonts w:ascii="Times New Roman" w:hAnsi="Times New Roman" w:cs="Times New Roman"/>
        </w:rPr>
        <w:t xml:space="preserve">- </w:t>
      </w:r>
      <w:r w:rsidRPr="00DA6437">
        <w:rPr>
          <w:rFonts w:ascii="Times New Roman" w:hAnsi="Times New Roman" w:cs="Times New Roman"/>
          <w:shd w:val="clear" w:color="auto" w:fill="FFFFFF"/>
        </w:rPr>
        <w:t>виды ценных бумаг;</w:t>
      </w:r>
    </w:p>
    <w:p w:rsidR="009B0C4F" w:rsidRPr="00DA6437" w:rsidRDefault="009B0C4F" w:rsidP="00DA6437">
      <w:pPr>
        <w:shd w:val="clear" w:color="auto" w:fill="FFFFFF"/>
        <w:tabs>
          <w:tab w:val="left" w:pos="5347"/>
        </w:tabs>
        <w:ind w:firstLine="720"/>
        <w:jc w:val="both"/>
        <w:rPr>
          <w:rFonts w:ascii="Times New Roman" w:hAnsi="Times New Roman" w:cs="Times New Roman"/>
          <w:shd w:val="clear" w:color="auto" w:fill="FFFFFF"/>
        </w:rPr>
      </w:pPr>
      <w:r w:rsidRPr="00DA6437">
        <w:rPr>
          <w:rFonts w:ascii="Times New Roman" w:hAnsi="Times New Roman" w:cs="Times New Roman"/>
          <w:shd w:val="clear" w:color="auto" w:fill="FFFFFF"/>
        </w:rPr>
        <w:t>- методы оценки стоимости ценных бумаг;</w:t>
      </w:r>
    </w:p>
    <w:p w:rsidR="009B0C4F" w:rsidRPr="00DA6437" w:rsidRDefault="009B0C4F" w:rsidP="00DA6437">
      <w:pPr>
        <w:shd w:val="clear" w:color="auto" w:fill="FFFFFF"/>
        <w:tabs>
          <w:tab w:val="left" w:pos="5347"/>
        </w:tabs>
        <w:ind w:firstLine="720"/>
        <w:jc w:val="both"/>
        <w:rPr>
          <w:rFonts w:ascii="Times New Roman" w:hAnsi="Times New Roman" w:cs="Times New Roman"/>
          <w:shd w:val="clear" w:color="auto" w:fill="FFFFFF"/>
        </w:rPr>
      </w:pPr>
      <w:r w:rsidRPr="00DA6437">
        <w:rPr>
          <w:rFonts w:ascii="Times New Roman" w:hAnsi="Times New Roman" w:cs="Times New Roman"/>
          <w:shd w:val="clear" w:color="auto" w:fill="FFFFFF"/>
        </w:rPr>
        <w:t>- подходы к оценке стоимости ценных бумаг.</w:t>
      </w:r>
    </w:p>
    <w:p w:rsidR="009B0C4F" w:rsidRPr="00DA6437" w:rsidRDefault="009B0C4F" w:rsidP="00DA6437">
      <w:pPr>
        <w:shd w:val="clear" w:color="auto" w:fill="FFFFFF"/>
        <w:ind w:firstLine="720"/>
        <w:jc w:val="both"/>
        <w:rPr>
          <w:rFonts w:ascii="Times New Roman" w:hAnsi="Times New Roman" w:cs="Times New Roman"/>
          <w:b/>
          <w:iCs/>
        </w:rPr>
      </w:pPr>
      <w:r w:rsidRPr="00DA6437">
        <w:rPr>
          <w:rFonts w:ascii="Times New Roman" w:hAnsi="Times New Roman" w:cs="Times New Roman"/>
          <w:b/>
          <w:iCs/>
        </w:rPr>
        <w:t xml:space="preserve">уметь: </w:t>
      </w:r>
    </w:p>
    <w:p w:rsidR="009B0C4F" w:rsidRPr="00DA6437" w:rsidRDefault="009B0C4F" w:rsidP="00DA6437">
      <w:pPr>
        <w:pStyle w:val="ad"/>
        <w:shd w:val="clear" w:color="auto" w:fill="FFFFFF"/>
        <w:spacing w:before="0" w:beforeAutospacing="0" w:after="0" w:afterAutospacing="0"/>
        <w:ind w:right="300" w:firstLine="720"/>
        <w:jc w:val="both"/>
        <w:rPr>
          <w:b/>
        </w:rPr>
      </w:pPr>
      <w:r w:rsidRPr="00DA6437">
        <w:t>-</w:t>
      </w:r>
      <w:r w:rsidRPr="00DA6437">
        <w:rPr>
          <w:color w:val="000000"/>
          <w:shd w:val="clear" w:color="auto" w:fill="FFFFFF"/>
        </w:rPr>
        <w:t xml:space="preserve"> </w:t>
      </w:r>
      <w:r w:rsidRPr="00DA6437">
        <w:t>применять методы оценки стоимости ценных бумаг при решении практических задач</w:t>
      </w:r>
      <w:r w:rsidRPr="00DA6437">
        <w:rPr>
          <w:rStyle w:val="ac"/>
          <w:b w:val="0"/>
          <w:bCs/>
        </w:rPr>
        <w:t>.</w:t>
      </w:r>
    </w:p>
    <w:p w:rsidR="009B0C4F" w:rsidRPr="009970E4" w:rsidRDefault="009B0C4F" w:rsidP="00DA6437">
      <w:pPr>
        <w:ind w:firstLine="720"/>
        <w:jc w:val="both"/>
        <w:rPr>
          <w:rFonts w:ascii="Times New Roman" w:hAnsi="Times New Roman" w:cs="Times New Roman"/>
          <w:b/>
        </w:rPr>
      </w:pPr>
    </w:p>
    <w:p w:rsidR="009B0C4F" w:rsidRPr="002D1CF1" w:rsidRDefault="009B0C4F" w:rsidP="00DA6437">
      <w:pPr>
        <w:ind w:firstLine="720"/>
        <w:jc w:val="both"/>
        <w:rPr>
          <w:rFonts w:ascii="Times New Roman" w:hAnsi="Times New Roman"/>
        </w:rPr>
      </w:pPr>
      <w:r w:rsidRPr="002D1CF1">
        <w:rPr>
          <w:rFonts w:ascii="Times New Roman" w:hAnsi="Times New Roman"/>
        </w:rPr>
        <w:t>ПК 3.1. Владеть методологией оценки эффективности функционирования элементов логистической системы.</w:t>
      </w:r>
    </w:p>
    <w:p w:rsidR="009B0C4F" w:rsidRPr="002D1CF1" w:rsidRDefault="009B0C4F" w:rsidP="00DA6437">
      <w:pPr>
        <w:ind w:firstLine="720"/>
        <w:jc w:val="both"/>
        <w:rPr>
          <w:rFonts w:ascii="Times New Roman" w:hAnsi="Times New Roman"/>
        </w:rPr>
      </w:pPr>
      <w:r w:rsidRPr="002D1CF1">
        <w:rPr>
          <w:rFonts w:ascii="Times New Roman" w:hAnsi="Times New Roman"/>
        </w:rPr>
        <w:t>ПК 3.2. Составлять программу и осуществлять мониторинг показателей работы на уровне подразделения (участка) логистической системы (поставщиков, посредников, перевозчиков и эффективность работы складского хозяйства и каналов распределения).</w:t>
      </w:r>
    </w:p>
    <w:p w:rsidR="009B0C4F" w:rsidRPr="002D1CF1" w:rsidRDefault="009B0C4F" w:rsidP="00DA6437">
      <w:pPr>
        <w:ind w:firstLine="720"/>
        <w:jc w:val="both"/>
        <w:rPr>
          <w:rFonts w:ascii="Times New Roman" w:hAnsi="Times New Roman"/>
        </w:rPr>
      </w:pPr>
      <w:r w:rsidRPr="002D1CF1">
        <w:rPr>
          <w:rFonts w:ascii="Times New Roman" w:hAnsi="Times New Roman"/>
        </w:rPr>
        <w:t>ПК 3.3. Рассчитывать и анализировать логистические издержки.</w:t>
      </w:r>
    </w:p>
    <w:p w:rsidR="009B0C4F" w:rsidRPr="002D1CF1" w:rsidRDefault="009B0C4F" w:rsidP="00DA6437">
      <w:pPr>
        <w:ind w:firstLine="720"/>
        <w:jc w:val="both"/>
        <w:rPr>
          <w:rFonts w:ascii="Times New Roman" w:hAnsi="Times New Roman"/>
        </w:rPr>
      </w:pPr>
      <w:r w:rsidRPr="002D1CF1">
        <w:rPr>
          <w:rFonts w:ascii="Times New Roman" w:hAnsi="Times New Roman"/>
        </w:rPr>
        <w:t>ПК 3.4. Применять современные логистические концепции и принципы сокращения логистических расходов.</w:t>
      </w:r>
    </w:p>
    <w:p w:rsidR="009B0C4F" w:rsidRPr="007047DA" w:rsidRDefault="009B0C4F" w:rsidP="00DA6437">
      <w:pPr>
        <w:ind w:firstLine="720"/>
        <w:jc w:val="both"/>
        <w:rPr>
          <w:rFonts w:ascii="Times New Roman" w:hAnsi="Times New Roman" w:cs="Times New Roman"/>
        </w:rPr>
      </w:pPr>
      <w:r w:rsidRPr="007047DA">
        <w:rPr>
          <w:rFonts w:ascii="Times New Roman" w:hAnsi="Times New Roman" w:cs="Times New Roman"/>
        </w:rPr>
        <w:t>ОК-1 Понимать сущность и социальную значимость своей будущей профессии, проявлять к ней устойчивый интерес.</w:t>
      </w:r>
    </w:p>
    <w:p w:rsidR="009B0C4F" w:rsidRPr="007047DA" w:rsidRDefault="009B0C4F" w:rsidP="00DA6437">
      <w:pPr>
        <w:ind w:firstLine="709"/>
        <w:jc w:val="both"/>
        <w:rPr>
          <w:rFonts w:ascii="Times New Roman" w:hAnsi="Times New Roman" w:cs="Times New Roman"/>
        </w:rPr>
      </w:pPr>
      <w:r w:rsidRPr="007047DA">
        <w:rPr>
          <w:rFonts w:ascii="Times New Roman" w:hAnsi="Times New Roman" w:cs="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9B0C4F" w:rsidRPr="007047DA" w:rsidRDefault="009B0C4F" w:rsidP="00DA6437">
      <w:pPr>
        <w:ind w:firstLine="709"/>
        <w:jc w:val="both"/>
        <w:rPr>
          <w:rFonts w:ascii="Times New Roman" w:hAnsi="Times New Roman" w:cs="Times New Roman"/>
        </w:rPr>
      </w:pPr>
      <w:r w:rsidRPr="007047DA">
        <w:rPr>
          <w:rFonts w:ascii="Times New Roman" w:hAnsi="Times New Roman" w:cs="Times New Roman"/>
        </w:rPr>
        <w:t>ОК-3 Принимать решения в стандартных и нестандартных ситуациях и нести за них ответственность.</w:t>
      </w:r>
    </w:p>
    <w:p w:rsidR="009B0C4F" w:rsidRPr="007047DA" w:rsidRDefault="009B0C4F" w:rsidP="00DA6437">
      <w:pPr>
        <w:ind w:firstLine="709"/>
        <w:jc w:val="both"/>
        <w:rPr>
          <w:rFonts w:ascii="Times New Roman" w:hAnsi="Times New Roman" w:cs="Times New Roman"/>
        </w:rPr>
      </w:pPr>
      <w:r w:rsidRPr="007047DA">
        <w:rPr>
          <w:rFonts w:ascii="Times New Roman" w:hAnsi="Times New Roman" w:cs="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9B0C4F" w:rsidRPr="007047DA" w:rsidRDefault="009B0C4F" w:rsidP="00DA6437">
      <w:pPr>
        <w:ind w:firstLine="709"/>
        <w:jc w:val="both"/>
        <w:rPr>
          <w:rFonts w:ascii="Times New Roman" w:hAnsi="Times New Roman" w:cs="Times New Roman"/>
        </w:rPr>
      </w:pPr>
      <w:r w:rsidRPr="007047DA">
        <w:rPr>
          <w:rFonts w:ascii="Times New Roman" w:hAnsi="Times New Roman" w:cs="Times New Roman"/>
        </w:rPr>
        <w:t>ОК-5 Использовать информационно-коммуникационные технологии в профессиональной деятельности.</w:t>
      </w:r>
    </w:p>
    <w:p w:rsidR="009B0C4F" w:rsidRPr="007047DA" w:rsidRDefault="009B0C4F" w:rsidP="00DA6437">
      <w:pPr>
        <w:ind w:firstLine="709"/>
        <w:jc w:val="both"/>
        <w:rPr>
          <w:rFonts w:ascii="Times New Roman" w:hAnsi="Times New Roman" w:cs="Times New Roman"/>
        </w:rPr>
      </w:pPr>
      <w:r w:rsidRPr="007047DA">
        <w:rPr>
          <w:rFonts w:ascii="Times New Roman" w:hAnsi="Times New Roman" w:cs="Times New Roman"/>
        </w:rPr>
        <w:t>ОК-6 Работать в коллективе и команде, эффективно общаться с коллегами, руководством, потребителями.</w:t>
      </w:r>
    </w:p>
    <w:p w:rsidR="009B0C4F" w:rsidRPr="007047DA" w:rsidRDefault="009B0C4F" w:rsidP="00DA6437">
      <w:pPr>
        <w:ind w:firstLine="709"/>
        <w:jc w:val="both"/>
        <w:rPr>
          <w:rFonts w:ascii="Times New Roman" w:hAnsi="Times New Roman" w:cs="Times New Roman"/>
        </w:rPr>
      </w:pPr>
      <w:r w:rsidRPr="007047DA">
        <w:rPr>
          <w:rFonts w:ascii="Times New Roman" w:hAnsi="Times New Roman" w:cs="Times New Roman"/>
        </w:rPr>
        <w:t>ОК-7 Брать на себя ответственность за работу членов команды (подчиненных), результат выполнения заданий.</w:t>
      </w:r>
    </w:p>
    <w:p w:rsidR="009B0C4F" w:rsidRPr="007047DA" w:rsidRDefault="009B0C4F" w:rsidP="00DA6437">
      <w:pPr>
        <w:ind w:firstLine="709"/>
        <w:jc w:val="both"/>
        <w:rPr>
          <w:rFonts w:ascii="Times New Roman" w:hAnsi="Times New Roman" w:cs="Times New Roman"/>
        </w:rPr>
      </w:pPr>
      <w:r w:rsidRPr="007047DA">
        <w:rPr>
          <w:rFonts w:ascii="Times New Roman" w:hAnsi="Times New Roman" w:cs="Times New Roman"/>
        </w:rPr>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9B0C4F" w:rsidRPr="007047DA" w:rsidRDefault="009B0C4F" w:rsidP="00DA6437">
      <w:pPr>
        <w:ind w:firstLine="709"/>
        <w:jc w:val="both"/>
        <w:rPr>
          <w:rFonts w:ascii="Times New Roman" w:hAnsi="Times New Roman" w:cs="Times New Roman"/>
        </w:rPr>
      </w:pPr>
      <w:r w:rsidRPr="007047DA">
        <w:rPr>
          <w:rFonts w:ascii="Times New Roman" w:hAnsi="Times New Roman" w:cs="Times New Roman"/>
        </w:rPr>
        <w:t>ОК-9 Ориентироваться в условиях частой смены технологий в профессиональной деятельности.</w:t>
      </w:r>
    </w:p>
    <w:p w:rsidR="009B0C4F" w:rsidRDefault="009B0C4F" w:rsidP="00DA6437">
      <w:pPr>
        <w:ind w:firstLine="709"/>
        <w:jc w:val="both"/>
        <w:rPr>
          <w:rFonts w:ascii="Times New Roman" w:hAnsi="Times New Roman" w:cs="Times New Roman"/>
          <w:b/>
          <w:bCs/>
        </w:rPr>
      </w:pPr>
    </w:p>
    <w:p w:rsidR="009B0C4F" w:rsidRPr="007047DA" w:rsidRDefault="009B0C4F" w:rsidP="00DA6437">
      <w:pPr>
        <w:ind w:firstLine="709"/>
        <w:jc w:val="both"/>
        <w:rPr>
          <w:rFonts w:ascii="Times New Roman" w:hAnsi="Times New Roman" w:cs="Times New Roman"/>
          <w:b/>
        </w:rPr>
      </w:pPr>
      <w:r w:rsidRPr="007047DA">
        <w:rPr>
          <w:rFonts w:ascii="Times New Roman" w:hAnsi="Times New Roman" w:cs="Times New Roman"/>
          <w:b/>
          <w:bCs/>
        </w:rPr>
        <w:t>Материально</w:t>
      </w:r>
      <w:r w:rsidRPr="007047DA">
        <w:rPr>
          <w:rFonts w:ascii="Times New Roman" w:hAnsi="Times New Roman" w:cs="Times New Roman"/>
          <w:bCs/>
        </w:rPr>
        <w:t>-</w:t>
      </w:r>
      <w:r w:rsidRPr="007047DA">
        <w:rPr>
          <w:rFonts w:ascii="Times New Roman" w:hAnsi="Times New Roman" w:cs="Times New Roman"/>
          <w:b/>
          <w:bCs/>
        </w:rPr>
        <w:t>техническое и к</w:t>
      </w:r>
      <w:r w:rsidRPr="007047DA">
        <w:rPr>
          <w:rFonts w:ascii="Times New Roman" w:hAnsi="Times New Roman" w:cs="Times New Roman"/>
          <w:b/>
        </w:rPr>
        <w:t>омплексно-методическое обеспечение:</w:t>
      </w:r>
    </w:p>
    <w:p w:rsidR="006A1DF5" w:rsidRPr="005478E9" w:rsidRDefault="006A1DF5" w:rsidP="006A1DF5">
      <w:pPr>
        <w:ind w:firstLine="709"/>
        <w:jc w:val="both"/>
        <w:rPr>
          <w:rFonts w:ascii="Times New Roman" w:hAnsi="Times New Roman"/>
          <w:b/>
        </w:rPr>
      </w:pPr>
      <w:r w:rsidRPr="005478E9">
        <w:rPr>
          <w:rFonts w:ascii="Times New Roman" w:hAnsi="Times New Roman"/>
          <w:b/>
        </w:rPr>
        <w:t>Кабинет междисциплинарных курсов, менеджмента</w:t>
      </w:r>
    </w:p>
    <w:p w:rsidR="006A1DF5" w:rsidRPr="005478E9" w:rsidRDefault="006A1DF5" w:rsidP="006A1DF5">
      <w:pPr>
        <w:ind w:firstLine="709"/>
        <w:jc w:val="both"/>
        <w:rPr>
          <w:rFonts w:ascii="Times New Roman" w:hAnsi="Times New Roman"/>
        </w:rPr>
      </w:pPr>
      <w:r w:rsidRPr="005478E9">
        <w:rPr>
          <w:rFonts w:ascii="Times New Roman" w:hAnsi="Times New Roman"/>
        </w:rPr>
        <w:t xml:space="preserve"> Мультимедийный комплекс: ноутбук c лицензионным программным обеспечением: </w:t>
      </w:r>
      <w:r w:rsidRPr="005478E9">
        <w:rPr>
          <w:rFonts w:ascii="Times New Roman" w:hAnsi="Times New Roman"/>
          <w:lang w:val="en-US"/>
        </w:rPr>
        <w:t>Microsoft</w:t>
      </w:r>
      <w:r w:rsidRPr="005478E9">
        <w:rPr>
          <w:rFonts w:ascii="Times New Roman" w:hAnsi="Times New Roman"/>
        </w:rPr>
        <w:t xml:space="preserve"> </w:t>
      </w:r>
      <w:r w:rsidRPr="005478E9">
        <w:rPr>
          <w:rFonts w:ascii="Times New Roman" w:hAnsi="Times New Roman"/>
          <w:lang w:val="en-US"/>
        </w:rPr>
        <w:t>Windows</w:t>
      </w:r>
      <w:r w:rsidRPr="005478E9">
        <w:rPr>
          <w:rFonts w:ascii="Times New Roman" w:hAnsi="Times New Roman"/>
        </w:rPr>
        <w:t xml:space="preserve"> 7, </w:t>
      </w:r>
      <w:r w:rsidRPr="005478E9">
        <w:rPr>
          <w:rFonts w:ascii="Times New Roman" w:hAnsi="Times New Roman"/>
          <w:lang w:val="en-US"/>
        </w:rPr>
        <w:t>Microsoft</w:t>
      </w:r>
      <w:r w:rsidRPr="005478E9">
        <w:rPr>
          <w:rFonts w:ascii="Times New Roman" w:hAnsi="Times New Roman"/>
        </w:rPr>
        <w:t xml:space="preserve"> </w:t>
      </w:r>
      <w:r w:rsidRPr="005478E9">
        <w:rPr>
          <w:rFonts w:ascii="Times New Roman" w:hAnsi="Times New Roman"/>
          <w:lang w:val="en-US"/>
        </w:rPr>
        <w:t>Office</w:t>
      </w:r>
      <w:r w:rsidRPr="005478E9">
        <w:rPr>
          <w:rFonts w:ascii="Times New Roman" w:hAnsi="Times New Roman"/>
        </w:rPr>
        <w:t xml:space="preserve"> 2010 (</w:t>
      </w:r>
      <w:r w:rsidRPr="005478E9">
        <w:rPr>
          <w:rFonts w:ascii="Times New Roman" w:hAnsi="Times New Roman"/>
          <w:lang w:val="en-US"/>
        </w:rPr>
        <w:t>Word</w:t>
      </w:r>
      <w:r w:rsidRPr="005478E9">
        <w:rPr>
          <w:rFonts w:ascii="Times New Roman" w:hAnsi="Times New Roman"/>
        </w:rPr>
        <w:t xml:space="preserve">, </w:t>
      </w:r>
      <w:r w:rsidRPr="005478E9">
        <w:rPr>
          <w:rFonts w:ascii="Times New Roman" w:hAnsi="Times New Roman"/>
          <w:lang w:val="en-US"/>
        </w:rPr>
        <w:t>Excel</w:t>
      </w:r>
      <w:r w:rsidRPr="005478E9">
        <w:rPr>
          <w:rFonts w:ascii="Times New Roman" w:hAnsi="Times New Roman"/>
        </w:rPr>
        <w:t xml:space="preserve">, </w:t>
      </w:r>
      <w:r w:rsidRPr="005478E9">
        <w:rPr>
          <w:rFonts w:ascii="Times New Roman" w:hAnsi="Times New Roman"/>
          <w:lang w:val="en-US"/>
        </w:rPr>
        <w:t>PowerPoint</w:t>
      </w:r>
      <w:r w:rsidRPr="005478E9">
        <w:rPr>
          <w:rFonts w:ascii="Times New Roman" w:hAnsi="Times New Roman"/>
        </w:rPr>
        <w:t>), объединен в локальную сеть с выходом в Интернет и доступом в информационно-образовательную среду ЭТИ (филиал) СГТУ имени Гагарина Ю.А., проектор, экран для проектора, колонки..</w:t>
      </w:r>
    </w:p>
    <w:p w:rsidR="006A1DF5" w:rsidRPr="005478E9" w:rsidRDefault="006A1DF5" w:rsidP="006A1DF5">
      <w:pPr>
        <w:ind w:firstLine="709"/>
        <w:jc w:val="both"/>
        <w:rPr>
          <w:rFonts w:ascii="Times New Roman" w:hAnsi="Times New Roman"/>
        </w:rPr>
      </w:pPr>
      <w:r w:rsidRPr="005478E9">
        <w:rPr>
          <w:rFonts w:ascii="Times New Roman" w:hAnsi="Times New Roman"/>
        </w:rPr>
        <w:t>Рабочее место преподавателя, рабочие места обучающихся, комплект учебно-методической документации, комплекты таблиц демонстрационных, учебные видеофильмы.</w:t>
      </w:r>
    </w:p>
    <w:p w:rsidR="009B0C4F" w:rsidRDefault="009B0C4F" w:rsidP="00DA6437">
      <w:pPr>
        <w:ind w:firstLine="709"/>
        <w:rPr>
          <w:rFonts w:ascii="Times New Roman" w:hAnsi="Times New Roman" w:cs="Times New Roman"/>
          <w:b/>
          <w:iCs/>
        </w:rPr>
      </w:pPr>
    </w:p>
    <w:p w:rsidR="009B0C4F" w:rsidRPr="007047DA" w:rsidRDefault="009B0C4F" w:rsidP="00DA6437">
      <w:pPr>
        <w:ind w:firstLine="709"/>
        <w:rPr>
          <w:rFonts w:ascii="Times New Roman" w:hAnsi="Times New Roman" w:cs="Times New Roman"/>
          <w:b/>
          <w:bCs/>
        </w:rPr>
      </w:pPr>
      <w:r w:rsidRPr="007047DA">
        <w:rPr>
          <w:rFonts w:ascii="Times New Roman" w:hAnsi="Times New Roman" w:cs="Times New Roman"/>
          <w:b/>
          <w:iCs/>
        </w:rPr>
        <w:t>Методы обучения</w:t>
      </w:r>
      <w:r w:rsidRPr="007047DA">
        <w:rPr>
          <w:rFonts w:ascii="Times New Roman" w:hAnsi="Times New Roman" w:cs="Times New Roman"/>
          <w:b/>
          <w:bCs/>
        </w:rPr>
        <w:t>:</w:t>
      </w:r>
    </w:p>
    <w:p w:rsidR="009B0C4F" w:rsidRPr="007047DA" w:rsidRDefault="009B0C4F" w:rsidP="00DA6437">
      <w:pPr>
        <w:ind w:firstLine="709"/>
        <w:jc w:val="both"/>
        <w:rPr>
          <w:rFonts w:ascii="Times New Roman" w:hAnsi="Times New Roman" w:cs="Times New Roman"/>
        </w:rPr>
      </w:pPr>
      <w:r w:rsidRPr="007047DA">
        <w:rPr>
          <w:rFonts w:ascii="Times New Roman" w:hAnsi="Times New Roman" w:cs="Times New Roman"/>
        </w:rPr>
        <w:t xml:space="preserve">− наглядные методы: раздаточный материал; </w:t>
      </w:r>
    </w:p>
    <w:p w:rsidR="009B0C4F" w:rsidRPr="007047DA" w:rsidRDefault="009B0C4F" w:rsidP="00DA6437">
      <w:pPr>
        <w:ind w:firstLine="709"/>
        <w:rPr>
          <w:rFonts w:ascii="Times New Roman" w:hAnsi="Times New Roman" w:cs="Times New Roman"/>
          <w:b/>
        </w:rPr>
      </w:pPr>
      <w:r w:rsidRPr="007047DA">
        <w:rPr>
          <w:rFonts w:ascii="Times New Roman" w:hAnsi="Times New Roman" w:cs="Times New Roman"/>
        </w:rPr>
        <w:t>− практические методы: решение задач</w:t>
      </w:r>
    </w:p>
    <w:p w:rsidR="009B0C4F" w:rsidRDefault="009B0C4F" w:rsidP="00DA6437">
      <w:pPr>
        <w:ind w:firstLine="709"/>
        <w:rPr>
          <w:rFonts w:ascii="Times New Roman" w:hAnsi="Times New Roman" w:cs="Times New Roman"/>
          <w:b/>
          <w:iCs/>
        </w:rPr>
      </w:pPr>
    </w:p>
    <w:p w:rsidR="009B0C4F" w:rsidRPr="007047DA" w:rsidRDefault="009B0C4F" w:rsidP="00DA6437">
      <w:pPr>
        <w:ind w:firstLine="709"/>
        <w:rPr>
          <w:rFonts w:ascii="Times New Roman" w:hAnsi="Times New Roman" w:cs="Times New Roman"/>
        </w:rPr>
      </w:pPr>
      <w:r w:rsidRPr="007047DA">
        <w:rPr>
          <w:rFonts w:ascii="Times New Roman" w:hAnsi="Times New Roman" w:cs="Times New Roman"/>
          <w:b/>
          <w:iCs/>
        </w:rPr>
        <w:t xml:space="preserve">Форма организации учебной деятельности: </w:t>
      </w:r>
      <w:r w:rsidRPr="007047DA">
        <w:rPr>
          <w:rFonts w:ascii="Times New Roman" w:hAnsi="Times New Roman" w:cs="Times New Roman"/>
          <w:iCs/>
        </w:rPr>
        <w:t>практическое занятие.</w:t>
      </w:r>
    </w:p>
    <w:p w:rsidR="009B0C4F" w:rsidRPr="007047DA" w:rsidRDefault="009B0C4F" w:rsidP="00DA64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b/>
        </w:rPr>
      </w:pPr>
    </w:p>
    <w:p w:rsidR="009B0C4F" w:rsidRPr="007047DA" w:rsidRDefault="009B0C4F" w:rsidP="00DA64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rPr>
      </w:pPr>
      <w:r w:rsidRPr="007047DA">
        <w:rPr>
          <w:rFonts w:ascii="Times New Roman" w:hAnsi="Times New Roman" w:cs="Times New Roman"/>
          <w:b/>
        </w:rPr>
        <w:t xml:space="preserve">Время выполнения: </w:t>
      </w:r>
      <w:r w:rsidRPr="007047DA">
        <w:rPr>
          <w:rFonts w:ascii="Times New Roman" w:hAnsi="Times New Roman" w:cs="Times New Roman"/>
        </w:rPr>
        <w:t>90  минут</w:t>
      </w:r>
    </w:p>
    <w:p w:rsidR="009B0C4F" w:rsidRPr="007047DA" w:rsidRDefault="009B0C4F" w:rsidP="00DA6437">
      <w:pPr>
        <w:shd w:val="clear" w:color="auto" w:fill="FFFFFF"/>
        <w:ind w:firstLine="709"/>
        <w:jc w:val="both"/>
        <w:rPr>
          <w:rFonts w:ascii="Times New Roman" w:hAnsi="Times New Roman" w:cs="Times New Roman"/>
          <w:b/>
          <w:bCs/>
        </w:rPr>
      </w:pPr>
    </w:p>
    <w:p w:rsidR="009B0C4F" w:rsidRDefault="009B0C4F" w:rsidP="00DA6437">
      <w:pPr>
        <w:shd w:val="clear" w:color="auto" w:fill="FFFFFF"/>
        <w:ind w:firstLine="709"/>
        <w:jc w:val="both"/>
        <w:rPr>
          <w:rFonts w:ascii="Times New Roman" w:hAnsi="Times New Roman" w:cs="Times New Roman"/>
          <w:b/>
          <w:bCs/>
        </w:rPr>
      </w:pPr>
      <w:r w:rsidRPr="007047DA">
        <w:rPr>
          <w:rFonts w:ascii="Times New Roman" w:hAnsi="Times New Roman" w:cs="Times New Roman"/>
          <w:b/>
          <w:bCs/>
        </w:rPr>
        <w:t>Вопросы для проверки готовности обучающихся к практическому занятию:</w:t>
      </w:r>
    </w:p>
    <w:p w:rsidR="009B0C4F" w:rsidRDefault="009B0C4F" w:rsidP="00DA6437">
      <w:pPr>
        <w:numPr>
          <w:ilvl w:val="0"/>
          <w:numId w:val="32"/>
        </w:numPr>
        <w:tabs>
          <w:tab w:val="clear" w:pos="2138"/>
          <w:tab w:val="num" w:pos="980"/>
        </w:tabs>
        <w:ind w:hanging="1418"/>
        <w:jc w:val="both"/>
        <w:rPr>
          <w:rFonts w:ascii="Times New Roman" w:hAnsi="Times New Roman"/>
          <w:bCs/>
        </w:rPr>
      </w:pPr>
      <w:r w:rsidRPr="002D1CF1">
        <w:rPr>
          <w:rFonts w:ascii="Times New Roman" w:hAnsi="Times New Roman"/>
          <w:bCs/>
        </w:rPr>
        <w:t xml:space="preserve">Инвестиционный портфель: понятие, типы и цели формирования </w:t>
      </w:r>
    </w:p>
    <w:p w:rsidR="009B0C4F" w:rsidRPr="00DA6437" w:rsidRDefault="009B0C4F" w:rsidP="00DA6437">
      <w:pPr>
        <w:numPr>
          <w:ilvl w:val="0"/>
          <w:numId w:val="32"/>
        </w:numPr>
        <w:tabs>
          <w:tab w:val="clear" w:pos="2138"/>
          <w:tab w:val="num" w:pos="980"/>
        </w:tabs>
        <w:ind w:hanging="1418"/>
        <w:jc w:val="both"/>
        <w:rPr>
          <w:rFonts w:ascii="Times New Roman" w:hAnsi="Times New Roman" w:cs="Times New Roman"/>
        </w:rPr>
      </w:pPr>
      <w:r w:rsidRPr="002D1CF1">
        <w:rPr>
          <w:rFonts w:ascii="Times New Roman" w:hAnsi="Times New Roman"/>
          <w:bCs/>
        </w:rPr>
        <w:t>Цели и задачи управления портфелем ценных бумаг</w:t>
      </w:r>
    </w:p>
    <w:p w:rsidR="009B0C4F" w:rsidRDefault="009B0C4F" w:rsidP="00DA6437">
      <w:pPr>
        <w:numPr>
          <w:ilvl w:val="0"/>
          <w:numId w:val="32"/>
        </w:numPr>
        <w:tabs>
          <w:tab w:val="clear" w:pos="2138"/>
          <w:tab w:val="num" w:pos="980"/>
        </w:tabs>
        <w:ind w:hanging="1418"/>
        <w:jc w:val="both"/>
        <w:rPr>
          <w:rFonts w:ascii="Times New Roman" w:hAnsi="Times New Roman"/>
          <w:bCs/>
        </w:rPr>
      </w:pPr>
      <w:r w:rsidRPr="002D1CF1">
        <w:rPr>
          <w:rFonts w:ascii="Times New Roman" w:hAnsi="Times New Roman"/>
          <w:bCs/>
        </w:rPr>
        <w:t xml:space="preserve">Классификация инвестиционных портфелей. </w:t>
      </w:r>
    </w:p>
    <w:p w:rsidR="009B0C4F" w:rsidRDefault="009B0C4F" w:rsidP="00DA6437">
      <w:pPr>
        <w:numPr>
          <w:ilvl w:val="0"/>
          <w:numId w:val="32"/>
        </w:numPr>
        <w:tabs>
          <w:tab w:val="clear" w:pos="2138"/>
          <w:tab w:val="num" w:pos="980"/>
        </w:tabs>
        <w:ind w:hanging="1418"/>
        <w:jc w:val="both"/>
        <w:rPr>
          <w:rFonts w:ascii="Times New Roman" w:hAnsi="Times New Roman"/>
          <w:bCs/>
        </w:rPr>
      </w:pPr>
      <w:r w:rsidRPr="002D1CF1">
        <w:rPr>
          <w:rFonts w:ascii="Times New Roman" w:hAnsi="Times New Roman"/>
          <w:bCs/>
        </w:rPr>
        <w:t xml:space="preserve">Управление портфелем. </w:t>
      </w:r>
    </w:p>
    <w:p w:rsidR="009B0C4F" w:rsidRDefault="009B0C4F" w:rsidP="00DA6437">
      <w:pPr>
        <w:numPr>
          <w:ilvl w:val="0"/>
          <w:numId w:val="32"/>
        </w:numPr>
        <w:tabs>
          <w:tab w:val="clear" w:pos="2138"/>
          <w:tab w:val="num" w:pos="980"/>
        </w:tabs>
        <w:ind w:hanging="1418"/>
        <w:jc w:val="both"/>
        <w:rPr>
          <w:rFonts w:ascii="Times New Roman" w:hAnsi="Times New Roman"/>
          <w:bCs/>
        </w:rPr>
      </w:pPr>
      <w:r w:rsidRPr="002D1CF1">
        <w:rPr>
          <w:rFonts w:ascii="Times New Roman" w:hAnsi="Times New Roman"/>
          <w:bCs/>
        </w:rPr>
        <w:t xml:space="preserve">Эффективные портфели. </w:t>
      </w:r>
    </w:p>
    <w:p w:rsidR="009B0C4F" w:rsidRDefault="009B0C4F" w:rsidP="00DA6437">
      <w:pPr>
        <w:numPr>
          <w:ilvl w:val="0"/>
          <w:numId w:val="32"/>
        </w:numPr>
        <w:tabs>
          <w:tab w:val="clear" w:pos="2138"/>
          <w:tab w:val="num" w:pos="980"/>
        </w:tabs>
        <w:ind w:hanging="1418"/>
        <w:jc w:val="both"/>
        <w:rPr>
          <w:rFonts w:ascii="Times New Roman" w:hAnsi="Times New Roman" w:cs="Times New Roman"/>
        </w:rPr>
      </w:pPr>
      <w:r w:rsidRPr="002D1CF1">
        <w:rPr>
          <w:rFonts w:ascii="Times New Roman" w:hAnsi="Times New Roman"/>
          <w:bCs/>
        </w:rPr>
        <w:t>Оценка эффективности портфеля ценных бумаг</w:t>
      </w:r>
    </w:p>
    <w:p w:rsidR="009B0C4F" w:rsidRDefault="009B0C4F" w:rsidP="00DA6437">
      <w:pPr>
        <w:ind w:firstLine="720"/>
        <w:jc w:val="both"/>
        <w:rPr>
          <w:rFonts w:ascii="Times New Roman" w:hAnsi="Times New Roman" w:cs="Times New Roman"/>
          <w:b/>
        </w:rPr>
      </w:pPr>
    </w:p>
    <w:p w:rsidR="009B0C4F" w:rsidRPr="007047DA" w:rsidRDefault="009B0C4F" w:rsidP="00DA6437">
      <w:pPr>
        <w:ind w:firstLine="709"/>
        <w:jc w:val="both"/>
        <w:rPr>
          <w:rFonts w:ascii="Times New Roman" w:hAnsi="Times New Roman" w:cs="Times New Roman"/>
        </w:rPr>
      </w:pPr>
      <w:r w:rsidRPr="007047DA">
        <w:rPr>
          <w:rFonts w:ascii="Times New Roman" w:hAnsi="Times New Roman" w:cs="Times New Roman"/>
          <w:b/>
        </w:rPr>
        <w:t>Форма отчетности по занятию</w:t>
      </w:r>
      <w:r w:rsidRPr="007047DA">
        <w:rPr>
          <w:rFonts w:ascii="Times New Roman" w:hAnsi="Times New Roman" w:cs="Times New Roman"/>
        </w:rPr>
        <w:t>: выполнение практических заданий</w:t>
      </w:r>
    </w:p>
    <w:p w:rsidR="009B0C4F" w:rsidRPr="007047DA" w:rsidRDefault="009B0C4F" w:rsidP="00DA6437">
      <w:pPr>
        <w:shd w:val="clear" w:color="auto" w:fill="FFFFFF"/>
        <w:ind w:firstLine="709"/>
        <w:jc w:val="both"/>
        <w:rPr>
          <w:rFonts w:ascii="Times New Roman" w:hAnsi="Times New Roman" w:cs="Times New Roman"/>
          <w:b/>
        </w:rPr>
      </w:pPr>
    </w:p>
    <w:p w:rsidR="009B0C4F" w:rsidRDefault="009B0C4F" w:rsidP="00DA6437">
      <w:pPr>
        <w:shd w:val="clear" w:color="auto" w:fill="FFFFFF"/>
        <w:ind w:firstLine="709"/>
        <w:jc w:val="both"/>
        <w:rPr>
          <w:rFonts w:ascii="Times New Roman" w:hAnsi="Times New Roman" w:cs="Times New Roman"/>
          <w:b/>
        </w:rPr>
      </w:pPr>
      <w:r w:rsidRPr="00543F76">
        <w:rPr>
          <w:rFonts w:ascii="Times New Roman" w:hAnsi="Times New Roman" w:cs="Times New Roman"/>
          <w:b/>
        </w:rPr>
        <w:t>Этапы выполнения работы:</w:t>
      </w:r>
    </w:p>
    <w:p w:rsidR="009B0C4F" w:rsidRPr="00DA6437" w:rsidRDefault="009B0C4F" w:rsidP="00DA6437">
      <w:pPr>
        <w:shd w:val="clear" w:color="auto" w:fill="FFFFFF"/>
        <w:ind w:firstLine="709"/>
        <w:jc w:val="both"/>
        <w:rPr>
          <w:rFonts w:ascii="Times New Roman" w:hAnsi="Times New Roman" w:cs="Times New Roman"/>
          <w:b/>
        </w:rPr>
      </w:pPr>
    </w:p>
    <w:p w:rsidR="009B0C4F" w:rsidRDefault="009B0C4F" w:rsidP="00DA6437">
      <w:pPr>
        <w:ind w:firstLine="708"/>
        <w:jc w:val="center"/>
        <w:rPr>
          <w:rFonts w:ascii="Times New Roman" w:hAnsi="Times New Roman" w:cs="Times New Roman"/>
          <w:b/>
        </w:rPr>
      </w:pPr>
      <w:r w:rsidRPr="00DA6437">
        <w:rPr>
          <w:rFonts w:ascii="Times New Roman" w:hAnsi="Times New Roman" w:cs="Times New Roman"/>
          <w:b/>
        </w:rPr>
        <w:t>Методические указания к выполнению практических задач</w:t>
      </w:r>
    </w:p>
    <w:p w:rsidR="009B0C4F" w:rsidRPr="00DA6437" w:rsidRDefault="009B0C4F" w:rsidP="00DA6437">
      <w:pPr>
        <w:ind w:firstLine="708"/>
        <w:jc w:val="center"/>
        <w:rPr>
          <w:rFonts w:ascii="Times New Roman" w:hAnsi="Times New Roman" w:cs="Times New Roman"/>
        </w:rPr>
      </w:pPr>
    </w:p>
    <w:p w:rsidR="009B0C4F" w:rsidRPr="00DA6437" w:rsidRDefault="009B0C4F" w:rsidP="00DA6437">
      <w:pPr>
        <w:widowControl w:val="0"/>
        <w:autoSpaceDE w:val="0"/>
        <w:autoSpaceDN w:val="0"/>
        <w:adjustRightInd w:val="0"/>
        <w:ind w:firstLine="720"/>
        <w:jc w:val="both"/>
        <w:rPr>
          <w:rFonts w:ascii="Times New Roman" w:hAnsi="Times New Roman" w:cs="Times New Roman"/>
        </w:rPr>
      </w:pPr>
      <w:r w:rsidRPr="00DA6437">
        <w:rPr>
          <w:rFonts w:ascii="Times New Roman" w:hAnsi="Times New Roman" w:cs="Times New Roman"/>
        </w:rPr>
        <w:t xml:space="preserve">Облигации приобретаются инвесторами с целью получение дохода. Для анализа эффективности вложений в разные виды облигаций, а также в другие ценные бумаги следует сопоставить величину получаемого дохода с величиной инвестиций с затратами на приобретение ценной бумаги. </w:t>
      </w:r>
    </w:p>
    <w:p w:rsidR="009B0C4F" w:rsidRPr="00DA6437" w:rsidRDefault="009B0C4F" w:rsidP="00DA6437">
      <w:pPr>
        <w:widowControl w:val="0"/>
        <w:autoSpaceDE w:val="0"/>
        <w:autoSpaceDN w:val="0"/>
        <w:adjustRightInd w:val="0"/>
        <w:ind w:firstLine="720"/>
        <w:jc w:val="both"/>
        <w:rPr>
          <w:rFonts w:ascii="Times New Roman" w:hAnsi="Times New Roman" w:cs="Times New Roman"/>
        </w:rPr>
      </w:pPr>
      <w:r w:rsidRPr="00DA6437">
        <w:rPr>
          <w:rFonts w:ascii="Times New Roman" w:hAnsi="Times New Roman" w:cs="Times New Roman"/>
        </w:rPr>
        <w:t>Различают следующие показатели доходности: купонная доходность, текущая доходность, доходность к погашению, доходность за период владения. </w:t>
      </w:r>
    </w:p>
    <w:p w:rsidR="009B0C4F" w:rsidRDefault="009B0C4F" w:rsidP="00DA6437">
      <w:pPr>
        <w:widowControl w:val="0"/>
        <w:autoSpaceDE w:val="0"/>
        <w:autoSpaceDN w:val="0"/>
        <w:adjustRightInd w:val="0"/>
        <w:ind w:firstLine="720"/>
        <w:jc w:val="both"/>
        <w:rPr>
          <w:rFonts w:ascii="Times New Roman" w:hAnsi="Times New Roman" w:cs="Times New Roman"/>
        </w:rPr>
      </w:pPr>
      <w:r w:rsidRPr="00DA6437">
        <w:rPr>
          <w:rFonts w:ascii="Times New Roman" w:hAnsi="Times New Roman" w:cs="Times New Roman"/>
        </w:rPr>
        <w:t>Купонная доходность (RК) устанавливается при выпуске облигации и для ее расчета используется следующая формула:</w:t>
      </w:r>
    </w:p>
    <w:p w:rsidR="009B0C4F" w:rsidRPr="00DA6437" w:rsidRDefault="009B0C4F" w:rsidP="00DA6437">
      <w:pPr>
        <w:widowControl w:val="0"/>
        <w:autoSpaceDE w:val="0"/>
        <w:autoSpaceDN w:val="0"/>
        <w:adjustRightInd w:val="0"/>
        <w:ind w:firstLine="720"/>
        <w:jc w:val="both"/>
        <w:rPr>
          <w:rFonts w:ascii="Times New Roman" w:hAnsi="Times New Roman" w:cs="Times New Roman"/>
        </w:rPr>
      </w:pPr>
    </w:p>
    <w:p w:rsidR="009B0C4F" w:rsidRPr="00DA6437" w:rsidRDefault="009B0C4F" w:rsidP="00DA6437">
      <w:pPr>
        <w:widowControl w:val="0"/>
        <w:autoSpaceDE w:val="0"/>
        <w:autoSpaceDN w:val="0"/>
        <w:adjustRightInd w:val="0"/>
        <w:ind w:firstLine="720"/>
        <w:jc w:val="center"/>
        <w:rPr>
          <w:rFonts w:ascii="Times New Roman" w:hAnsi="Times New Roman" w:cs="Times New Roman"/>
        </w:rPr>
      </w:pPr>
      <w:r>
        <w:rPr>
          <w:rFonts w:ascii="Times New Roman" w:hAnsi="Times New Roman" w:cs="Times New Roman"/>
        </w:rPr>
        <w:t xml:space="preserve">                                                            </w:t>
      </w:r>
      <w:r w:rsidRPr="00DA6437">
        <w:rPr>
          <w:rFonts w:ascii="Times New Roman" w:hAnsi="Times New Roman" w:cs="Times New Roman"/>
        </w:rPr>
        <w:t>RК=I/N,</w:t>
      </w:r>
      <w:r>
        <w:rPr>
          <w:rFonts w:ascii="Times New Roman" w:hAnsi="Times New Roman" w:cs="Times New Roman"/>
        </w:rPr>
        <w:t xml:space="preserve">                                                               (18)</w:t>
      </w:r>
    </w:p>
    <w:p w:rsidR="009B0C4F" w:rsidRDefault="009B0C4F" w:rsidP="00DA6437">
      <w:pPr>
        <w:widowControl w:val="0"/>
        <w:autoSpaceDE w:val="0"/>
        <w:autoSpaceDN w:val="0"/>
        <w:adjustRightInd w:val="0"/>
        <w:jc w:val="both"/>
        <w:rPr>
          <w:rFonts w:ascii="Times New Roman" w:hAnsi="Times New Roman" w:cs="Times New Roman"/>
        </w:rPr>
      </w:pPr>
    </w:p>
    <w:p w:rsidR="009B0C4F" w:rsidRPr="00DA6437" w:rsidRDefault="009B0C4F" w:rsidP="00DA6437">
      <w:pPr>
        <w:widowControl w:val="0"/>
        <w:autoSpaceDE w:val="0"/>
        <w:autoSpaceDN w:val="0"/>
        <w:adjustRightInd w:val="0"/>
        <w:jc w:val="both"/>
        <w:rPr>
          <w:rFonts w:ascii="Times New Roman" w:hAnsi="Times New Roman" w:cs="Times New Roman"/>
        </w:rPr>
      </w:pPr>
      <w:r w:rsidRPr="00DA6437">
        <w:rPr>
          <w:rFonts w:ascii="Times New Roman" w:hAnsi="Times New Roman" w:cs="Times New Roman"/>
        </w:rPr>
        <w:t>где I — купонный доход, </w:t>
      </w:r>
    </w:p>
    <w:p w:rsidR="009B0C4F" w:rsidRPr="00DA6437" w:rsidRDefault="009B0C4F" w:rsidP="00DA6437">
      <w:pPr>
        <w:widowControl w:val="0"/>
        <w:autoSpaceDE w:val="0"/>
        <w:autoSpaceDN w:val="0"/>
        <w:adjustRightInd w:val="0"/>
        <w:ind w:firstLine="720"/>
        <w:jc w:val="both"/>
        <w:rPr>
          <w:rFonts w:ascii="Times New Roman" w:hAnsi="Times New Roman" w:cs="Times New Roman"/>
        </w:rPr>
      </w:pPr>
      <w:r w:rsidRPr="00DA6437">
        <w:rPr>
          <w:rFonts w:ascii="Times New Roman" w:hAnsi="Times New Roman" w:cs="Times New Roman"/>
        </w:rPr>
        <w:t>N— номинальная цена облигации.</w:t>
      </w:r>
    </w:p>
    <w:p w:rsidR="009B0C4F" w:rsidRDefault="009B0C4F" w:rsidP="00DA6437">
      <w:pPr>
        <w:widowControl w:val="0"/>
        <w:autoSpaceDE w:val="0"/>
        <w:autoSpaceDN w:val="0"/>
        <w:adjustRightInd w:val="0"/>
        <w:ind w:firstLine="720"/>
        <w:jc w:val="both"/>
        <w:rPr>
          <w:rFonts w:ascii="Times New Roman" w:hAnsi="Times New Roman" w:cs="Times New Roman"/>
        </w:rPr>
      </w:pPr>
      <w:r w:rsidRPr="00DA6437">
        <w:rPr>
          <w:rFonts w:ascii="Times New Roman" w:hAnsi="Times New Roman" w:cs="Times New Roman"/>
        </w:rPr>
        <w:t>Текущая доходность  (RT)  определяется как отношение  величины процентного дохода к цене приобретения облигации:</w:t>
      </w:r>
    </w:p>
    <w:p w:rsidR="009B0C4F" w:rsidRPr="00DA6437" w:rsidRDefault="009B0C4F" w:rsidP="00DA6437">
      <w:pPr>
        <w:widowControl w:val="0"/>
        <w:autoSpaceDE w:val="0"/>
        <w:autoSpaceDN w:val="0"/>
        <w:adjustRightInd w:val="0"/>
        <w:ind w:firstLine="720"/>
        <w:jc w:val="both"/>
        <w:rPr>
          <w:rFonts w:ascii="Times New Roman" w:hAnsi="Times New Roman" w:cs="Times New Roman"/>
        </w:rPr>
      </w:pPr>
    </w:p>
    <w:p w:rsidR="009B0C4F" w:rsidRPr="00DA6437" w:rsidRDefault="009B0C4F" w:rsidP="00DA6437">
      <w:pPr>
        <w:widowControl w:val="0"/>
        <w:autoSpaceDE w:val="0"/>
        <w:autoSpaceDN w:val="0"/>
        <w:adjustRightInd w:val="0"/>
        <w:ind w:firstLine="720"/>
        <w:jc w:val="center"/>
        <w:rPr>
          <w:rFonts w:ascii="Times New Roman" w:hAnsi="Times New Roman" w:cs="Times New Roman"/>
        </w:rPr>
      </w:pPr>
      <w:r>
        <w:rPr>
          <w:rFonts w:ascii="Times New Roman" w:hAnsi="Times New Roman" w:cs="Times New Roman"/>
        </w:rPr>
        <w:t xml:space="preserve">                                                           </w:t>
      </w:r>
      <w:r w:rsidRPr="00DA6437">
        <w:rPr>
          <w:rFonts w:ascii="Times New Roman" w:hAnsi="Times New Roman" w:cs="Times New Roman"/>
        </w:rPr>
        <w:t>RT= I /P,</w:t>
      </w:r>
      <w:r>
        <w:rPr>
          <w:rFonts w:ascii="Times New Roman" w:hAnsi="Times New Roman" w:cs="Times New Roman"/>
        </w:rPr>
        <w:t xml:space="preserve">                                                               (19)</w:t>
      </w:r>
    </w:p>
    <w:p w:rsidR="009B0C4F" w:rsidRDefault="009B0C4F" w:rsidP="00DA6437">
      <w:pPr>
        <w:widowControl w:val="0"/>
        <w:autoSpaceDE w:val="0"/>
        <w:autoSpaceDN w:val="0"/>
        <w:adjustRightInd w:val="0"/>
        <w:rPr>
          <w:rFonts w:ascii="Times New Roman" w:hAnsi="Times New Roman" w:cs="Times New Roman"/>
        </w:rPr>
      </w:pPr>
    </w:p>
    <w:p w:rsidR="009B0C4F" w:rsidRPr="00DA6437" w:rsidRDefault="009B0C4F" w:rsidP="00DA6437">
      <w:pPr>
        <w:widowControl w:val="0"/>
        <w:autoSpaceDE w:val="0"/>
        <w:autoSpaceDN w:val="0"/>
        <w:adjustRightInd w:val="0"/>
        <w:rPr>
          <w:rFonts w:ascii="Times New Roman" w:hAnsi="Times New Roman" w:cs="Times New Roman"/>
        </w:rPr>
      </w:pPr>
      <w:r w:rsidRPr="00DA6437">
        <w:rPr>
          <w:rFonts w:ascii="Times New Roman" w:hAnsi="Times New Roman" w:cs="Times New Roman"/>
        </w:rPr>
        <w:t>где I — процентный доход, </w:t>
      </w:r>
    </w:p>
    <w:p w:rsidR="009B0C4F" w:rsidRPr="00DA6437" w:rsidRDefault="009B0C4F" w:rsidP="00DA6437">
      <w:pPr>
        <w:widowControl w:val="0"/>
        <w:autoSpaceDE w:val="0"/>
        <w:autoSpaceDN w:val="0"/>
        <w:adjustRightInd w:val="0"/>
        <w:ind w:firstLine="720"/>
        <w:rPr>
          <w:rFonts w:ascii="Times New Roman" w:hAnsi="Times New Roman" w:cs="Times New Roman"/>
        </w:rPr>
      </w:pPr>
      <w:r w:rsidRPr="00DA6437">
        <w:rPr>
          <w:rFonts w:ascii="Times New Roman" w:hAnsi="Times New Roman" w:cs="Times New Roman"/>
        </w:rPr>
        <w:t>Р — цена приобретения облигации.</w:t>
      </w:r>
    </w:p>
    <w:p w:rsidR="009B0C4F" w:rsidRDefault="009B0C4F" w:rsidP="00DA6437">
      <w:pPr>
        <w:widowControl w:val="0"/>
        <w:autoSpaceDE w:val="0"/>
        <w:autoSpaceDN w:val="0"/>
        <w:adjustRightInd w:val="0"/>
        <w:ind w:firstLine="720"/>
        <w:jc w:val="both"/>
        <w:rPr>
          <w:rFonts w:ascii="Times New Roman" w:hAnsi="Times New Roman" w:cs="Times New Roman"/>
        </w:rPr>
      </w:pPr>
    </w:p>
    <w:p w:rsidR="009B0C4F" w:rsidRPr="00DA6437" w:rsidRDefault="009B0C4F" w:rsidP="00DA6437">
      <w:pPr>
        <w:widowControl w:val="0"/>
        <w:autoSpaceDE w:val="0"/>
        <w:autoSpaceDN w:val="0"/>
        <w:adjustRightInd w:val="0"/>
        <w:ind w:firstLine="720"/>
        <w:jc w:val="both"/>
        <w:rPr>
          <w:rFonts w:ascii="Times New Roman" w:hAnsi="Times New Roman" w:cs="Times New Roman"/>
        </w:rPr>
      </w:pPr>
      <w:r w:rsidRPr="00DA6437">
        <w:rPr>
          <w:rFonts w:ascii="Times New Roman" w:hAnsi="Times New Roman" w:cs="Times New Roman"/>
        </w:rPr>
        <w:t>Доходность к погашению равна требуемой норме прибыли инвестора R, при которой приведенная стоимость денежных платежей по облигации равна ее рыночной стоимости. В течение срока жизни облигации происходит изменение ее рыночной цены и доходности вследствие изменения процентных ставок. Если инвестор собирается держать облигацию до погашения, то он может сопоставить все полученные по облигации доходы (процентные платежи и сумму погашения) с ценой приобретения облигации. Полученная таким способом величина называется доходностью к погашению или внутренней нормой прибыли. </w:t>
      </w:r>
    </w:p>
    <w:p w:rsidR="009B0C4F" w:rsidRDefault="009B0C4F" w:rsidP="00DA6437">
      <w:pPr>
        <w:widowControl w:val="0"/>
        <w:autoSpaceDE w:val="0"/>
        <w:autoSpaceDN w:val="0"/>
        <w:adjustRightInd w:val="0"/>
        <w:ind w:firstLine="720"/>
        <w:rPr>
          <w:rFonts w:ascii="Times New Roman" w:hAnsi="Times New Roman" w:cs="Times New Roman"/>
        </w:rPr>
      </w:pPr>
      <w:r w:rsidRPr="00DA6437">
        <w:rPr>
          <w:rFonts w:ascii="Times New Roman" w:hAnsi="Times New Roman" w:cs="Times New Roman"/>
        </w:rPr>
        <w:t>Доходность к погашению можно определить по формуле: </w:t>
      </w:r>
    </w:p>
    <w:p w:rsidR="009B0C4F" w:rsidRPr="00DA6437" w:rsidRDefault="009B0C4F" w:rsidP="00DA6437">
      <w:pPr>
        <w:widowControl w:val="0"/>
        <w:autoSpaceDE w:val="0"/>
        <w:autoSpaceDN w:val="0"/>
        <w:adjustRightInd w:val="0"/>
        <w:ind w:firstLine="720"/>
        <w:rPr>
          <w:rFonts w:ascii="Times New Roman" w:hAnsi="Times New Roman" w:cs="Times New Roman"/>
        </w:rPr>
      </w:pPr>
    </w:p>
    <w:p w:rsidR="009B0C4F" w:rsidRPr="00DA6437" w:rsidRDefault="009B0C4F" w:rsidP="00DA6437">
      <w:pPr>
        <w:widowControl w:val="0"/>
        <w:autoSpaceDE w:val="0"/>
        <w:autoSpaceDN w:val="0"/>
        <w:adjustRightInd w:val="0"/>
        <w:ind w:firstLine="720"/>
        <w:jc w:val="center"/>
        <w:rPr>
          <w:rFonts w:ascii="Times New Roman" w:hAnsi="Times New Roman" w:cs="Times New Roman"/>
        </w:rPr>
      </w:pPr>
      <w:r>
        <w:rPr>
          <w:rFonts w:ascii="Times New Roman" w:hAnsi="Times New Roman" w:cs="Times New Roman"/>
        </w:rPr>
        <w:t xml:space="preserve">                                          </w:t>
      </w:r>
      <w:r w:rsidRPr="00DA6437">
        <w:rPr>
          <w:rFonts w:ascii="Times New Roman" w:hAnsi="Times New Roman" w:cs="Times New Roman"/>
        </w:rPr>
        <w:t>P = I/R х [1-1/(1+R)n] + N/(1+R)n,</w:t>
      </w:r>
      <w:r>
        <w:rPr>
          <w:rFonts w:ascii="Times New Roman" w:hAnsi="Times New Roman" w:cs="Times New Roman"/>
        </w:rPr>
        <w:t xml:space="preserve">                                    (20)</w:t>
      </w:r>
    </w:p>
    <w:p w:rsidR="009B0C4F" w:rsidRDefault="009B0C4F" w:rsidP="00DA6437">
      <w:pPr>
        <w:widowControl w:val="0"/>
        <w:autoSpaceDE w:val="0"/>
        <w:autoSpaceDN w:val="0"/>
        <w:adjustRightInd w:val="0"/>
        <w:jc w:val="both"/>
        <w:rPr>
          <w:rFonts w:ascii="Times New Roman" w:hAnsi="Times New Roman" w:cs="Times New Roman"/>
        </w:rPr>
      </w:pPr>
    </w:p>
    <w:p w:rsidR="009B0C4F" w:rsidRPr="00DA6437" w:rsidRDefault="009B0C4F" w:rsidP="00DA6437">
      <w:pPr>
        <w:widowControl w:val="0"/>
        <w:autoSpaceDE w:val="0"/>
        <w:autoSpaceDN w:val="0"/>
        <w:adjustRightInd w:val="0"/>
        <w:jc w:val="both"/>
        <w:rPr>
          <w:rFonts w:ascii="Times New Roman" w:hAnsi="Times New Roman" w:cs="Times New Roman"/>
        </w:rPr>
      </w:pPr>
      <w:r w:rsidRPr="00DA6437">
        <w:rPr>
          <w:rFonts w:ascii="Times New Roman" w:hAnsi="Times New Roman" w:cs="Times New Roman"/>
        </w:rPr>
        <w:t>где P – рыночная цена облигации, </w:t>
      </w:r>
    </w:p>
    <w:p w:rsidR="009B0C4F" w:rsidRPr="00DA6437" w:rsidRDefault="009B0C4F" w:rsidP="00DA6437">
      <w:pPr>
        <w:widowControl w:val="0"/>
        <w:autoSpaceDE w:val="0"/>
        <w:autoSpaceDN w:val="0"/>
        <w:adjustRightInd w:val="0"/>
        <w:ind w:firstLine="720"/>
        <w:jc w:val="both"/>
        <w:rPr>
          <w:rFonts w:ascii="Times New Roman" w:hAnsi="Times New Roman" w:cs="Times New Roman"/>
        </w:rPr>
      </w:pPr>
      <w:r w:rsidRPr="00DA6437">
        <w:rPr>
          <w:rFonts w:ascii="Times New Roman" w:hAnsi="Times New Roman" w:cs="Times New Roman"/>
        </w:rPr>
        <w:t>R – доходность к погашению,</w:t>
      </w:r>
    </w:p>
    <w:p w:rsidR="009B0C4F" w:rsidRPr="00DA6437" w:rsidRDefault="009B0C4F" w:rsidP="00DA6437">
      <w:pPr>
        <w:widowControl w:val="0"/>
        <w:autoSpaceDE w:val="0"/>
        <w:autoSpaceDN w:val="0"/>
        <w:adjustRightInd w:val="0"/>
        <w:ind w:firstLine="720"/>
        <w:jc w:val="both"/>
        <w:rPr>
          <w:rFonts w:ascii="Times New Roman" w:hAnsi="Times New Roman" w:cs="Times New Roman"/>
        </w:rPr>
      </w:pPr>
      <w:r w:rsidRPr="00DA6437">
        <w:rPr>
          <w:rFonts w:ascii="Times New Roman" w:hAnsi="Times New Roman" w:cs="Times New Roman"/>
        </w:rPr>
        <w:t> n – число периодов владения облигацией.</w:t>
      </w:r>
    </w:p>
    <w:p w:rsidR="009B0C4F" w:rsidRDefault="009B0C4F" w:rsidP="00DA6437">
      <w:pPr>
        <w:widowControl w:val="0"/>
        <w:autoSpaceDE w:val="0"/>
        <w:autoSpaceDN w:val="0"/>
        <w:adjustRightInd w:val="0"/>
        <w:ind w:firstLine="720"/>
        <w:jc w:val="both"/>
        <w:rPr>
          <w:rFonts w:ascii="Times New Roman" w:hAnsi="Times New Roman" w:cs="Times New Roman"/>
        </w:rPr>
      </w:pPr>
    </w:p>
    <w:p w:rsidR="009B0C4F" w:rsidRPr="00DA6437" w:rsidRDefault="009B0C4F" w:rsidP="00DA6437">
      <w:pPr>
        <w:widowControl w:val="0"/>
        <w:autoSpaceDE w:val="0"/>
        <w:autoSpaceDN w:val="0"/>
        <w:adjustRightInd w:val="0"/>
        <w:ind w:firstLine="720"/>
        <w:jc w:val="both"/>
        <w:rPr>
          <w:rFonts w:ascii="Times New Roman" w:hAnsi="Times New Roman" w:cs="Times New Roman"/>
        </w:rPr>
      </w:pPr>
      <w:r w:rsidRPr="00DA6437">
        <w:rPr>
          <w:rFonts w:ascii="Times New Roman" w:hAnsi="Times New Roman" w:cs="Times New Roman"/>
        </w:rPr>
        <w:t>Доход за период владения - это разница между ценой покупки облигации и ценой погашения или продажи. Доходность дисконтных облигаций рассчитывается по формуле:</w:t>
      </w:r>
    </w:p>
    <w:p w:rsidR="009B0C4F" w:rsidRPr="00DA6437" w:rsidRDefault="009B0C4F" w:rsidP="00DA6437">
      <w:pPr>
        <w:tabs>
          <w:tab w:val="left" w:pos="1875"/>
          <w:tab w:val="center" w:pos="4677"/>
        </w:tabs>
        <w:rPr>
          <w:rFonts w:ascii="Times New Roman" w:hAnsi="Times New Roman" w:cs="Times New Roman"/>
        </w:rPr>
      </w:pPr>
      <w:r>
        <w:rPr>
          <w:rFonts w:ascii="Times New Roman" w:hAnsi="Times New Roman" w:cs="Times New Roman"/>
        </w:rPr>
        <w:tab/>
        <w:t xml:space="preserve">                            </w:t>
      </w:r>
      <w:r>
        <w:rPr>
          <w:rFonts w:ascii="Times New Roman" w:hAnsi="Times New Roman" w:cs="Times New Roman"/>
        </w:rPr>
        <w:tab/>
      </w:r>
      <w:r w:rsidR="00897B1A">
        <w:rPr>
          <w:rFonts w:ascii="Times New Roman" w:hAnsi="Times New Roman" w:cs="Times New Roman"/>
        </w:rPr>
        <w:fldChar w:fldCharType="begin"/>
      </w:r>
      <w:r w:rsidR="00897B1A">
        <w:rPr>
          <w:rFonts w:ascii="Times New Roman" w:hAnsi="Times New Roman" w:cs="Times New Roman"/>
        </w:rPr>
        <w:instrText xml:space="preserve"> </w:instrText>
      </w:r>
      <w:r w:rsidR="00897B1A">
        <w:rPr>
          <w:rFonts w:ascii="Times New Roman" w:hAnsi="Times New Roman" w:cs="Times New Roman"/>
        </w:rPr>
        <w:instrText>INCLUDEPICTURE  "http://activeinvestor.pro/wp-content/uploads/2014/09/dohodnost-diskontnyh-obligatsij.png" \* MERGEFORMATINET</w:instrText>
      </w:r>
      <w:r w:rsidR="00897B1A">
        <w:rPr>
          <w:rFonts w:ascii="Times New Roman" w:hAnsi="Times New Roman" w:cs="Times New Roman"/>
        </w:rPr>
        <w:instrText xml:space="preserve"> </w:instrText>
      </w:r>
      <w:r w:rsidR="00897B1A">
        <w:rPr>
          <w:rFonts w:ascii="Times New Roman" w:hAnsi="Times New Roman" w:cs="Times New Roman"/>
        </w:rPr>
        <w:fldChar w:fldCharType="separate"/>
      </w:r>
      <w:r w:rsidR="00897B1A">
        <w:rPr>
          <w:rFonts w:ascii="Times New Roman" w:hAnsi="Times New Roman" w:cs="Times New Roman"/>
        </w:rPr>
        <w:pict>
          <v:shape id="_x0000_i1055" type="#_x0000_t75" alt="доходность дисконтных облигаций" style="width:134.4pt;height:34.8pt">
            <v:imagedata r:id="rId87" r:href="rId88"/>
          </v:shape>
        </w:pict>
      </w:r>
      <w:r w:rsidR="00897B1A">
        <w:rPr>
          <w:rFonts w:ascii="Times New Roman" w:hAnsi="Times New Roman" w:cs="Times New Roman"/>
        </w:rPr>
        <w:fldChar w:fldCharType="end"/>
      </w:r>
      <w:r>
        <w:rPr>
          <w:rFonts w:ascii="Times New Roman" w:hAnsi="Times New Roman" w:cs="Times New Roman"/>
        </w:rPr>
        <w:t>,                                            (21)</w:t>
      </w:r>
    </w:p>
    <w:p w:rsidR="009B0C4F" w:rsidRPr="00DA6437" w:rsidRDefault="009B0C4F" w:rsidP="00DA6437">
      <w:pPr>
        <w:rPr>
          <w:rFonts w:ascii="Times New Roman" w:hAnsi="Times New Roman" w:cs="Times New Roman"/>
        </w:rPr>
      </w:pPr>
    </w:p>
    <w:p w:rsidR="009B0C4F" w:rsidRPr="00DA6437" w:rsidRDefault="009B0C4F" w:rsidP="00DA6437">
      <w:pPr>
        <w:widowControl w:val="0"/>
        <w:autoSpaceDE w:val="0"/>
        <w:autoSpaceDN w:val="0"/>
        <w:adjustRightInd w:val="0"/>
        <w:rPr>
          <w:rFonts w:ascii="Times New Roman" w:hAnsi="Times New Roman" w:cs="Times New Roman"/>
        </w:rPr>
      </w:pPr>
      <w:r w:rsidRPr="00DA6437">
        <w:rPr>
          <w:rFonts w:ascii="Times New Roman" w:hAnsi="Times New Roman" w:cs="Times New Roman"/>
        </w:rPr>
        <w:t>где r — доходность облигации,</w:t>
      </w:r>
    </w:p>
    <w:p w:rsidR="009B0C4F" w:rsidRPr="00DA6437" w:rsidRDefault="009B0C4F" w:rsidP="00DA6437">
      <w:pPr>
        <w:widowControl w:val="0"/>
        <w:autoSpaceDE w:val="0"/>
        <w:autoSpaceDN w:val="0"/>
        <w:adjustRightInd w:val="0"/>
        <w:ind w:firstLine="720"/>
        <w:jc w:val="both"/>
        <w:rPr>
          <w:rFonts w:ascii="Times New Roman" w:hAnsi="Times New Roman" w:cs="Times New Roman"/>
        </w:rPr>
      </w:pPr>
      <w:r w:rsidRPr="00DA6437">
        <w:rPr>
          <w:rFonts w:ascii="Times New Roman" w:hAnsi="Times New Roman" w:cs="Times New Roman"/>
        </w:rPr>
        <w:t>H — цена погашения облигации или цена продажи,</w:t>
      </w:r>
    </w:p>
    <w:p w:rsidR="009B0C4F" w:rsidRPr="00DA6437" w:rsidRDefault="009B0C4F" w:rsidP="00DA6437">
      <w:pPr>
        <w:widowControl w:val="0"/>
        <w:autoSpaceDE w:val="0"/>
        <w:autoSpaceDN w:val="0"/>
        <w:adjustRightInd w:val="0"/>
        <w:ind w:firstLine="720"/>
        <w:jc w:val="both"/>
        <w:rPr>
          <w:rFonts w:ascii="Times New Roman" w:hAnsi="Times New Roman" w:cs="Times New Roman"/>
        </w:rPr>
      </w:pPr>
      <w:r w:rsidRPr="00DA6437">
        <w:rPr>
          <w:rFonts w:ascii="Times New Roman" w:hAnsi="Times New Roman" w:cs="Times New Roman"/>
        </w:rPr>
        <w:t>P — цена покупки облигации,</w:t>
      </w:r>
    </w:p>
    <w:p w:rsidR="009B0C4F" w:rsidRPr="00DA6437" w:rsidRDefault="009B0C4F" w:rsidP="00DA6437">
      <w:pPr>
        <w:widowControl w:val="0"/>
        <w:autoSpaceDE w:val="0"/>
        <w:autoSpaceDN w:val="0"/>
        <w:adjustRightInd w:val="0"/>
        <w:ind w:firstLine="720"/>
        <w:jc w:val="both"/>
        <w:rPr>
          <w:rFonts w:ascii="Times New Roman" w:hAnsi="Times New Roman" w:cs="Times New Roman"/>
        </w:rPr>
      </w:pPr>
      <w:r w:rsidRPr="00DA6437">
        <w:rPr>
          <w:rFonts w:ascii="Times New Roman" w:hAnsi="Times New Roman" w:cs="Times New Roman"/>
        </w:rPr>
        <w:t>t — количество дней владения облигацией,</w:t>
      </w:r>
    </w:p>
    <w:p w:rsidR="009B0C4F" w:rsidRPr="00DA6437" w:rsidRDefault="009B0C4F" w:rsidP="00DA6437">
      <w:pPr>
        <w:widowControl w:val="0"/>
        <w:autoSpaceDE w:val="0"/>
        <w:autoSpaceDN w:val="0"/>
        <w:adjustRightInd w:val="0"/>
        <w:ind w:firstLine="720"/>
        <w:jc w:val="both"/>
        <w:rPr>
          <w:rFonts w:ascii="Times New Roman" w:hAnsi="Times New Roman" w:cs="Times New Roman"/>
        </w:rPr>
      </w:pPr>
      <w:r w:rsidRPr="00DA6437">
        <w:rPr>
          <w:rFonts w:ascii="Times New Roman" w:hAnsi="Times New Roman" w:cs="Times New Roman"/>
        </w:rPr>
        <w:t>365 — число дней в году,</w:t>
      </w:r>
    </w:p>
    <w:p w:rsidR="009B0C4F" w:rsidRDefault="009B0C4F" w:rsidP="00DA6437">
      <w:pPr>
        <w:widowControl w:val="0"/>
        <w:autoSpaceDE w:val="0"/>
        <w:autoSpaceDN w:val="0"/>
        <w:adjustRightInd w:val="0"/>
        <w:ind w:firstLine="720"/>
        <w:jc w:val="both"/>
        <w:rPr>
          <w:rFonts w:ascii="Times New Roman" w:hAnsi="Times New Roman" w:cs="Times New Roman"/>
        </w:rPr>
      </w:pPr>
    </w:p>
    <w:p w:rsidR="009B0C4F" w:rsidRPr="00DA6437" w:rsidRDefault="009B0C4F" w:rsidP="00DA6437">
      <w:pPr>
        <w:widowControl w:val="0"/>
        <w:autoSpaceDE w:val="0"/>
        <w:autoSpaceDN w:val="0"/>
        <w:adjustRightInd w:val="0"/>
        <w:ind w:firstLine="720"/>
        <w:jc w:val="both"/>
        <w:rPr>
          <w:rFonts w:ascii="Times New Roman" w:hAnsi="Times New Roman" w:cs="Times New Roman"/>
        </w:rPr>
      </w:pPr>
      <w:r w:rsidRPr="00DA6437">
        <w:rPr>
          <w:rFonts w:ascii="Times New Roman" w:hAnsi="Times New Roman" w:cs="Times New Roman"/>
        </w:rPr>
        <w:t>Доходность выражается в процентах годовых.</w:t>
      </w:r>
    </w:p>
    <w:p w:rsidR="009B0C4F" w:rsidRDefault="009B0C4F" w:rsidP="00DA6437">
      <w:pPr>
        <w:widowControl w:val="0"/>
        <w:autoSpaceDE w:val="0"/>
        <w:autoSpaceDN w:val="0"/>
        <w:adjustRightInd w:val="0"/>
        <w:jc w:val="both"/>
        <w:rPr>
          <w:rFonts w:ascii="Times New Roman" w:hAnsi="Times New Roman" w:cs="Times New Roman"/>
        </w:rPr>
      </w:pPr>
      <w:r w:rsidRPr="00DA6437">
        <w:rPr>
          <w:rFonts w:ascii="Times New Roman" w:hAnsi="Times New Roman" w:cs="Times New Roman"/>
        </w:rPr>
        <w:tab/>
        <w:t xml:space="preserve">Для расчета стоимости акции используется формула: </w:t>
      </w:r>
    </w:p>
    <w:p w:rsidR="009B0C4F" w:rsidRPr="00DA6437" w:rsidRDefault="009B0C4F" w:rsidP="00DA6437">
      <w:pPr>
        <w:widowControl w:val="0"/>
        <w:autoSpaceDE w:val="0"/>
        <w:autoSpaceDN w:val="0"/>
        <w:adjustRightInd w:val="0"/>
        <w:jc w:val="both"/>
        <w:rPr>
          <w:rFonts w:ascii="Times New Roman" w:hAnsi="Times New Roman" w:cs="Times New Roman"/>
        </w:rPr>
      </w:pPr>
    </w:p>
    <w:p w:rsidR="009B0C4F" w:rsidRPr="00DA6437" w:rsidRDefault="009B0C4F" w:rsidP="00DA6437">
      <w:pPr>
        <w:widowControl w:val="0"/>
        <w:autoSpaceDE w:val="0"/>
        <w:autoSpaceDN w:val="0"/>
        <w:adjustRightInd w:val="0"/>
        <w:ind w:firstLine="720"/>
        <w:jc w:val="center"/>
        <w:rPr>
          <w:rFonts w:ascii="Times New Roman" w:hAnsi="Times New Roman" w:cs="Times New Roman"/>
        </w:rPr>
      </w:pPr>
      <w:r>
        <w:rPr>
          <w:rFonts w:ascii="Times New Roman" w:hAnsi="Times New Roman" w:cs="Times New Roman"/>
        </w:rPr>
        <w:t xml:space="preserve">                                                        </w:t>
      </w:r>
      <w:r w:rsidRPr="00DA6437">
        <w:rPr>
          <w:rFonts w:ascii="Times New Roman" w:hAnsi="Times New Roman" w:cs="Times New Roman"/>
          <w:lang w:val="en-US"/>
        </w:rPr>
        <w:t>PV</w:t>
      </w:r>
      <w:r w:rsidRPr="00DA6437">
        <w:rPr>
          <w:rFonts w:ascii="Times New Roman" w:hAnsi="Times New Roman" w:cs="Times New Roman"/>
        </w:rPr>
        <w:t>=</w:t>
      </w:r>
      <w:r w:rsidRPr="00DA6437">
        <w:rPr>
          <w:rFonts w:ascii="Times New Roman" w:hAnsi="Times New Roman" w:cs="Times New Roman"/>
          <w:lang w:val="en-US"/>
        </w:rPr>
        <w:t>S</w:t>
      </w:r>
      <w:r w:rsidRPr="00DA6437">
        <w:rPr>
          <w:rFonts w:ascii="Times New Roman" w:hAnsi="Times New Roman" w:cs="Times New Roman"/>
        </w:rPr>
        <w:t>/(1+</w:t>
      </w:r>
      <w:r w:rsidRPr="00DA6437">
        <w:rPr>
          <w:rFonts w:ascii="Times New Roman" w:hAnsi="Times New Roman" w:cs="Times New Roman"/>
          <w:lang w:val="en-US"/>
        </w:rPr>
        <w:t>r</w:t>
      </w:r>
      <w:r w:rsidRPr="00DA6437">
        <w:rPr>
          <w:rFonts w:ascii="Times New Roman" w:hAnsi="Times New Roman" w:cs="Times New Roman"/>
        </w:rPr>
        <w:t xml:space="preserve">) </w:t>
      </w:r>
      <w:r w:rsidRPr="00DA6437">
        <w:rPr>
          <w:rFonts w:ascii="Times New Roman" w:hAnsi="Times New Roman" w:cs="Times New Roman"/>
          <w:lang w:val="en-US"/>
        </w:rPr>
        <w:t>n</w:t>
      </w:r>
      <w:r w:rsidRPr="00DA6437">
        <w:rPr>
          <w:rFonts w:ascii="Times New Roman" w:hAnsi="Times New Roman" w:cs="Times New Roman"/>
        </w:rPr>
        <w:t>,</w:t>
      </w:r>
      <w:r>
        <w:rPr>
          <w:rFonts w:ascii="Times New Roman" w:hAnsi="Times New Roman" w:cs="Times New Roman"/>
        </w:rPr>
        <w:t xml:space="preserve">                                                          (22)</w:t>
      </w:r>
    </w:p>
    <w:p w:rsidR="009B0C4F" w:rsidRDefault="009B0C4F" w:rsidP="00DA6437">
      <w:pPr>
        <w:widowControl w:val="0"/>
        <w:autoSpaceDE w:val="0"/>
        <w:autoSpaceDN w:val="0"/>
        <w:adjustRightInd w:val="0"/>
        <w:jc w:val="both"/>
        <w:rPr>
          <w:rFonts w:ascii="Times New Roman" w:hAnsi="Times New Roman" w:cs="Times New Roman"/>
        </w:rPr>
      </w:pPr>
    </w:p>
    <w:p w:rsidR="009B0C4F" w:rsidRPr="00DA6437" w:rsidRDefault="009B0C4F" w:rsidP="00DA6437">
      <w:pPr>
        <w:widowControl w:val="0"/>
        <w:autoSpaceDE w:val="0"/>
        <w:autoSpaceDN w:val="0"/>
        <w:adjustRightInd w:val="0"/>
        <w:jc w:val="both"/>
        <w:rPr>
          <w:rFonts w:ascii="Times New Roman" w:hAnsi="Times New Roman" w:cs="Times New Roman"/>
        </w:rPr>
      </w:pPr>
      <w:r w:rsidRPr="00DA6437">
        <w:rPr>
          <w:rFonts w:ascii="Times New Roman" w:hAnsi="Times New Roman" w:cs="Times New Roman"/>
        </w:rPr>
        <w:t xml:space="preserve">где PV – текущая стоимость акции, </w:t>
      </w:r>
    </w:p>
    <w:p w:rsidR="009B0C4F" w:rsidRPr="00DA6437" w:rsidRDefault="009B0C4F" w:rsidP="00DA6437">
      <w:pPr>
        <w:widowControl w:val="0"/>
        <w:autoSpaceDE w:val="0"/>
        <w:autoSpaceDN w:val="0"/>
        <w:adjustRightInd w:val="0"/>
        <w:ind w:firstLine="720"/>
        <w:jc w:val="both"/>
        <w:rPr>
          <w:rFonts w:ascii="Times New Roman" w:hAnsi="Times New Roman" w:cs="Times New Roman"/>
        </w:rPr>
      </w:pPr>
      <w:r w:rsidRPr="00DA6437">
        <w:rPr>
          <w:rFonts w:ascii="Times New Roman" w:hAnsi="Times New Roman" w:cs="Times New Roman"/>
        </w:rPr>
        <w:t xml:space="preserve">S – стоимость акции, которая планируется на будущее, </w:t>
      </w:r>
    </w:p>
    <w:p w:rsidR="009B0C4F" w:rsidRPr="00DA6437" w:rsidRDefault="009B0C4F" w:rsidP="00DA6437">
      <w:pPr>
        <w:widowControl w:val="0"/>
        <w:autoSpaceDE w:val="0"/>
        <w:autoSpaceDN w:val="0"/>
        <w:adjustRightInd w:val="0"/>
        <w:ind w:firstLine="720"/>
        <w:jc w:val="both"/>
        <w:rPr>
          <w:rFonts w:ascii="Times New Roman" w:hAnsi="Times New Roman" w:cs="Times New Roman"/>
        </w:rPr>
      </w:pPr>
      <w:r w:rsidRPr="00DA6437">
        <w:rPr>
          <w:rFonts w:ascii="Times New Roman" w:hAnsi="Times New Roman" w:cs="Times New Roman"/>
        </w:rPr>
        <w:t>r – процентная ставка на подобный финансовый актив</w:t>
      </w:r>
    </w:p>
    <w:p w:rsidR="009B0C4F" w:rsidRPr="00DA6437" w:rsidRDefault="009B0C4F" w:rsidP="00DA6437">
      <w:pPr>
        <w:widowControl w:val="0"/>
        <w:autoSpaceDE w:val="0"/>
        <w:autoSpaceDN w:val="0"/>
        <w:adjustRightInd w:val="0"/>
        <w:ind w:firstLine="720"/>
        <w:jc w:val="both"/>
        <w:rPr>
          <w:rFonts w:ascii="Times New Roman" w:hAnsi="Times New Roman" w:cs="Times New Roman"/>
        </w:rPr>
      </w:pPr>
      <w:r w:rsidRPr="00DA6437">
        <w:rPr>
          <w:rFonts w:ascii="Times New Roman" w:hAnsi="Times New Roman" w:cs="Times New Roman"/>
        </w:rPr>
        <w:t>n – число периодов (месяц, год).</w:t>
      </w:r>
    </w:p>
    <w:p w:rsidR="009B0C4F" w:rsidRPr="00DA6437" w:rsidRDefault="009B0C4F" w:rsidP="00DA6437">
      <w:pPr>
        <w:widowControl w:val="0"/>
        <w:autoSpaceDE w:val="0"/>
        <w:autoSpaceDN w:val="0"/>
        <w:adjustRightInd w:val="0"/>
        <w:jc w:val="center"/>
        <w:rPr>
          <w:rFonts w:ascii="Times New Roman" w:hAnsi="Times New Roman" w:cs="Times New Roman"/>
          <w:b/>
          <w:u w:val="single"/>
        </w:rPr>
      </w:pPr>
    </w:p>
    <w:p w:rsidR="009B0C4F" w:rsidRDefault="009B0C4F" w:rsidP="00DA6437">
      <w:pPr>
        <w:tabs>
          <w:tab w:val="left" w:pos="5205"/>
        </w:tabs>
        <w:ind w:firstLine="720"/>
        <w:rPr>
          <w:rFonts w:ascii="Times New Roman" w:hAnsi="Times New Roman" w:cs="Times New Roman"/>
          <w:b/>
        </w:rPr>
      </w:pPr>
      <w:r w:rsidRPr="00DA6437">
        <w:rPr>
          <w:rFonts w:ascii="Times New Roman" w:hAnsi="Times New Roman" w:cs="Times New Roman"/>
          <w:b/>
        </w:rPr>
        <w:t xml:space="preserve">Задание. </w:t>
      </w:r>
    </w:p>
    <w:p w:rsidR="009B0C4F" w:rsidRPr="00DA6437" w:rsidRDefault="009B0C4F" w:rsidP="00DA6437">
      <w:pPr>
        <w:tabs>
          <w:tab w:val="left" w:pos="5205"/>
        </w:tabs>
        <w:ind w:firstLine="720"/>
        <w:rPr>
          <w:rFonts w:ascii="Times New Roman" w:hAnsi="Times New Roman" w:cs="Times New Roman"/>
          <w:b/>
        </w:rPr>
      </w:pPr>
      <w:r w:rsidRPr="00DA6437">
        <w:rPr>
          <w:rFonts w:ascii="Times New Roman" w:hAnsi="Times New Roman" w:cs="Times New Roman"/>
          <w:b/>
        </w:rPr>
        <w:t>Решение задач.</w:t>
      </w:r>
    </w:p>
    <w:p w:rsidR="009B0C4F" w:rsidRDefault="009B0C4F" w:rsidP="00DA6437">
      <w:pPr>
        <w:widowControl w:val="0"/>
        <w:autoSpaceDE w:val="0"/>
        <w:autoSpaceDN w:val="0"/>
        <w:adjustRightInd w:val="0"/>
        <w:ind w:firstLine="720"/>
        <w:jc w:val="both"/>
        <w:rPr>
          <w:rFonts w:ascii="Times New Roman" w:hAnsi="Times New Roman" w:cs="Times New Roman"/>
          <w:b/>
        </w:rPr>
      </w:pPr>
    </w:p>
    <w:p w:rsidR="009B0C4F" w:rsidRPr="00DA6437" w:rsidRDefault="009B0C4F" w:rsidP="00DA6437">
      <w:pPr>
        <w:widowControl w:val="0"/>
        <w:autoSpaceDE w:val="0"/>
        <w:autoSpaceDN w:val="0"/>
        <w:adjustRightInd w:val="0"/>
        <w:ind w:firstLine="720"/>
        <w:jc w:val="both"/>
        <w:rPr>
          <w:rFonts w:ascii="Times New Roman" w:hAnsi="Times New Roman" w:cs="Times New Roman"/>
          <w:b/>
        </w:rPr>
      </w:pPr>
      <w:r w:rsidRPr="00DA6437">
        <w:rPr>
          <w:rFonts w:ascii="Times New Roman" w:hAnsi="Times New Roman" w:cs="Times New Roman"/>
          <w:b/>
        </w:rPr>
        <w:t>Задача 1</w:t>
      </w:r>
    </w:p>
    <w:p w:rsidR="009B0C4F" w:rsidRPr="00DA6437" w:rsidRDefault="009B0C4F" w:rsidP="00DA6437">
      <w:pPr>
        <w:widowControl w:val="0"/>
        <w:autoSpaceDE w:val="0"/>
        <w:autoSpaceDN w:val="0"/>
        <w:adjustRightInd w:val="0"/>
        <w:ind w:firstLine="720"/>
        <w:jc w:val="both"/>
        <w:rPr>
          <w:rFonts w:ascii="Times New Roman" w:hAnsi="Times New Roman" w:cs="Times New Roman"/>
        </w:rPr>
      </w:pPr>
      <w:r w:rsidRPr="00DA6437">
        <w:rPr>
          <w:rFonts w:ascii="Times New Roman" w:hAnsi="Times New Roman" w:cs="Times New Roman"/>
        </w:rPr>
        <w:t>Инвестор приобрел 12000 акций компании А номинальной стоимостью 10 руб. по цене 50 руб. за акцию. Через 10 дней он купил 1500 акций компании В по цене 32 руб. за акцию. Еще через 10 дней купил 2100 акций компании А по цене 54 руб. за акцию. Определите совокупную доходность операций инвестора, если известно, что через год он продал все акции компании А по цене 53 руб. за акцию, а акции компании В по цене 34,3 руб. за акцию и при этом получил дивиденды по акциям компании В в размере 0,5 руб. за акцию.</w:t>
      </w:r>
    </w:p>
    <w:p w:rsidR="009B0C4F" w:rsidRPr="00DA6437" w:rsidRDefault="009B0C4F" w:rsidP="00DA6437">
      <w:pPr>
        <w:widowControl w:val="0"/>
        <w:autoSpaceDE w:val="0"/>
        <w:autoSpaceDN w:val="0"/>
        <w:adjustRightInd w:val="0"/>
        <w:ind w:firstLine="720"/>
        <w:jc w:val="both"/>
        <w:rPr>
          <w:rFonts w:ascii="Times New Roman" w:hAnsi="Times New Roman" w:cs="Times New Roman"/>
        </w:rPr>
      </w:pPr>
    </w:p>
    <w:p w:rsidR="009B0C4F" w:rsidRPr="00DA6437" w:rsidRDefault="009B0C4F" w:rsidP="00DA6437">
      <w:pPr>
        <w:widowControl w:val="0"/>
        <w:autoSpaceDE w:val="0"/>
        <w:autoSpaceDN w:val="0"/>
        <w:adjustRightInd w:val="0"/>
        <w:ind w:firstLine="720"/>
        <w:jc w:val="both"/>
        <w:rPr>
          <w:rFonts w:ascii="Times New Roman" w:hAnsi="Times New Roman" w:cs="Times New Roman"/>
          <w:b/>
        </w:rPr>
      </w:pPr>
      <w:r w:rsidRPr="00DA6437">
        <w:rPr>
          <w:rFonts w:ascii="Times New Roman" w:hAnsi="Times New Roman" w:cs="Times New Roman"/>
          <w:b/>
        </w:rPr>
        <w:t>Задача 2</w:t>
      </w:r>
    </w:p>
    <w:p w:rsidR="009B0C4F" w:rsidRPr="00DA6437" w:rsidRDefault="009B0C4F" w:rsidP="00DA6437">
      <w:pPr>
        <w:widowControl w:val="0"/>
        <w:autoSpaceDE w:val="0"/>
        <w:autoSpaceDN w:val="0"/>
        <w:adjustRightInd w:val="0"/>
        <w:ind w:firstLine="720"/>
        <w:jc w:val="both"/>
        <w:rPr>
          <w:rFonts w:ascii="Times New Roman" w:hAnsi="Times New Roman" w:cs="Times New Roman"/>
        </w:rPr>
      </w:pPr>
      <w:r w:rsidRPr="00DA6437">
        <w:rPr>
          <w:rFonts w:ascii="Times New Roman" w:hAnsi="Times New Roman" w:cs="Times New Roman"/>
        </w:rPr>
        <w:t>Инвестор купил 1500 ГКО с доходностью к погашению 10% за 180 дней до погашения и продал их с доходностью к погашению 10%, но за 90 дней до погашения. Определите, какую доходность обеспечил себе инвестор за время владения ГКО. </w:t>
      </w:r>
    </w:p>
    <w:p w:rsidR="009B0C4F" w:rsidRPr="00DA6437" w:rsidRDefault="009B0C4F" w:rsidP="00DA6437">
      <w:pPr>
        <w:widowControl w:val="0"/>
        <w:autoSpaceDE w:val="0"/>
        <w:autoSpaceDN w:val="0"/>
        <w:adjustRightInd w:val="0"/>
        <w:ind w:firstLine="720"/>
        <w:jc w:val="both"/>
        <w:rPr>
          <w:rFonts w:ascii="Times New Roman" w:hAnsi="Times New Roman" w:cs="Times New Roman"/>
        </w:rPr>
      </w:pPr>
    </w:p>
    <w:p w:rsidR="009B0C4F" w:rsidRPr="00DA6437" w:rsidRDefault="009B0C4F" w:rsidP="00DA6437">
      <w:pPr>
        <w:widowControl w:val="0"/>
        <w:autoSpaceDE w:val="0"/>
        <w:autoSpaceDN w:val="0"/>
        <w:adjustRightInd w:val="0"/>
        <w:ind w:firstLine="720"/>
        <w:jc w:val="both"/>
        <w:rPr>
          <w:rFonts w:ascii="Times New Roman" w:hAnsi="Times New Roman" w:cs="Times New Roman"/>
          <w:b/>
        </w:rPr>
      </w:pPr>
      <w:r w:rsidRPr="00DA6437">
        <w:rPr>
          <w:rFonts w:ascii="Times New Roman" w:hAnsi="Times New Roman" w:cs="Times New Roman"/>
          <w:b/>
        </w:rPr>
        <w:t>Задача 3</w:t>
      </w:r>
    </w:p>
    <w:p w:rsidR="009B0C4F" w:rsidRPr="00DA6437" w:rsidRDefault="009B0C4F" w:rsidP="00DA6437">
      <w:pPr>
        <w:widowControl w:val="0"/>
        <w:autoSpaceDE w:val="0"/>
        <w:autoSpaceDN w:val="0"/>
        <w:adjustRightInd w:val="0"/>
        <w:ind w:firstLine="720"/>
        <w:jc w:val="both"/>
        <w:rPr>
          <w:rFonts w:ascii="Times New Roman" w:hAnsi="Times New Roman" w:cs="Times New Roman"/>
        </w:rPr>
      </w:pPr>
      <w:r w:rsidRPr="00DA6437">
        <w:rPr>
          <w:rFonts w:ascii="Times New Roman" w:hAnsi="Times New Roman" w:cs="Times New Roman"/>
        </w:rPr>
        <w:t>ОАО «Закамье» выпустило 1000 обыкновенных акций, 200 привилегированных акций и 100 облигаций. Номинал каждой ценной бумаги 150 руб.; процент по облигациям 11%; дивиденд по привилегированным акциям – 14 %; прибыль к распределению 1 100 тыс. руб. Расположите держателей ценных бумаг в порядке уменьшения их приоритета в получении дохода и определите доход по каждому из указанных видов ценных бумаг.</w:t>
      </w:r>
    </w:p>
    <w:p w:rsidR="009B0C4F" w:rsidRPr="00DA6437" w:rsidRDefault="009B0C4F" w:rsidP="00DA6437">
      <w:pPr>
        <w:widowControl w:val="0"/>
        <w:autoSpaceDE w:val="0"/>
        <w:autoSpaceDN w:val="0"/>
        <w:adjustRightInd w:val="0"/>
        <w:ind w:firstLine="720"/>
        <w:jc w:val="both"/>
        <w:rPr>
          <w:rFonts w:ascii="Times New Roman" w:hAnsi="Times New Roman" w:cs="Times New Roman"/>
        </w:rPr>
      </w:pPr>
    </w:p>
    <w:p w:rsidR="009B0C4F" w:rsidRPr="00DA6437" w:rsidRDefault="009B0C4F" w:rsidP="00DA6437">
      <w:pPr>
        <w:widowControl w:val="0"/>
        <w:autoSpaceDE w:val="0"/>
        <w:autoSpaceDN w:val="0"/>
        <w:adjustRightInd w:val="0"/>
        <w:ind w:firstLine="720"/>
        <w:jc w:val="both"/>
        <w:rPr>
          <w:rFonts w:ascii="Times New Roman" w:hAnsi="Times New Roman" w:cs="Times New Roman"/>
          <w:b/>
        </w:rPr>
      </w:pPr>
      <w:r w:rsidRPr="00DA6437">
        <w:rPr>
          <w:rFonts w:ascii="Times New Roman" w:hAnsi="Times New Roman" w:cs="Times New Roman"/>
          <w:b/>
        </w:rPr>
        <w:t>Задача 4</w:t>
      </w:r>
    </w:p>
    <w:p w:rsidR="009B0C4F" w:rsidRPr="00DA6437" w:rsidRDefault="009B0C4F" w:rsidP="00DA6437">
      <w:pPr>
        <w:widowControl w:val="0"/>
        <w:autoSpaceDE w:val="0"/>
        <w:autoSpaceDN w:val="0"/>
        <w:adjustRightInd w:val="0"/>
        <w:ind w:firstLine="720"/>
        <w:jc w:val="both"/>
        <w:rPr>
          <w:rFonts w:ascii="Times New Roman" w:hAnsi="Times New Roman" w:cs="Times New Roman"/>
        </w:rPr>
      </w:pPr>
      <w:r w:rsidRPr="00DA6437">
        <w:rPr>
          <w:rFonts w:ascii="Times New Roman" w:hAnsi="Times New Roman" w:cs="Times New Roman"/>
        </w:rPr>
        <w:t xml:space="preserve">Инвестор предполагает купить акцию по цене 750 рублей и продать ее через 4 года. Ожидается, что размер дивидендов по акции в первые 2 года составит 110 рублей ежегодно, в следующие годы ожидается их рост не менее чем на 20 рублей в год. Норма текущей доходности (ставка дисконтирования) для таких акций составляет 12% в год. Определить текущую рыночную стоимость акции и оценить целесообразность </w:t>
      </w:r>
      <w:r w:rsidRPr="00DA6437">
        <w:rPr>
          <w:rFonts w:ascii="Times New Roman" w:hAnsi="Times New Roman" w:cs="Times New Roman"/>
        </w:rPr>
        <w:lastRenderedPageBreak/>
        <w:t>осуществления сделки.</w:t>
      </w:r>
    </w:p>
    <w:p w:rsidR="009B0C4F" w:rsidRPr="00DA6437" w:rsidRDefault="009B0C4F" w:rsidP="00DA6437">
      <w:pPr>
        <w:widowControl w:val="0"/>
        <w:autoSpaceDE w:val="0"/>
        <w:autoSpaceDN w:val="0"/>
        <w:adjustRightInd w:val="0"/>
        <w:ind w:firstLine="720"/>
        <w:jc w:val="both"/>
        <w:rPr>
          <w:rFonts w:ascii="Times New Roman" w:hAnsi="Times New Roman" w:cs="Times New Roman"/>
        </w:rPr>
      </w:pPr>
    </w:p>
    <w:p w:rsidR="009B0C4F" w:rsidRPr="00DA6437" w:rsidRDefault="009B0C4F" w:rsidP="00DA6437">
      <w:pPr>
        <w:widowControl w:val="0"/>
        <w:autoSpaceDE w:val="0"/>
        <w:autoSpaceDN w:val="0"/>
        <w:adjustRightInd w:val="0"/>
        <w:ind w:firstLine="720"/>
        <w:jc w:val="both"/>
        <w:rPr>
          <w:rFonts w:ascii="Times New Roman" w:hAnsi="Times New Roman" w:cs="Times New Roman"/>
          <w:b/>
        </w:rPr>
      </w:pPr>
      <w:r w:rsidRPr="00DA6437">
        <w:rPr>
          <w:rFonts w:ascii="Times New Roman" w:hAnsi="Times New Roman" w:cs="Times New Roman"/>
          <w:b/>
        </w:rPr>
        <w:t>Задача 5</w:t>
      </w:r>
    </w:p>
    <w:p w:rsidR="009B0C4F" w:rsidRPr="00DA6437" w:rsidRDefault="009B0C4F" w:rsidP="00DA6437">
      <w:pPr>
        <w:widowControl w:val="0"/>
        <w:autoSpaceDE w:val="0"/>
        <w:autoSpaceDN w:val="0"/>
        <w:adjustRightInd w:val="0"/>
        <w:ind w:firstLine="720"/>
        <w:jc w:val="both"/>
        <w:rPr>
          <w:rFonts w:ascii="Times New Roman" w:hAnsi="Times New Roman" w:cs="Times New Roman"/>
        </w:rPr>
      </w:pPr>
      <w:r w:rsidRPr="00DA6437">
        <w:rPr>
          <w:rFonts w:ascii="Times New Roman" w:hAnsi="Times New Roman" w:cs="Times New Roman"/>
        </w:rPr>
        <w:t>ОАО с уставным капиталом 3 500 тыс. руб. выпустило 900 обыкновенных акций, 200 привилегированных акций и 200 облигаций. Номинал каждой из ценных бумаг одинаковый. По итогам работы за год прибыль к распределению между акционерами составила 2 100 тыс. руб. Определите, каковы доходы по каждой из этих ценных бумаг, если процент по облигациям – 11 %, дивиденд по привилегированным акциям – 14 %.</w:t>
      </w:r>
    </w:p>
    <w:p w:rsidR="009B0C4F" w:rsidRPr="00DA6437" w:rsidRDefault="009B0C4F" w:rsidP="00DA6437">
      <w:pPr>
        <w:widowControl w:val="0"/>
        <w:autoSpaceDE w:val="0"/>
        <w:autoSpaceDN w:val="0"/>
        <w:adjustRightInd w:val="0"/>
        <w:ind w:firstLine="720"/>
        <w:jc w:val="both"/>
        <w:rPr>
          <w:rFonts w:ascii="Times New Roman" w:hAnsi="Times New Roman" w:cs="Times New Roman"/>
        </w:rPr>
      </w:pPr>
    </w:p>
    <w:p w:rsidR="009B0C4F" w:rsidRPr="00DA6437" w:rsidRDefault="009B0C4F" w:rsidP="00DA6437">
      <w:pPr>
        <w:widowControl w:val="0"/>
        <w:autoSpaceDE w:val="0"/>
        <w:autoSpaceDN w:val="0"/>
        <w:adjustRightInd w:val="0"/>
        <w:ind w:firstLine="720"/>
        <w:jc w:val="both"/>
        <w:rPr>
          <w:rFonts w:ascii="Times New Roman" w:hAnsi="Times New Roman" w:cs="Times New Roman"/>
          <w:b/>
        </w:rPr>
      </w:pPr>
      <w:r w:rsidRPr="00DA6437">
        <w:rPr>
          <w:rFonts w:ascii="Times New Roman" w:hAnsi="Times New Roman" w:cs="Times New Roman"/>
          <w:b/>
        </w:rPr>
        <w:t>Задача 6</w:t>
      </w:r>
    </w:p>
    <w:p w:rsidR="009B0C4F" w:rsidRPr="00DA6437" w:rsidRDefault="009B0C4F" w:rsidP="00DA6437">
      <w:pPr>
        <w:widowControl w:val="0"/>
        <w:autoSpaceDE w:val="0"/>
        <w:autoSpaceDN w:val="0"/>
        <w:adjustRightInd w:val="0"/>
        <w:ind w:firstLine="720"/>
        <w:jc w:val="both"/>
        <w:rPr>
          <w:rFonts w:ascii="Times New Roman" w:hAnsi="Times New Roman" w:cs="Times New Roman"/>
        </w:rPr>
      </w:pPr>
      <w:r w:rsidRPr="00DA6437">
        <w:rPr>
          <w:rFonts w:ascii="Times New Roman" w:hAnsi="Times New Roman" w:cs="Times New Roman"/>
        </w:rPr>
        <w:t>Инвестор приобрел облигацию номиналом 10 тыс. руб. с купонной ставкой 10 %, которая соответствует ежегодной выплате 1000 руб. Требуемая в данный момент инвестором ставка доходности для этого типа облигаций составляет 23 %, а срок до погашения – 4 года. Определите приведенную стоимость такой ценной бумаги.</w:t>
      </w:r>
    </w:p>
    <w:p w:rsidR="009B0C4F" w:rsidRPr="00DA6437" w:rsidRDefault="009B0C4F" w:rsidP="00DA6437">
      <w:pPr>
        <w:widowControl w:val="0"/>
        <w:autoSpaceDE w:val="0"/>
        <w:autoSpaceDN w:val="0"/>
        <w:adjustRightInd w:val="0"/>
        <w:ind w:firstLine="720"/>
        <w:jc w:val="both"/>
        <w:rPr>
          <w:rFonts w:ascii="Times New Roman" w:hAnsi="Times New Roman" w:cs="Times New Roman"/>
        </w:rPr>
      </w:pPr>
    </w:p>
    <w:p w:rsidR="009B0C4F" w:rsidRPr="00DA6437" w:rsidRDefault="009B0C4F" w:rsidP="00DA6437">
      <w:pPr>
        <w:widowControl w:val="0"/>
        <w:autoSpaceDE w:val="0"/>
        <w:autoSpaceDN w:val="0"/>
        <w:adjustRightInd w:val="0"/>
        <w:ind w:firstLine="720"/>
        <w:jc w:val="both"/>
        <w:rPr>
          <w:rFonts w:ascii="Times New Roman" w:hAnsi="Times New Roman" w:cs="Times New Roman"/>
          <w:b/>
        </w:rPr>
      </w:pPr>
      <w:r w:rsidRPr="00DA6437">
        <w:rPr>
          <w:rFonts w:ascii="Times New Roman" w:hAnsi="Times New Roman" w:cs="Times New Roman"/>
          <w:b/>
        </w:rPr>
        <w:t>Задача 7</w:t>
      </w:r>
    </w:p>
    <w:p w:rsidR="009B0C4F" w:rsidRPr="00DA6437" w:rsidRDefault="009B0C4F" w:rsidP="00DA6437">
      <w:pPr>
        <w:widowControl w:val="0"/>
        <w:autoSpaceDE w:val="0"/>
        <w:autoSpaceDN w:val="0"/>
        <w:adjustRightInd w:val="0"/>
        <w:ind w:firstLine="720"/>
        <w:jc w:val="both"/>
        <w:rPr>
          <w:rFonts w:ascii="Times New Roman" w:hAnsi="Times New Roman" w:cs="Times New Roman"/>
        </w:rPr>
      </w:pPr>
      <w:r w:rsidRPr="00DA6437">
        <w:rPr>
          <w:rFonts w:ascii="Times New Roman" w:hAnsi="Times New Roman" w:cs="Times New Roman"/>
        </w:rPr>
        <w:t>Инвестор приобрел опцион на продажу акции, когда курс основной акции составлял 35 руб. Цена исполнения опциона 25 руб., опционная премия – 7 руб. Как должна измениться цена базовой акции, чтобы доходность инвестора по данной сделке составила 80 %</w:t>
      </w:r>
    </w:p>
    <w:p w:rsidR="009B0C4F" w:rsidRPr="00DA6437" w:rsidRDefault="009B0C4F" w:rsidP="00DA6437">
      <w:pPr>
        <w:widowControl w:val="0"/>
        <w:autoSpaceDE w:val="0"/>
        <w:autoSpaceDN w:val="0"/>
        <w:adjustRightInd w:val="0"/>
        <w:ind w:firstLine="720"/>
        <w:jc w:val="both"/>
        <w:rPr>
          <w:rFonts w:ascii="Times New Roman" w:hAnsi="Times New Roman" w:cs="Times New Roman"/>
        </w:rPr>
      </w:pPr>
    </w:p>
    <w:p w:rsidR="009B0C4F" w:rsidRPr="00DA6437" w:rsidRDefault="009B0C4F" w:rsidP="00DA6437">
      <w:pPr>
        <w:widowControl w:val="0"/>
        <w:autoSpaceDE w:val="0"/>
        <w:autoSpaceDN w:val="0"/>
        <w:adjustRightInd w:val="0"/>
        <w:ind w:firstLine="720"/>
        <w:jc w:val="both"/>
        <w:rPr>
          <w:rFonts w:ascii="Times New Roman" w:hAnsi="Times New Roman" w:cs="Times New Roman"/>
          <w:b/>
        </w:rPr>
      </w:pPr>
      <w:r w:rsidRPr="00DA6437">
        <w:rPr>
          <w:rFonts w:ascii="Times New Roman" w:hAnsi="Times New Roman" w:cs="Times New Roman"/>
          <w:b/>
        </w:rPr>
        <w:t>Задача 8</w:t>
      </w:r>
    </w:p>
    <w:p w:rsidR="009B0C4F" w:rsidRPr="00DA6437" w:rsidRDefault="009B0C4F" w:rsidP="00DA6437">
      <w:pPr>
        <w:widowControl w:val="0"/>
        <w:autoSpaceDE w:val="0"/>
        <w:autoSpaceDN w:val="0"/>
        <w:adjustRightInd w:val="0"/>
        <w:ind w:firstLine="720"/>
        <w:jc w:val="both"/>
        <w:rPr>
          <w:rFonts w:ascii="Times New Roman" w:hAnsi="Times New Roman" w:cs="Times New Roman"/>
        </w:rPr>
      </w:pPr>
      <w:r w:rsidRPr="00DA6437">
        <w:rPr>
          <w:rFonts w:ascii="Times New Roman" w:hAnsi="Times New Roman" w:cs="Times New Roman"/>
        </w:rPr>
        <w:t>Определить рыночную стоимость купонной облигации за 40 дней до погашения купона, если номинал облигации составил 1000 руб., купонный доход – 120 руб., а длительность периода между выплатами купонного дохода – 60 дней.</w:t>
      </w:r>
    </w:p>
    <w:p w:rsidR="009B0C4F" w:rsidRPr="00DA6437" w:rsidRDefault="009B0C4F" w:rsidP="00DA6437">
      <w:pPr>
        <w:jc w:val="center"/>
        <w:rPr>
          <w:rFonts w:ascii="Times New Roman" w:hAnsi="Times New Roman" w:cs="Times New Roman"/>
          <w:b/>
          <w:bCs/>
        </w:rPr>
      </w:pPr>
    </w:p>
    <w:p w:rsidR="009B0C4F" w:rsidRPr="007047DA" w:rsidRDefault="009B0C4F" w:rsidP="00DA6437">
      <w:pPr>
        <w:tabs>
          <w:tab w:val="num" w:pos="0"/>
          <w:tab w:val="left" w:pos="1080"/>
        </w:tabs>
        <w:ind w:firstLine="709"/>
        <w:jc w:val="center"/>
        <w:rPr>
          <w:rFonts w:ascii="Times New Roman" w:hAnsi="Times New Roman" w:cs="Times New Roman"/>
          <w:b/>
        </w:rPr>
      </w:pPr>
      <w:r w:rsidRPr="007047DA">
        <w:rPr>
          <w:rFonts w:ascii="Times New Roman" w:hAnsi="Times New Roman" w:cs="Times New Roman"/>
          <w:b/>
        </w:rPr>
        <w:t>Информационные источники:</w:t>
      </w:r>
    </w:p>
    <w:p w:rsidR="00657CB2" w:rsidRDefault="00657CB2" w:rsidP="00657CB2">
      <w:pPr>
        <w:ind w:firstLine="709"/>
        <w:jc w:val="both"/>
        <w:rPr>
          <w:rFonts w:ascii="Times New Roman" w:hAnsi="Times New Roman"/>
        </w:rPr>
      </w:pPr>
      <w:r w:rsidRPr="00455B9B">
        <w:rPr>
          <w:rFonts w:ascii="Times New Roman" w:hAnsi="Times New Roman"/>
        </w:rPr>
        <w:t xml:space="preserve">1.Палагин, Ю. И. Логистика - планирование и управление материальными потоками : учебное пособие / Ю. И. Палагин. — 2-е изд. — Санкт-Петербург : Политехника, 2020. — 288 c. — ISBN 978-5-7325-1084-3. — Текст : электронный // Электронно-библиотечная система IPR BOOKS : [сайт]. — URL: https://www.iprbookshop.ru/94836.html — Режим доступа: для авторизир. пользователей                                                   </w:t>
      </w:r>
    </w:p>
    <w:p w:rsidR="00657CB2" w:rsidRDefault="00657CB2" w:rsidP="00657CB2">
      <w:pPr>
        <w:ind w:firstLine="709"/>
        <w:jc w:val="both"/>
        <w:rPr>
          <w:rFonts w:ascii="Times New Roman" w:hAnsi="Times New Roman"/>
        </w:rPr>
      </w:pPr>
      <w:r w:rsidRPr="00455B9B">
        <w:rPr>
          <w:rFonts w:ascii="Times New Roman" w:hAnsi="Times New Roman"/>
        </w:rPr>
        <w:t xml:space="preserve">2. Строгонова Е.И. Инвестиции [Электронный ресурс]: практикум/ Е.И. Строгонова, С.О. Кушу— Электрон. текстовые данные.— Краснодар, Саратов: Южный институт менеджмента, Ай Пи Эр Медиа, 2017.— 54 c.— Режим доступа: http://www.iprbookshop.ru/64315.html.— ЭБС «IPRbooks»     </w:t>
      </w:r>
    </w:p>
    <w:p w:rsidR="00657CB2" w:rsidRPr="00455B9B" w:rsidRDefault="00657CB2" w:rsidP="00657CB2">
      <w:pPr>
        <w:ind w:firstLine="709"/>
        <w:jc w:val="both"/>
        <w:rPr>
          <w:rFonts w:ascii="Times New Roman" w:hAnsi="Times New Roman"/>
        </w:rPr>
      </w:pPr>
      <w:r w:rsidRPr="00455B9B">
        <w:rPr>
          <w:rFonts w:ascii="Times New Roman" w:hAnsi="Times New Roman"/>
        </w:rPr>
        <w:t>3. Воробьева Т.В. Управление инвестиционным проектом [Электронный ресурс]/ Воробьева Т.В. - Электрон. текстовые данные. - М.: Интернет-Университет Информационных Технологий (ИНТУИТ), 2016. - 146 c. - Режим доступа: http://www.iprbookshop.ru/39656. - ЭБС «IPRbooks»</w:t>
      </w:r>
    </w:p>
    <w:p w:rsidR="00657CB2" w:rsidRPr="00455B9B" w:rsidRDefault="00657CB2" w:rsidP="00657CB2">
      <w:pPr>
        <w:ind w:firstLine="709"/>
        <w:jc w:val="both"/>
        <w:rPr>
          <w:rFonts w:ascii="Times New Roman" w:hAnsi="Times New Roman"/>
        </w:rPr>
      </w:pPr>
      <w:r>
        <w:rPr>
          <w:rFonts w:ascii="Times New Roman" w:hAnsi="Times New Roman"/>
        </w:rPr>
        <w:t>4</w:t>
      </w:r>
      <w:r w:rsidRPr="00455B9B">
        <w:rPr>
          <w:rFonts w:ascii="Times New Roman" w:hAnsi="Times New Roman"/>
        </w:rPr>
        <w:t xml:space="preserve"> Турманидзе Т.У. Анализ и оценка эффективности инвестиций (2-е издание) [Электронный ресурс]: учебник/ Т.У. Турманидзе— Электрон. текстовые данные.— М.: ЮНИТИ-ДАНА, 2015.— 247 c.— Режим доступа: http://www.iprbookshop.ru/59291.html.— ЭБС «IPRbooks»</w:t>
      </w:r>
    </w:p>
    <w:p w:rsidR="00657CB2" w:rsidRDefault="00657CB2" w:rsidP="00657CB2">
      <w:pPr>
        <w:ind w:firstLine="709"/>
        <w:jc w:val="both"/>
        <w:rPr>
          <w:rFonts w:ascii="Times New Roman" w:hAnsi="Times New Roman"/>
        </w:rPr>
      </w:pPr>
      <w:r>
        <w:rPr>
          <w:rFonts w:ascii="Times New Roman" w:hAnsi="Times New Roman"/>
        </w:rPr>
        <w:t>5</w:t>
      </w:r>
      <w:r w:rsidRPr="00455B9B">
        <w:rPr>
          <w:rFonts w:ascii="Times New Roman" w:hAnsi="Times New Roman"/>
        </w:rPr>
        <w:t>. Терехова Е.А. Экономическая оценка рисков [Электронный ресурс]: учебное пособие/ Е.А. Терехова, Н.В. Мозолева— Электрон. текстовые данные.— М.: Российская таможенная академия, 2016.— 100 c.— Режим доступа: http://www.iprbookshop.ru/69853.html.— ЭБС «IPRbooks»</w:t>
      </w:r>
    </w:p>
    <w:p w:rsidR="009B0C4F" w:rsidRPr="0071569C" w:rsidRDefault="009B0C4F" w:rsidP="00DA6437">
      <w:pPr>
        <w:tabs>
          <w:tab w:val="left" w:pos="2460"/>
        </w:tabs>
        <w:rPr>
          <w:rFonts w:ascii="Times New Roman" w:hAnsi="Times New Roman" w:cs="Times New Roman"/>
        </w:rPr>
      </w:pPr>
    </w:p>
    <w:p w:rsidR="009B0C4F" w:rsidRPr="007047DA" w:rsidRDefault="009B0C4F" w:rsidP="00DA6437">
      <w:pPr>
        <w:widowControl w:val="0"/>
        <w:tabs>
          <w:tab w:val="num" w:pos="0"/>
          <w:tab w:val="left" w:pos="1080"/>
        </w:tabs>
        <w:autoSpaceDE w:val="0"/>
        <w:autoSpaceDN w:val="0"/>
        <w:adjustRightInd w:val="0"/>
        <w:ind w:firstLine="709"/>
        <w:jc w:val="both"/>
        <w:rPr>
          <w:rFonts w:ascii="Times New Roman" w:hAnsi="Times New Roman" w:cs="Times New Roman"/>
          <w:b/>
        </w:rPr>
      </w:pPr>
      <w:r w:rsidRPr="007047DA">
        <w:rPr>
          <w:rFonts w:ascii="Times New Roman" w:hAnsi="Times New Roman" w:cs="Times New Roman"/>
          <w:b/>
        </w:rPr>
        <w:t>Критерии оценивания:</w:t>
      </w:r>
    </w:p>
    <w:p w:rsidR="009B0C4F" w:rsidRPr="007047DA" w:rsidRDefault="009B0C4F" w:rsidP="00DA6437">
      <w:pPr>
        <w:shd w:val="clear" w:color="auto" w:fill="FFFFFF"/>
        <w:ind w:firstLine="709"/>
        <w:jc w:val="both"/>
        <w:rPr>
          <w:rFonts w:ascii="Times New Roman" w:hAnsi="Times New Roman" w:cs="Times New Roman"/>
        </w:rPr>
      </w:pPr>
      <w:r w:rsidRPr="007047DA">
        <w:rPr>
          <w:rFonts w:ascii="Times New Roman" w:hAnsi="Times New Roman" w:cs="Times New Roman"/>
        </w:rPr>
        <w:t xml:space="preserve"> «</w:t>
      </w:r>
      <w:r w:rsidRPr="007047DA">
        <w:rPr>
          <w:rFonts w:ascii="Times New Roman" w:hAnsi="Times New Roman" w:cs="Times New Roman"/>
          <w:b/>
          <w:bCs/>
          <w:iCs/>
        </w:rPr>
        <w:t>Отлично</w:t>
      </w:r>
      <w:r w:rsidRPr="007047DA">
        <w:rPr>
          <w:rFonts w:ascii="Times New Roman" w:hAnsi="Times New Roman" w:cs="Times New Roman"/>
        </w:rPr>
        <w:t xml:space="preserve">»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w:t>
      </w:r>
      <w:r w:rsidRPr="007047DA">
        <w:rPr>
          <w:rFonts w:ascii="Times New Roman" w:hAnsi="Times New Roman" w:cs="Times New Roman"/>
        </w:rPr>
        <w:lastRenderedPageBreak/>
        <w:t>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9B0C4F" w:rsidRPr="007047DA" w:rsidRDefault="009B0C4F" w:rsidP="00DA6437">
      <w:pPr>
        <w:shd w:val="clear" w:color="auto" w:fill="FFFFFF"/>
        <w:ind w:firstLine="709"/>
        <w:jc w:val="both"/>
        <w:rPr>
          <w:rFonts w:ascii="Times New Roman" w:hAnsi="Times New Roman" w:cs="Times New Roman"/>
        </w:rPr>
      </w:pPr>
      <w:r w:rsidRPr="007047DA">
        <w:rPr>
          <w:rFonts w:ascii="Times New Roman" w:hAnsi="Times New Roman" w:cs="Times New Roman"/>
        </w:rPr>
        <w:t>«</w:t>
      </w:r>
      <w:r w:rsidRPr="007047DA">
        <w:rPr>
          <w:rFonts w:ascii="Times New Roman" w:hAnsi="Times New Roman" w:cs="Times New Roman"/>
          <w:b/>
          <w:bCs/>
          <w:iCs/>
        </w:rPr>
        <w:t>Хорошо</w:t>
      </w:r>
      <w:r w:rsidRPr="007047DA">
        <w:rPr>
          <w:rFonts w:ascii="Times New Roman" w:hAnsi="Times New Roman" w:cs="Times New Roman"/>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9B0C4F" w:rsidRPr="007047DA" w:rsidRDefault="009B0C4F" w:rsidP="00DA6437">
      <w:pPr>
        <w:shd w:val="clear" w:color="auto" w:fill="FFFFFF"/>
        <w:ind w:firstLine="709"/>
        <w:jc w:val="both"/>
        <w:rPr>
          <w:rFonts w:ascii="Times New Roman" w:hAnsi="Times New Roman" w:cs="Times New Roman"/>
        </w:rPr>
      </w:pPr>
      <w:r w:rsidRPr="007047DA">
        <w:rPr>
          <w:rFonts w:ascii="Times New Roman" w:hAnsi="Times New Roman" w:cs="Times New Roman"/>
        </w:rPr>
        <w:t>«</w:t>
      </w:r>
      <w:r w:rsidRPr="007047DA">
        <w:rPr>
          <w:rFonts w:ascii="Times New Roman" w:hAnsi="Times New Roman" w:cs="Times New Roman"/>
          <w:b/>
          <w:bCs/>
          <w:iCs/>
        </w:rPr>
        <w:t>Удовлетворительно</w:t>
      </w:r>
      <w:r w:rsidRPr="007047DA">
        <w:rPr>
          <w:rFonts w:ascii="Times New Roman" w:hAnsi="Times New Roman" w:cs="Times New Roman"/>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9B0C4F" w:rsidRDefault="009B0C4F" w:rsidP="00DA6437">
      <w:pPr>
        <w:shd w:val="clear" w:color="auto" w:fill="FFFFFF"/>
        <w:ind w:firstLine="709"/>
        <w:jc w:val="both"/>
        <w:rPr>
          <w:rFonts w:ascii="Times New Roman" w:hAnsi="Times New Roman" w:cs="Times New Roman"/>
        </w:rPr>
      </w:pPr>
      <w:r w:rsidRPr="007047DA">
        <w:rPr>
          <w:rFonts w:ascii="Times New Roman" w:hAnsi="Times New Roman" w:cs="Times New Roman"/>
        </w:rPr>
        <w:t>«</w:t>
      </w:r>
      <w:r w:rsidRPr="007047DA">
        <w:rPr>
          <w:rFonts w:ascii="Times New Roman" w:hAnsi="Times New Roman" w:cs="Times New Roman"/>
          <w:b/>
          <w:bCs/>
          <w:iCs/>
        </w:rPr>
        <w:t>Неудовлетворительно</w:t>
      </w:r>
      <w:r w:rsidRPr="007047DA">
        <w:rPr>
          <w:rFonts w:ascii="Times New Roman" w:hAnsi="Times New Roman" w:cs="Times New Roman"/>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9B0C4F" w:rsidRDefault="009B0C4F" w:rsidP="00DA6437">
      <w:pPr>
        <w:tabs>
          <w:tab w:val="left" w:pos="2295"/>
        </w:tabs>
        <w:ind w:firstLine="709"/>
        <w:jc w:val="center"/>
        <w:rPr>
          <w:rFonts w:ascii="Times New Roman" w:hAnsi="Times New Roman" w:cs="Times New Roman"/>
          <w:b/>
        </w:rPr>
      </w:pPr>
    </w:p>
    <w:p w:rsidR="009B0C4F" w:rsidRPr="0032755A" w:rsidRDefault="009B0C4F" w:rsidP="00DA6437">
      <w:pPr>
        <w:tabs>
          <w:tab w:val="left" w:pos="2295"/>
        </w:tabs>
        <w:ind w:firstLine="709"/>
        <w:jc w:val="center"/>
        <w:rPr>
          <w:rFonts w:ascii="Times New Roman" w:hAnsi="Times New Roman" w:cs="Times New Roman"/>
          <w:b/>
        </w:rPr>
      </w:pPr>
      <w:r>
        <w:rPr>
          <w:rFonts w:ascii="Times New Roman" w:hAnsi="Times New Roman" w:cs="Times New Roman"/>
          <w:b/>
        </w:rPr>
        <w:t>Практическое занятие № 10</w:t>
      </w:r>
    </w:p>
    <w:p w:rsidR="009B0C4F" w:rsidRPr="00560253" w:rsidRDefault="009B0C4F" w:rsidP="00DA6437">
      <w:pPr>
        <w:tabs>
          <w:tab w:val="left" w:pos="2295"/>
        </w:tabs>
        <w:ind w:firstLine="709"/>
        <w:jc w:val="center"/>
        <w:rPr>
          <w:rFonts w:ascii="Times New Roman" w:hAnsi="Times New Roman" w:cs="Times New Roman"/>
          <w:b/>
        </w:rPr>
      </w:pPr>
    </w:p>
    <w:p w:rsidR="009B0C4F" w:rsidRPr="00DA6437" w:rsidRDefault="009B0C4F" w:rsidP="00DA6437">
      <w:pPr>
        <w:ind w:firstLine="720"/>
        <w:jc w:val="both"/>
        <w:rPr>
          <w:rFonts w:ascii="Times New Roman" w:hAnsi="Times New Roman" w:cs="Times New Roman"/>
          <w:b/>
        </w:rPr>
      </w:pPr>
      <w:r w:rsidRPr="00DA6437">
        <w:rPr>
          <w:rFonts w:ascii="Times New Roman" w:hAnsi="Times New Roman" w:cs="Times New Roman"/>
          <w:b/>
        </w:rPr>
        <w:t xml:space="preserve">Тема практической работы:  </w:t>
      </w:r>
      <w:r w:rsidRPr="00DA6437">
        <w:rPr>
          <w:rFonts w:ascii="Times New Roman" w:hAnsi="Times New Roman" w:cs="Times New Roman"/>
          <w:bCs/>
        </w:rPr>
        <w:t>Критерии коммерческой привлекательности инвестиционного проекта</w:t>
      </w:r>
      <w:r w:rsidRPr="00DA6437">
        <w:rPr>
          <w:rFonts w:ascii="Times New Roman" w:hAnsi="Times New Roman" w:cs="Times New Roman"/>
          <w:b/>
        </w:rPr>
        <w:t xml:space="preserve"> </w:t>
      </w:r>
    </w:p>
    <w:p w:rsidR="009B0C4F" w:rsidRPr="00DA6437" w:rsidRDefault="009B0C4F" w:rsidP="00DA6437">
      <w:pPr>
        <w:ind w:firstLine="720"/>
        <w:jc w:val="both"/>
        <w:rPr>
          <w:rFonts w:ascii="Times New Roman" w:hAnsi="Times New Roman" w:cs="Times New Roman"/>
        </w:rPr>
      </w:pPr>
      <w:r w:rsidRPr="00DA6437">
        <w:rPr>
          <w:rFonts w:ascii="Times New Roman" w:hAnsi="Times New Roman" w:cs="Times New Roman"/>
          <w:b/>
        </w:rPr>
        <w:t>Цель:</w:t>
      </w:r>
      <w:r w:rsidRPr="00DA6437">
        <w:rPr>
          <w:rFonts w:ascii="Times New Roman" w:hAnsi="Times New Roman" w:cs="Times New Roman"/>
        </w:rPr>
        <w:t xml:space="preserve"> сформировать навык решения задач по расчету точки безубыточности инвестиционного проекта.</w:t>
      </w:r>
    </w:p>
    <w:p w:rsidR="009B0C4F" w:rsidRDefault="009B0C4F" w:rsidP="00DA64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rPr>
      </w:pPr>
    </w:p>
    <w:p w:rsidR="009B0C4F" w:rsidRPr="00DA6437" w:rsidRDefault="009B0C4F" w:rsidP="00DA64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rPr>
      </w:pPr>
      <w:r w:rsidRPr="00DA6437">
        <w:rPr>
          <w:rFonts w:ascii="Times New Roman" w:hAnsi="Times New Roman" w:cs="Times New Roman"/>
          <w:b/>
        </w:rPr>
        <w:t>Планируемые результаты:</w:t>
      </w:r>
    </w:p>
    <w:p w:rsidR="009B0C4F" w:rsidRPr="00DA6437" w:rsidRDefault="009B0C4F" w:rsidP="00DA6437">
      <w:pPr>
        <w:widowControl w:val="0"/>
        <w:autoSpaceDE w:val="0"/>
        <w:autoSpaceDN w:val="0"/>
        <w:adjustRightInd w:val="0"/>
        <w:ind w:firstLine="720"/>
        <w:jc w:val="both"/>
        <w:rPr>
          <w:rFonts w:ascii="Times New Roman" w:hAnsi="Times New Roman" w:cs="Times New Roman"/>
          <w:b/>
        </w:rPr>
      </w:pPr>
      <w:r w:rsidRPr="00DA6437">
        <w:rPr>
          <w:rFonts w:ascii="Times New Roman" w:hAnsi="Times New Roman" w:cs="Times New Roman"/>
          <w:b/>
        </w:rPr>
        <w:t>знать:</w:t>
      </w:r>
    </w:p>
    <w:p w:rsidR="009B0C4F" w:rsidRPr="00DA6437" w:rsidRDefault="009B0C4F" w:rsidP="00DA6437">
      <w:pPr>
        <w:widowControl w:val="0"/>
        <w:autoSpaceDE w:val="0"/>
        <w:autoSpaceDN w:val="0"/>
        <w:adjustRightInd w:val="0"/>
        <w:ind w:firstLine="720"/>
        <w:jc w:val="both"/>
        <w:rPr>
          <w:rFonts w:ascii="Times New Roman" w:hAnsi="Times New Roman" w:cs="Times New Roman"/>
        </w:rPr>
      </w:pPr>
      <w:r w:rsidRPr="00DA6437">
        <w:rPr>
          <w:rFonts w:ascii="Times New Roman" w:hAnsi="Times New Roman" w:cs="Times New Roman"/>
        </w:rPr>
        <w:t>- критерии коммерческой привлекательности инвестиционного проекта;</w:t>
      </w:r>
    </w:p>
    <w:p w:rsidR="009B0C4F" w:rsidRPr="00DA6437" w:rsidRDefault="009B0C4F" w:rsidP="00DA6437">
      <w:pPr>
        <w:widowControl w:val="0"/>
        <w:autoSpaceDE w:val="0"/>
        <w:autoSpaceDN w:val="0"/>
        <w:adjustRightInd w:val="0"/>
        <w:ind w:firstLine="720"/>
        <w:jc w:val="both"/>
        <w:rPr>
          <w:rFonts w:ascii="Times New Roman" w:hAnsi="Times New Roman" w:cs="Times New Roman"/>
        </w:rPr>
      </w:pPr>
      <w:r w:rsidRPr="00DA6437">
        <w:rPr>
          <w:rFonts w:ascii="Times New Roman" w:hAnsi="Times New Roman" w:cs="Times New Roman"/>
        </w:rPr>
        <w:t>- методики расчета точки безубыточности инвестиционного проекта;</w:t>
      </w:r>
    </w:p>
    <w:p w:rsidR="009B0C4F" w:rsidRPr="00DA6437" w:rsidRDefault="009B0C4F" w:rsidP="00DA6437">
      <w:pPr>
        <w:widowControl w:val="0"/>
        <w:autoSpaceDE w:val="0"/>
        <w:autoSpaceDN w:val="0"/>
        <w:adjustRightInd w:val="0"/>
        <w:ind w:firstLine="720"/>
        <w:jc w:val="both"/>
        <w:rPr>
          <w:rFonts w:ascii="Times New Roman" w:hAnsi="Times New Roman" w:cs="Times New Roman"/>
          <w:b/>
        </w:rPr>
      </w:pPr>
      <w:r w:rsidRPr="00DA6437">
        <w:rPr>
          <w:rFonts w:ascii="Times New Roman" w:hAnsi="Times New Roman" w:cs="Times New Roman"/>
          <w:b/>
        </w:rPr>
        <w:t xml:space="preserve">уметь: </w:t>
      </w:r>
    </w:p>
    <w:p w:rsidR="009B0C4F" w:rsidRPr="00DA6437" w:rsidRDefault="009B0C4F" w:rsidP="00DA6437">
      <w:pPr>
        <w:widowControl w:val="0"/>
        <w:autoSpaceDE w:val="0"/>
        <w:autoSpaceDN w:val="0"/>
        <w:adjustRightInd w:val="0"/>
        <w:ind w:firstLine="720"/>
        <w:jc w:val="both"/>
        <w:rPr>
          <w:rFonts w:ascii="Times New Roman" w:hAnsi="Times New Roman" w:cs="Times New Roman"/>
        </w:rPr>
      </w:pPr>
      <w:r w:rsidRPr="00DA6437">
        <w:rPr>
          <w:rFonts w:ascii="Times New Roman" w:hAnsi="Times New Roman" w:cs="Times New Roman"/>
        </w:rPr>
        <w:t>- применять методику расчета  точки безубыточности инвестиционного проекта на практике.</w:t>
      </w:r>
    </w:p>
    <w:p w:rsidR="009B0C4F" w:rsidRPr="00DA6437" w:rsidRDefault="009B0C4F" w:rsidP="00DA6437">
      <w:pPr>
        <w:ind w:firstLine="720"/>
        <w:jc w:val="both"/>
        <w:rPr>
          <w:rFonts w:ascii="Times New Roman" w:hAnsi="Times New Roman" w:cs="Times New Roman"/>
        </w:rPr>
      </w:pPr>
    </w:p>
    <w:p w:rsidR="009B0C4F" w:rsidRPr="002D1CF1" w:rsidRDefault="009B0C4F" w:rsidP="00DA6437">
      <w:pPr>
        <w:ind w:firstLine="720"/>
        <w:jc w:val="both"/>
        <w:rPr>
          <w:rFonts w:ascii="Times New Roman" w:hAnsi="Times New Roman"/>
        </w:rPr>
      </w:pPr>
      <w:r w:rsidRPr="002D1CF1">
        <w:rPr>
          <w:rFonts w:ascii="Times New Roman" w:hAnsi="Times New Roman"/>
        </w:rPr>
        <w:t>ПК 3.1. Владеть методологией оценки эффективности функционирования элементов логистической системы.</w:t>
      </w:r>
    </w:p>
    <w:p w:rsidR="009B0C4F" w:rsidRPr="002D1CF1" w:rsidRDefault="009B0C4F" w:rsidP="00DA6437">
      <w:pPr>
        <w:ind w:firstLine="720"/>
        <w:jc w:val="both"/>
        <w:rPr>
          <w:rFonts w:ascii="Times New Roman" w:hAnsi="Times New Roman"/>
        </w:rPr>
      </w:pPr>
      <w:r w:rsidRPr="002D1CF1">
        <w:rPr>
          <w:rFonts w:ascii="Times New Roman" w:hAnsi="Times New Roman"/>
        </w:rPr>
        <w:t>ПК 3.2. Составлять программу и осуществлять мониторинг показателей работы на уровне подразделения (участка) логистической системы (поставщиков, посредников, перевозчиков и эффективность работы складского хозяйства и каналов распределения).</w:t>
      </w:r>
    </w:p>
    <w:p w:rsidR="009B0C4F" w:rsidRPr="002D1CF1" w:rsidRDefault="009B0C4F" w:rsidP="00DA6437">
      <w:pPr>
        <w:ind w:firstLine="720"/>
        <w:jc w:val="both"/>
        <w:rPr>
          <w:rFonts w:ascii="Times New Roman" w:hAnsi="Times New Roman"/>
        </w:rPr>
      </w:pPr>
      <w:r w:rsidRPr="002D1CF1">
        <w:rPr>
          <w:rFonts w:ascii="Times New Roman" w:hAnsi="Times New Roman"/>
        </w:rPr>
        <w:t>ПК 3.3. Рассчитывать и анализировать логистические издержки.</w:t>
      </w:r>
    </w:p>
    <w:p w:rsidR="009B0C4F" w:rsidRPr="002D1CF1" w:rsidRDefault="009B0C4F" w:rsidP="00DA6437">
      <w:pPr>
        <w:ind w:firstLine="720"/>
        <w:jc w:val="both"/>
        <w:rPr>
          <w:rFonts w:ascii="Times New Roman" w:hAnsi="Times New Roman"/>
        </w:rPr>
      </w:pPr>
      <w:r w:rsidRPr="002D1CF1">
        <w:rPr>
          <w:rFonts w:ascii="Times New Roman" w:hAnsi="Times New Roman"/>
        </w:rPr>
        <w:t>ПК 3.4. Применять современные логистические концепции и принципы сокращения логистических расходов.</w:t>
      </w:r>
    </w:p>
    <w:p w:rsidR="009B0C4F" w:rsidRPr="007047DA" w:rsidRDefault="009B0C4F" w:rsidP="00DA6437">
      <w:pPr>
        <w:ind w:firstLine="720"/>
        <w:jc w:val="both"/>
        <w:rPr>
          <w:rFonts w:ascii="Times New Roman" w:hAnsi="Times New Roman" w:cs="Times New Roman"/>
        </w:rPr>
      </w:pPr>
      <w:r w:rsidRPr="007047DA">
        <w:rPr>
          <w:rFonts w:ascii="Times New Roman" w:hAnsi="Times New Roman" w:cs="Times New Roman"/>
        </w:rPr>
        <w:t>ОК-1 Понимать сущность и социальную значимость своей будущей профессии, проявлять к ней устойчивый интерес.</w:t>
      </w:r>
    </w:p>
    <w:p w:rsidR="009B0C4F" w:rsidRPr="007047DA" w:rsidRDefault="009B0C4F" w:rsidP="00DA6437">
      <w:pPr>
        <w:ind w:firstLine="709"/>
        <w:jc w:val="both"/>
        <w:rPr>
          <w:rFonts w:ascii="Times New Roman" w:hAnsi="Times New Roman" w:cs="Times New Roman"/>
        </w:rPr>
      </w:pPr>
      <w:r w:rsidRPr="007047DA">
        <w:rPr>
          <w:rFonts w:ascii="Times New Roman" w:hAnsi="Times New Roman" w:cs="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9B0C4F" w:rsidRPr="007047DA" w:rsidRDefault="009B0C4F" w:rsidP="00DA6437">
      <w:pPr>
        <w:ind w:firstLine="709"/>
        <w:jc w:val="both"/>
        <w:rPr>
          <w:rFonts w:ascii="Times New Roman" w:hAnsi="Times New Roman" w:cs="Times New Roman"/>
        </w:rPr>
      </w:pPr>
      <w:r w:rsidRPr="007047DA">
        <w:rPr>
          <w:rFonts w:ascii="Times New Roman" w:hAnsi="Times New Roman" w:cs="Times New Roman"/>
        </w:rPr>
        <w:t>ОК-3 Принимать решения в стандартных и нестандартных ситуациях и нести за них ответственность.</w:t>
      </w:r>
    </w:p>
    <w:p w:rsidR="009B0C4F" w:rsidRPr="007047DA" w:rsidRDefault="009B0C4F" w:rsidP="00DA6437">
      <w:pPr>
        <w:ind w:firstLine="709"/>
        <w:jc w:val="both"/>
        <w:rPr>
          <w:rFonts w:ascii="Times New Roman" w:hAnsi="Times New Roman" w:cs="Times New Roman"/>
        </w:rPr>
      </w:pPr>
      <w:r w:rsidRPr="007047DA">
        <w:rPr>
          <w:rFonts w:ascii="Times New Roman" w:hAnsi="Times New Roman" w:cs="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9B0C4F" w:rsidRPr="007047DA" w:rsidRDefault="009B0C4F" w:rsidP="00DA6437">
      <w:pPr>
        <w:ind w:firstLine="709"/>
        <w:jc w:val="both"/>
        <w:rPr>
          <w:rFonts w:ascii="Times New Roman" w:hAnsi="Times New Roman" w:cs="Times New Roman"/>
        </w:rPr>
      </w:pPr>
      <w:r w:rsidRPr="007047DA">
        <w:rPr>
          <w:rFonts w:ascii="Times New Roman" w:hAnsi="Times New Roman" w:cs="Times New Roman"/>
        </w:rPr>
        <w:t>ОК-5 Использовать информационно-коммуникационные технологии в профессиональной деятельности.</w:t>
      </w:r>
    </w:p>
    <w:p w:rsidR="009B0C4F" w:rsidRPr="007047DA" w:rsidRDefault="009B0C4F" w:rsidP="00DA6437">
      <w:pPr>
        <w:ind w:firstLine="709"/>
        <w:jc w:val="both"/>
        <w:rPr>
          <w:rFonts w:ascii="Times New Roman" w:hAnsi="Times New Roman" w:cs="Times New Roman"/>
        </w:rPr>
      </w:pPr>
      <w:r w:rsidRPr="007047DA">
        <w:rPr>
          <w:rFonts w:ascii="Times New Roman" w:hAnsi="Times New Roman" w:cs="Times New Roman"/>
        </w:rPr>
        <w:t>ОК-6 Работать в коллективе и команде, эффективно общаться с коллегами, руководством, потребителями.</w:t>
      </w:r>
    </w:p>
    <w:p w:rsidR="009B0C4F" w:rsidRPr="007047DA" w:rsidRDefault="009B0C4F" w:rsidP="00DA6437">
      <w:pPr>
        <w:ind w:firstLine="709"/>
        <w:jc w:val="both"/>
        <w:rPr>
          <w:rFonts w:ascii="Times New Roman" w:hAnsi="Times New Roman" w:cs="Times New Roman"/>
        </w:rPr>
      </w:pPr>
      <w:r w:rsidRPr="007047DA">
        <w:rPr>
          <w:rFonts w:ascii="Times New Roman" w:hAnsi="Times New Roman" w:cs="Times New Roman"/>
        </w:rPr>
        <w:t>ОК-7 Брать на себя ответственность за работу членов команды (подчиненных), результат выполнения заданий.</w:t>
      </w:r>
    </w:p>
    <w:p w:rsidR="009B0C4F" w:rsidRPr="007047DA" w:rsidRDefault="009B0C4F" w:rsidP="00DA6437">
      <w:pPr>
        <w:ind w:firstLine="709"/>
        <w:jc w:val="both"/>
        <w:rPr>
          <w:rFonts w:ascii="Times New Roman" w:hAnsi="Times New Roman" w:cs="Times New Roman"/>
        </w:rPr>
      </w:pPr>
      <w:r w:rsidRPr="007047DA">
        <w:rPr>
          <w:rFonts w:ascii="Times New Roman" w:hAnsi="Times New Roman" w:cs="Times New Roman"/>
        </w:rPr>
        <w:lastRenderedPageBreak/>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9B0C4F" w:rsidRPr="007047DA" w:rsidRDefault="009B0C4F" w:rsidP="00DA6437">
      <w:pPr>
        <w:ind w:firstLine="709"/>
        <w:jc w:val="both"/>
        <w:rPr>
          <w:rFonts w:ascii="Times New Roman" w:hAnsi="Times New Roman" w:cs="Times New Roman"/>
        </w:rPr>
      </w:pPr>
      <w:r w:rsidRPr="007047DA">
        <w:rPr>
          <w:rFonts w:ascii="Times New Roman" w:hAnsi="Times New Roman" w:cs="Times New Roman"/>
        </w:rPr>
        <w:t>ОК-9 Ориентироваться в условиях частой смены технологий в профессиональной деятельности.</w:t>
      </w:r>
    </w:p>
    <w:p w:rsidR="009B0C4F" w:rsidRDefault="009B0C4F" w:rsidP="00DA6437">
      <w:pPr>
        <w:ind w:firstLine="709"/>
        <w:jc w:val="both"/>
        <w:rPr>
          <w:rFonts w:ascii="Times New Roman" w:hAnsi="Times New Roman" w:cs="Times New Roman"/>
          <w:b/>
          <w:bCs/>
        </w:rPr>
      </w:pPr>
    </w:p>
    <w:p w:rsidR="009B0C4F" w:rsidRPr="007047DA" w:rsidRDefault="009B0C4F" w:rsidP="00DA6437">
      <w:pPr>
        <w:ind w:firstLine="709"/>
        <w:jc w:val="both"/>
        <w:rPr>
          <w:rFonts w:ascii="Times New Roman" w:hAnsi="Times New Roman" w:cs="Times New Roman"/>
          <w:b/>
        </w:rPr>
      </w:pPr>
      <w:r w:rsidRPr="007047DA">
        <w:rPr>
          <w:rFonts w:ascii="Times New Roman" w:hAnsi="Times New Roman" w:cs="Times New Roman"/>
          <w:b/>
          <w:bCs/>
        </w:rPr>
        <w:t>Материально</w:t>
      </w:r>
      <w:r w:rsidRPr="007047DA">
        <w:rPr>
          <w:rFonts w:ascii="Times New Roman" w:hAnsi="Times New Roman" w:cs="Times New Roman"/>
          <w:bCs/>
        </w:rPr>
        <w:t>-</w:t>
      </w:r>
      <w:r w:rsidRPr="007047DA">
        <w:rPr>
          <w:rFonts w:ascii="Times New Roman" w:hAnsi="Times New Roman" w:cs="Times New Roman"/>
          <w:b/>
          <w:bCs/>
        </w:rPr>
        <w:t>техническое и к</w:t>
      </w:r>
      <w:r w:rsidRPr="007047DA">
        <w:rPr>
          <w:rFonts w:ascii="Times New Roman" w:hAnsi="Times New Roman" w:cs="Times New Roman"/>
          <w:b/>
        </w:rPr>
        <w:t>омплексно-методическое обеспечение:</w:t>
      </w:r>
    </w:p>
    <w:p w:rsidR="006A1DF5" w:rsidRPr="005478E9" w:rsidRDefault="006A1DF5" w:rsidP="006A1DF5">
      <w:pPr>
        <w:ind w:firstLine="709"/>
        <w:jc w:val="both"/>
        <w:rPr>
          <w:rFonts w:ascii="Times New Roman" w:hAnsi="Times New Roman"/>
          <w:b/>
        </w:rPr>
      </w:pPr>
      <w:r w:rsidRPr="005478E9">
        <w:rPr>
          <w:rFonts w:ascii="Times New Roman" w:hAnsi="Times New Roman"/>
          <w:b/>
        </w:rPr>
        <w:t>Кабинет междисциплинарных курсов, менеджмента</w:t>
      </w:r>
    </w:p>
    <w:p w:rsidR="006A1DF5" w:rsidRPr="005478E9" w:rsidRDefault="006A1DF5" w:rsidP="006A1DF5">
      <w:pPr>
        <w:ind w:firstLine="709"/>
        <w:jc w:val="both"/>
        <w:rPr>
          <w:rFonts w:ascii="Times New Roman" w:hAnsi="Times New Roman"/>
        </w:rPr>
      </w:pPr>
      <w:r w:rsidRPr="005478E9">
        <w:rPr>
          <w:rFonts w:ascii="Times New Roman" w:hAnsi="Times New Roman"/>
        </w:rPr>
        <w:t xml:space="preserve"> Мультимедийный комплекс: ноутбук c лицензионным программным обеспечением: </w:t>
      </w:r>
      <w:r w:rsidRPr="005478E9">
        <w:rPr>
          <w:rFonts w:ascii="Times New Roman" w:hAnsi="Times New Roman"/>
          <w:lang w:val="en-US"/>
        </w:rPr>
        <w:t>Microsoft</w:t>
      </w:r>
      <w:r w:rsidRPr="005478E9">
        <w:rPr>
          <w:rFonts w:ascii="Times New Roman" w:hAnsi="Times New Roman"/>
        </w:rPr>
        <w:t xml:space="preserve"> </w:t>
      </w:r>
      <w:r w:rsidRPr="005478E9">
        <w:rPr>
          <w:rFonts w:ascii="Times New Roman" w:hAnsi="Times New Roman"/>
          <w:lang w:val="en-US"/>
        </w:rPr>
        <w:t>Windows</w:t>
      </w:r>
      <w:r w:rsidRPr="005478E9">
        <w:rPr>
          <w:rFonts w:ascii="Times New Roman" w:hAnsi="Times New Roman"/>
        </w:rPr>
        <w:t xml:space="preserve"> 7, </w:t>
      </w:r>
      <w:r w:rsidRPr="005478E9">
        <w:rPr>
          <w:rFonts w:ascii="Times New Roman" w:hAnsi="Times New Roman"/>
          <w:lang w:val="en-US"/>
        </w:rPr>
        <w:t>Microsoft</w:t>
      </w:r>
      <w:r w:rsidRPr="005478E9">
        <w:rPr>
          <w:rFonts w:ascii="Times New Roman" w:hAnsi="Times New Roman"/>
        </w:rPr>
        <w:t xml:space="preserve"> </w:t>
      </w:r>
      <w:r w:rsidRPr="005478E9">
        <w:rPr>
          <w:rFonts w:ascii="Times New Roman" w:hAnsi="Times New Roman"/>
          <w:lang w:val="en-US"/>
        </w:rPr>
        <w:t>Office</w:t>
      </w:r>
      <w:r w:rsidRPr="005478E9">
        <w:rPr>
          <w:rFonts w:ascii="Times New Roman" w:hAnsi="Times New Roman"/>
        </w:rPr>
        <w:t xml:space="preserve"> 2010 (</w:t>
      </w:r>
      <w:r w:rsidRPr="005478E9">
        <w:rPr>
          <w:rFonts w:ascii="Times New Roman" w:hAnsi="Times New Roman"/>
          <w:lang w:val="en-US"/>
        </w:rPr>
        <w:t>Word</w:t>
      </w:r>
      <w:r w:rsidRPr="005478E9">
        <w:rPr>
          <w:rFonts w:ascii="Times New Roman" w:hAnsi="Times New Roman"/>
        </w:rPr>
        <w:t xml:space="preserve">, </w:t>
      </w:r>
      <w:r w:rsidRPr="005478E9">
        <w:rPr>
          <w:rFonts w:ascii="Times New Roman" w:hAnsi="Times New Roman"/>
          <w:lang w:val="en-US"/>
        </w:rPr>
        <w:t>Excel</w:t>
      </w:r>
      <w:r w:rsidRPr="005478E9">
        <w:rPr>
          <w:rFonts w:ascii="Times New Roman" w:hAnsi="Times New Roman"/>
        </w:rPr>
        <w:t xml:space="preserve">, </w:t>
      </w:r>
      <w:r w:rsidRPr="005478E9">
        <w:rPr>
          <w:rFonts w:ascii="Times New Roman" w:hAnsi="Times New Roman"/>
          <w:lang w:val="en-US"/>
        </w:rPr>
        <w:t>PowerPoint</w:t>
      </w:r>
      <w:r w:rsidRPr="005478E9">
        <w:rPr>
          <w:rFonts w:ascii="Times New Roman" w:hAnsi="Times New Roman"/>
        </w:rPr>
        <w:t>), объединен в локальную сеть с выходом в Интернет и доступом в информационно-образовательную среду ЭТИ (филиал) СГТУ имени Гагарина Ю.А., проектор, экран для проектора, колонки..</w:t>
      </w:r>
    </w:p>
    <w:p w:rsidR="006A1DF5" w:rsidRPr="005478E9" w:rsidRDefault="006A1DF5" w:rsidP="006A1DF5">
      <w:pPr>
        <w:ind w:firstLine="709"/>
        <w:jc w:val="both"/>
        <w:rPr>
          <w:rFonts w:ascii="Times New Roman" w:hAnsi="Times New Roman"/>
        </w:rPr>
      </w:pPr>
      <w:r w:rsidRPr="005478E9">
        <w:rPr>
          <w:rFonts w:ascii="Times New Roman" w:hAnsi="Times New Roman"/>
        </w:rPr>
        <w:t>Рабочее место преподавателя, рабочие места обучающихся, комплект учебно-методической документации, комплекты таблиц демонстрационных, учебные видеофильмы.</w:t>
      </w:r>
    </w:p>
    <w:p w:rsidR="009B0C4F" w:rsidRDefault="009B0C4F" w:rsidP="00DA6437">
      <w:pPr>
        <w:ind w:firstLine="709"/>
        <w:rPr>
          <w:rFonts w:ascii="Times New Roman" w:hAnsi="Times New Roman" w:cs="Times New Roman"/>
          <w:b/>
          <w:iCs/>
        </w:rPr>
      </w:pPr>
    </w:p>
    <w:p w:rsidR="009B0C4F" w:rsidRPr="007047DA" w:rsidRDefault="009B0C4F" w:rsidP="00DA6437">
      <w:pPr>
        <w:ind w:firstLine="709"/>
        <w:rPr>
          <w:rFonts w:ascii="Times New Roman" w:hAnsi="Times New Roman" w:cs="Times New Roman"/>
          <w:b/>
          <w:bCs/>
        </w:rPr>
      </w:pPr>
      <w:r w:rsidRPr="007047DA">
        <w:rPr>
          <w:rFonts w:ascii="Times New Roman" w:hAnsi="Times New Roman" w:cs="Times New Roman"/>
          <w:b/>
          <w:iCs/>
        </w:rPr>
        <w:t>Методы обучения</w:t>
      </w:r>
      <w:r w:rsidRPr="007047DA">
        <w:rPr>
          <w:rFonts w:ascii="Times New Roman" w:hAnsi="Times New Roman" w:cs="Times New Roman"/>
          <w:b/>
          <w:bCs/>
        </w:rPr>
        <w:t>:</w:t>
      </w:r>
    </w:p>
    <w:p w:rsidR="009B0C4F" w:rsidRPr="007047DA" w:rsidRDefault="009B0C4F" w:rsidP="00DA6437">
      <w:pPr>
        <w:ind w:firstLine="709"/>
        <w:jc w:val="both"/>
        <w:rPr>
          <w:rFonts w:ascii="Times New Roman" w:hAnsi="Times New Roman" w:cs="Times New Roman"/>
        </w:rPr>
      </w:pPr>
      <w:r w:rsidRPr="007047DA">
        <w:rPr>
          <w:rFonts w:ascii="Times New Roman" w:hAnsi="Times New Roman" w:cs="Times New Roman"/>
        </w:rPr>
        <w:t xml:space="preserve">− наглядные методы: раздаточный материал; </w:t>
      </w:r>
    </w:p>
    <w:p w:rsidR="009B0C4F" w:rsidRPr="007047DA" w:rsidRDefault="009B0C4F" w:rsidP="00DA6437">
      <w:pPr>
        <w:ind w:firstLine="709"/>
        <w:rPr>
          <w:rFonts w:ascii="Times New Roman" w:hAnsi="Times New Roman" w:cs="Times New Roman"/>
          <w:b/>
        </w:rPr>
      </w:pPr>
      <w:r w:rsidRPr="007047DA">
        <w:rPr>
          <w:rFonts w:ascii="Times New Roman" w:hAnsi="Times New Roman" w:cs="Times New Roman"/>
        </w:rPr>
        <w:t>− практические методы: решение задач</w:t>
      </w:r>
    </w:p>
    <w:p w:rsidR="009B0C4F" w:rsidRDefault="009B0C4F" w:rsidP="00DA6437">
      <w:pPr>
        <w:ind w:firstLine="709"/>
        <w:rPr>
          <w:rFonts w:ascii="Times New Roman" w:hAnsi="Times New Roman" w:cs="Times New Roman"/>
          <w:b/>
          <w:iCs/>
        </w:rPr>
      </w:pPr>
    </w:p>
    <w:p w:rsidR="009B0C4F" w:rsidRPr="007047DA" w:rsidRDefault="009B0C4F" w:rsidP="00DA6437">
      <w:pPr>
        <w:ind w:firstLine="709"/>
        <w:rPr>
          <w:rFonts w:ascii="Times New Roman" w:hAnsi="Times New Roman" w:cs="Times New Roman"/>
        </w:rPr>
      </w:pPr>
      <w:r w:rsidRPr="007047DA">
        <w:rPr>
          <w:rFonts w:ascii="Times New Roman" w:hAnsi="Times New Roman" w:cs="Times New Roman"/>
          <w:b/>
          <w:iCs/>
        </w:rPr>
        <w:t xml:space="preserve">Форма организации учебной деятельности: </w:t>
      </w:r>
      <w:r w:rsidRPr="007047DA">
        <w:rPr>
          <w:rFonts w:ascii="Times New Roman" w:hAnsi="Times New Roman" w:cs="Times New Roman"/>
          <w:iCs/>
        </w:rPr>
        <w:t>практическое занятие.</w:t>
      </w:r>
    </w:p>
    <w:p w:rsidR="009B0C4F" w:rsidRPr="007047DA" w:rsidRDefault="009B0C4F" w:rsidP="00DA64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b/>
        </w:rPr>
      </w:pPr>
    </w:p>
    <w:p w:rsidR="009B0C4F" w:rsidRPr="007047DA" w:rsidRDefault="009B0C4F" w:rsidP="00DA64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rPr>
      </w:pPr>
      <w:r w:rsidRPr="007047DA">
        <w:rPr>
          <w:rFonts w:ascii="Times New Roman" w:hAnsi="Times New Roman" w:cs="Times New Roman"/>
          <w:b/>
        </w:rPr>
        <w:t xml:space="preserve">Время выполнения: </w:t>
      </w:r>
      <w:r w:rsidRPr="007047DA">
        <w:rPr>
          <w:rFonts w:ascii="Times New Roman" w:hAnsi="Times New Roman" w:cs="Times New Roman"/>
        </w:rPr>
        <w:t>90  минут</w:t>
      </w:r>
    </w:p>
    <w:p w:rsidR="009B0C4F" w:rsidRPr="007047DA" w:rsidRDefault="009B0C4F" w:rsidP="00DA6437">
      <w:pPr>
        <w:shd w:val="clear" w:color="auto" w:fill="FFFFFF"/>
        <w:ind w:firstLine="709"/>
        <w:jc w:val="both"/>
        <w:rPr>
          <w:rFonts w:ascii="Times New Roman" w:hAnsi="Times New Roman" w:cs="Times New Roman"/>
          <w:b/>
          <w:bCs/>
        </w:rPr>
      </w:pPr>
    </w:p>
    <w:p w:rsidR="009B0C4F" w:rsidRDefault="009B0C4F" w:rsidP="00DA6437">
      <w:pPr>
        <w:shd w:val="clear" w:color="auto" w:fill="FFFFFF"/>
        <w:ind w:firstLine="709"/>
        <w:jc w:val="both"/>
        <w:rPr>
          <w:rFonts w:ascii="Times New Roman" w:hAnsi="Times New Roman" w:cs="Times New Roman"/>
          <w:b/>
          <w:bCs/>
        </w:rPr>
      </w:pPr>
      <w:r w:rsidRPr="007047DA">
        <w:rPr>
          <w:rFonts w:ascii="Times New Roman" w:hAnsi="Times New Roman" w:cs="Times New Roman"/>
          <w:b/>
          <w:bCs/>
        </w:rPr>
        <w:t>Вопросы для проверки готовности обучающихся к практическому занятию:</w:t>
      </w:r>
    </w:p>
    <w:p w:rsidR="009B0C4F" w:rsidRDefault="009B0C4F" w:rsidP="00DA6437">
      <w:pPr>
        <w:numPr>
          <w:ilvl w:val="0"/>
          <w:numId w:val="33"/>
        </w:numPr>
        <w:tabs>
          <w:tab w:val="clear" w:pos="2138"/>
          <w:tab w:val="num" w:pos="1036"/>
        </w:tabs>
        <w:ind w:hanging="1418"/>
        <w:jc w:val="both"/>
        <w:rPr>
          <w:rFonts w:ascii="Times New Roman" w:hAnsi="Times New Roman"/>
          <w:bCs/>
        </w:rPr>
      </w:pPr>
      <w:r w:rsidRPr="002D1CF1">
        <w:rPr>
          <w:rFonts w:ascii="Times New Roman" w:hAnsi="Times New Roman"/>
          <w:bCs/>
        </w:rPr>
        <w:t xml:space="preserve">Роль экономической оценки при выборе инвестиционных проектов. </w:t>
      </w:r>
    </w:p>
    <w:p w:rsidR="009B0C4F" w:rsidRDefault="009B0C4F" w:rsidP="00DA6437">
      <w:pPr>
        <w:numPr>
          <w:ilvl w:val="0"/>
          <w:numId w:val="33"/>
        </w:numPr>
        <w:tabs>
          <w:tab w:val="clear" w:pos="2138"/>
          <w:tab w:val="num" w:pos="1036"/>
        </w:tabs>
        <w:ind w:hanging="1418"/>
        <w:jc w:val="both"/>
        <w:rPr>
          <w:rFonts w:ascii="Times New Roman" w:hAnsi="Times New Roman"/>
          <w:bCs/>
        </w:rPr>
      </w:pPr>
      <w:r w:rsidRPr="002D1CF1">
        <w:rPr>
          <w:rFonts w:ascii="Times New Roman" w:hAnsi="Times New Roman"/>
          <w:bCs/>
        </w:rPr>
        <w:t>Основные понятия и виды эффективности проекта.</w:t>
      </w:r>
    </w:p>
    <w:p w:rsidR="009B0C4F" w:rsidRDefault="009B0C4F" w:rsidP="00DA6437">
      <w:pPr>
        <w:numPr>
          <w:ilvl w:val="0"/>
          <w:numId w:val="33"/>
        </w:numPr>
        <w:tabs>
          <w:tab w:val="clear" w:pos="2138"/>
          <w:tab w:val="num" w:pos="1036"/>
        </w:tabs>
        <w:ind w:hanging="1418"/>
        <w:jc w:val="both"/>
        <w:rPr>
          <w:rFonts w:ascii="Times New Roman" w:hAnsi="Times New Roman"/>
          <w:bCs/>
        </w:rPr>
      </w:pPr>
      <w:r w:rsidRPr="002D1CF1">
        <w:rPr>
          <w:rFonts w:ascii="Times New Roman" w:hAnsi="Times New Roman"/>
          <w:bCs/>
        </w:rPr>
        <w:t xml:space="preserve">Коммерческая оценка проекта. </w:t>
      </w:r>
    </w:p>
    <w:p w:rsidR="009B0C4F" w:rsidRDefault="009B0C4F" w:rsidP="00DA6437">
      <w:pPr>
        <w:numPr>
          <w:ilvl w:val="0"/>
          <w:numId w:val="33"/>
        </w:numPr>
        <w:tabs>
          <w:tab w:val="clear" w:pos="2138"/>
          <w:tab w:val="num" w:pos="1036"/>
        </w:tabs>
        <w:ind w:hanging="1418"/>
        <w:jc w:val="both"/>
        <w:rPr>
          <w:rFonts w:ascii="Times New Roman" w:hAnsi="Times New Roman"/>
          <w:bCs/>
        </w:rPr>
      </w:pPr>
      <w:r w:rsidRPr="002D1CF1">
        <w:rPr>
          <w:rFonts w:ascii="Times New Roman" w:hAnsi="Times New Roman"/>
          <w:bCs/>
        </w:rPr>
        <w:t xml:space="preserve">Бюджетная эффективность проекта. </w:t>
      </w:r>
    </w:p>
    <w:p w:rsidR="009B0C4F" w:rsidRDefault="009B0C4F" w:rsidP="00DA6437">
      <w:pPr>
        <w:numPr>
          <w:ilvl w:val="0"/>
          <w:numId w:val="33"/>
        </w:numPr>
        <w:tabs>
          <w:tab w:val="clear" w:pos="2138"/>
          <w:tab w:val="num" w:pos="1036"/>
        </w:tabs>
        <w:ind w:hanging="1418"/>
        <w:jc w:val="both"/>
        <w:rPr>
          <w:rFonts w:ascii="Times New Roman" w:hAnsi="Times New Roman" w:cs="Times New Roman"/>
          <w:b/>
        </w:rPr>
      </w:pPr>
      <w:r w:rsidRPr="002D1CF1">
        <w:rPr>
          <w:rFonts w:ascii="Times New Roman" w:hAnsi="Times New Roman"/>
          <w:bCs/>
        </w:rPr>
        <w:t>Точка безубыточности инвестиционного проекта</w:t>
      </w:r>
    </w:p>
    <w:p w:rsidR="009B0C4F" w:rsidRDefault="009B0C4F" w:rsidP="00DA6437">
      <w:pPr>
        <w:ind w:firstLine="709"/>
        <w:jc w:val="both"/>
        <w:rPr>
          <w:rFonts w:ascii="Times New Roman" w:hAnsi="Times New Roman" w:cs="Times New Roman"/>
          <w:b/>
        </w:rPr>
      </w:pPr>
    </w:p>
    <w:p w:rsidR="009B0C4F" w:rsidRPr="007047DA" w:rsidRDefault="009B0C4F" w:rsidP="00DA6437">
      <w:pPr>
        <w:ind w:firstLine="709"/>
        <w:jc w:val="both"/>
        <w:rPr>
          <w:rFonts w:ascii="Times New Roman" w:hAnsi="Times New Roman" w:cs="Times New Roman"/>
        </w:rPr>
      </w:pPr>
      <w:r w:rsidRPr="007047DA">
        <w:rPr>
          <w:rFonts w:ascii="Times New Roman" w:hAnsi="Times New Roman" w:cs="Times New Roman"/>
          <w:b/>
        </w:rPr>
        <w:t>Форма отчетности по занятию</w:t>
      </w:r>
      <w:r w:rsidRPr="007047DA">
        <w:rPr>
          <w:rFonts w:ascii="Times New Roman" w:hAnsi="Times New Roman" w:cs="Times New Roman"/>
        </w:rPr>
        <w:t>: выполнение практических заданий</w:t>
      </w:r>
    </w:p>
    <w:p w:rsidR="009B0C4F" w:rsidRPr="007047DA" w:rsidRDefault="009B0C4F" w:rsidP="00DA6437">
      <w:pPr>
        <w:shd w:val="clear" w:color="auto" w:fill="FFFFFF"/>
        <w:ind w:firstLine="709"/>
        <w:jc w:val="both"/>
        <w:rPr>
          <w:rFonts w:ascii="Times New Roman" w:hAnsi="Times New Roman" w:cs="Times New Roman"/>
          <w:b/>
        </w:rPr>
      </w:pPr>
    </w:p>
    <w:p w:rsidR="009B0C4F" w:rsidRDefault="009B0C4F" w:rsidP="00DA6437">
      <w:pPr>
        <w:shd w:val="clear" w:color="auto" w:fill="FFFFFF"/>
        <w:ind w:firstLine="709"/>
        <w:jc w:val="both"/>
        <w:rPr>
          <w:rFonts w:ascii="Times New Roman" w:hAnsi="Times New Roman" w:cs="Times New Roman"/>
          <w:b/>
        </w:rPr>
      </w:pPr>
      <w:r w:rsidRPr="00543F76">
        <w:rPr>
          <w:rFonts w:ascii="Times New Roman" w:hAnsi="Times New Roman" w:cs="Times New Roman"/>
          <w:b/>
        </w:rPr>
        <w:t>Этапы выполнения работы:</w:t>
      </w:r>
    </w:p>
    <w:p w:rsidR="009B0C4F" w:rsidRPr="00DA6437" w:rsidRDefault="009B0C4F" w:rsidP="00DA6437">
      <w:pPr>
        <w:shd w:val="clear" w:color="auto" w:fill="FFFFFF"/>
        <w:ind w:firstLine="709"/>
        <w:jc w:val="both"/>
        <w:rPr>
          <w:rFonts w:ascii="Times New Roman" w:hAnsi="Times New Roman" w:cs="Times New Roman"/>
          <w:b/>
        </w:rPr>
      </w:pPr>
    </w:p>
    <w:p w:rsidR="009B0C4F" w:rsidRDefault="009B0C4F" w:rsidP="00DA6437">
      <w:pPr>
        <w:widowControl w:val="0"/>
        <w:autoSpaceDE w:val="0"/>
        <w:autoSpaceDN w:val="0"/>
        <w:adjustRightInd w:val="0"/>
        <w:ind w:firstLine="720"/>
        <w:jc w:val="center"/>
        <w:rPr>
          <w:rFonts w:ascii="Times New Roman" w:hAnsi="Times New Roman" w:cs="Times New Roman"/>
          <w:b/>
        </w:rPr>
      </w:pPr>
      <w:r w:rsidRPr="00DA6437">
        <w:rPr>
          <w:rFonts w:ascii="Times New Roman" w:hAnsi="Times New Roman" w:cs="Times New Roman"/>
          <w:b/>
        </w:rPr>
        <w:t xml:space="preserve">Методические указания </w:t>
      </w:r>
      <w:r>
        <w:rPr>
          <w:rFonts w:ascii="Times New Roman" w:hAnsi="Times New Roman" w:cs="Times New Roman"/>
          <w:b/>
        </w:rPr>
        <w:t>к выполнению практических задач</w:t>
      </w:r>
    </w:p>
    <w:p w:rsidR="009B0C4F" w:rsidRPr="00DA6437" w:rsidRDefault="009B0C4F" w:rsidP="00DA6437">
      <w:pPr>
        <w:widowControl w:val="0"/>
        <w:autoSpaceDE w:val="0"/>
        <w:autoSpaceDN w:val="0"/>
        <w:adjustRightInd w:val="0"/>
        <w:ind w:firstLine="720"/>
        <w:jc w:val="center"/>
        <w:rPr>
          <w:rFonts w:ascii="Times New Roman" w:hAnsi="Times New Roman" w:cs="Times New Roman"/>
          <w:b/>
        </w:rPr>
      </w:pPr>
    </w:p>
    <w:p w:rsidR="009B0C4F" w:rsidRPr="00DA6437" w:rsidRDefault="009B0C4F" w:rsidP="00DA6437">
      <w:pPr>
        <w:widowControl w:val="0"/>
        <w:autoSpaceDE w:val="0"/>
        <w:autoSpaceDN w:val="0"/>
        <w:adjustRightInd w:val="0"/>
        <w:ind w:firstLine="720"/>
        <w:jc w:val="both"/>
        <w:rPr>
          <w:rFonts w:ascii="Times New Roman" w:hAnsi="Times New Roman" w:cs="Times New Roman"/>
        </w:rPr>
      </w:pPr>
      <w:r w:rsidRPr="00DA6437">
        <w:rPr>
          <w:rFonts w:ascii="Times New Roman" w:hAnsi="Times New Roman" w:cs="Times New Roman"/>
        </w:rPr>
        <w:t>Точка безубыточности (break-even point) определяет границы убыточности и прибыльности инвестиционного проекта. Она показывает, при каком объеме продаж достигается окупаемость затрат. Безубыточность будет достигнута при таком объеме чистого дохода, который равен общей сумме текущих постоянных и переменных затрат.</w:t>
      </w:r>
    </w:p>
    <w:p w:rsidR="009B0C4F" w:rsidRPr="00DA6437" w:rsidRDefault="009B0C4F" w:rsidP="00DA6437">
      <w:pPr>
        <w:widowControl w:val="0"/>
        <w:autoSpaceDE w:val="0"/>
        <w:autoSpaceDN w:val="0"/>
        <w:adjustRightInd w:val="0"/>
        <w:ind w:firstLine="720"/>
        <w:jc w:val="both"/>
        <w:rPr>
          <w:rFonts w:ascii="Times New Roman" w:hAnsi="Times New Roman" w:cs="Times New Roman"/>
        </w:rPr>
      </w:pPr>
      <w:r w:rsidRPr="00DA6437">
        <w:rPr>
          <w:rFonts w:ascii="Times New Roman" w:hAnsi="Times New Roman" w:cs="Times New Roman"/>
        </w:rPr>
        <w:t>Чистый доход от реализации рассчитывается путем вычета из валового дохода налога на добавленную стоимость и акцизных сборов.</w:t>
      </w:r>
    </w:p>
    <w:p w:rsidR="009B0C4F" w:rsidRPr="00DA6437" w:rsidRDefault="009B0C4F" w:rsidP="00DA6437">
      <w:pPr>
        <w:widowControl w:val="0"/>
        <w:autoSpaceDE w:val="0"/>
        <w:autoSpaceDN w:val="0"/>
        <w:adjustRightInd w:val="0"/>
        <w:ind w:firstLine="720"/>
        <w:jc w:val="both"/>
        <w:rPr>
          <w:rFonts w:ascii="Times New Roman" w:hAnsi="Times New Roman" w:cs="Times New Roman"/>
        </w:rPr>
      </w:pPr>
      <w:r w:rsidRPr="00DA6437">
        <w:rPr>
          <w:rFonts w:ascii="Times New Roman" w:hAnsi="Times New Roman" w:cs="Times New Roman"/>
        </w:rPr>
        <w:t xml:space="preserve">Постоянные текущие затраты — это затраты, которые не изменяются при изменении объемов производства или продаж; к ним относятся расходы по содержанию и аренде основных фондов, амортизация, расходы на рекламу и др. </w:t>
      </w:r>
    </w:p>
    <w:p w:rsidR="009B0C4F" w:rsidRPr="00DA6437" w:rsidRDefault="009B0C4F" w:rsidP="00DA6437">
      <w:pPr>
        <w:widowControl w:val="0"/>
        <w:autoSpaceDE w:val="0"/>
        <w:autoSpaceDN w:val="0"/>
        <w:adjustRightInd w:val="0"/>
        <w:ind w:firstLine="720"/>
        <w:jc w:val="both"/>
        <w:rPr>
          <w:rFonts w:ascii="Times New Roman" w:hAnsi="Times New Roman" w:cs="Times New Roman"/>
        </w:rPr>
      </w:pPr>
      <w:r w:rsidRPr="00DA6437">
        <w:rPr>
          <w:rFonts w:ascii="Times New Roman" w:hAnsi="Times New Roman" w:cs="Times New Roman"/>
        </w:rPr>
        <w:t>Переменные текущие затраты включают расходы на сырье и материалы, транспортные издержки и другие, сумма которых изменяется пропорционально изменению объемов производства или продаж.</w:t>
      </w:r>
    </w:p>
    <w:p w:rsidR="009B0C4F" w:rsidRDefault="009B0C4F" w:rsidP="00DA6437">
      <w:pPr>
        <w:widowControl w:val="0"/>
        <w:autoSpaceDE w:val="0"/>
        <w:autoSpaceDN w:val="0"/>
        <w:adjustRightInd w:val="0"/>
        <w:ind w:firstLine="720"/>
        <w:jc w:val="both"/>
        <w:rPr>
          <w:rFonts w:ascii="Times New Roman" w:hAnsi="Times New Roman" w:cs="Times New Roman"/>
        </w:rPr>
      </w:pPr>
      <w:r w:rsidRPr="00DA6437">
        <w:rPr>
          <w:rFonts w:ascii="Times New Roman" w:hAnsi="Times New Roman" w:cs="Times New Roman"/>
        </w:rPr>
        <w:t>Определение точки безубыточности осуществляется по формуле:</w:t>
      </w:r>
    </w:p>
    <w:p w:rsidR="009B0C4F" w:rsidRPr="00DA6437" w:rsidRDefault="009B0C4F" w:rsidP="00DA6437">
      <w:pPr>
        <w:widowControl w:val="0"/>
        <w:autoSpaceDE w:val="0"/>
        <w:autoSpaceDN w:val="0"/>
        <w:adjustRightInd w:val="0"/>
        <w:ind w:firstLine="720"/>
        <w:jc w:val="both"/>
        <w:rPr>
          <w:rFonts w:ascii="Times New Roman" w:hAnsi="Times New Roman" w:cs="Times New Roman"/>
        </w:rPr>
      </w:pPr>
    </w:p>
    <w:p w:rsidR="009B0C4F" w:rsidRPr="00DA6437" w:rsidRDefault="009B0C4F" w:rsidP="00DA6437">
      <w:pPr>
        <w:widowControl w:val="0"/>
        <w:autoSpaceDE w:val="0"/>
        <w:autoSpaceDN w:val="0"/>
        <w:adjustRightInd w:val="0"/>
        <w:ind w:firstLine="720"/>
        <w:jc w:val="center"/>
        <w:rPr>
          <w:rFonts w:ascii="Times New Roman" w:hAnsi="Times New Roman" w:cs="Times New Roman"/>
        </w:rPr>
      </w:pPr>
      <w:r>
        <w:rPr>
          <w:rFonts w:ascii="Times New Roman" w:hAnsi="Times New Roman" w:cs="Times New Roman"/>
        </w:rPr>
        <w:t xml:space="preserve">                                           </w:t>
      </w:r>
      <w:r w:rsidRPr="00DA6437">
        <w:rPr>
          <w:rFonts w:ascii="Times New Roman" w:hAnsi="Times New Roman" w:cs="Times New Roman"/>
        </w:rPr>
        <w:t>Оп  = Зт.пост / Уч.д  - Узт.пер</w:t>
      </w:r>
      <w:r>
        <w:rPr>
          <w:rFonts w:ascii="Times New Roman" w:hAnsi="Times New Roman" w:cs="Times New Roman"/>
        </w:rPr>
        <w:t>,                                        (23)</w:t>
      </w:r>
    </w:p>
    <w:p w:rsidR="009B0C4F" w:rsidRDefault="009B0C4F" w:rsidP="00DA6437">
      <w:pPr>
        <w:widowControl w:val="0"/>
        <w:autoSpaceDE w:val="0"/>
        <w:autoSpaceDN w:val="0"/>
        <w:adjustRightInd w:val="0"/>
        <w:jc w:val="both"/>
        <w:rPr>
          <w:rFonts w:ascii="Times New Roman" w:hAnsi="Times New Roman" w:cs="Times New Roman"/>
        </w:rPr>
      </w:pPr>
    </w:p>
    <w:p w:rsidR="009B0C4F" w:rsidRPr="00DA6437" w:rsidRDefault="009B0C4F" w:rsidP="00DA6437">
      <w:pPr>
        <w:widowControl w:val="0"/>
        <w:autoSpaceDE w:val="0"/>
        <w:autoSpaceDN w:val="0"/>
        <w:adjustRightInd w:val="0"/>
        <w:jc w:val="both"/>
        <w:rPr>
          <w:rFonts w:ascii="Times New Roman" w:hAnsi="Times New Roman" w:cs="Times New Roman"/>
        </w:rPr>
      </w:pPr>
      <w:r w:rsidRPr="00DA6437">
        <w:rPr>
          <w:rFonts w:ascii="Times New Roman" w:hAnsi="Times New Roman" w:cs="Times New Roman"/>
        </w:rPr>
        <w:t>где Оп — объем продаж (производства), при котором достигается безубыточность проекта;</w:t>
      </w:r>
    </w:p>
    <w:p w:rsidR="009B0C4F" w:rsidRPr="00DA6437" w:rsidRDefault="009B0C4F" w:rsidP="00DA6437">
      <w:pPr>
        <w:widowControl w:val="0"/>
        <w:autoSpaceDE w:val="0"/>
        <w:autoSpaceDN w:val="0"/>
        <w:adjustRightInd w:val="0"/>
        <w:ind w:firstLine="720"/>
        <w:jc w:val="both"/>
        <w:rPr>
          <w:rFonts w:ascii="Times New Roman" w:hAnsi="Times New Roman" w:cs="Times New Roman"/>
        </w:rPr>
      </w:pPr>
      <w:r w:rsidRPr="00DA6437">
        <w:rPr>
          <w:rFonts w:ascii="Times New Roman" w:hAnsi="Times New Roman" w:cs="Times New Roman"/>
        </w:rPr>
        <w:t>Зт.пост — сумма текущих постоянных затрат;</w:t>
      </w:r>
    </w:p>
    <w:p w:rsidR="009B0C4F" w:rsidRPr="00DA6437" w:rsidRDefault="009B0C4F" w:rsidP="00DA6437">
      <w:pPr>
        <w:widowControl w:val="0"/>
        <w:autoSpaceDE w:val="0"/>
        <w:autoSpaceDN w:val="0"/>
        <w:adjustRightInd w:val="0"/>
        <w:ind w:firstLine="720"/>
        <w:jc w:val="both"/>
        <w:rPr>
          <w:rFonts w:ascii="Times New Roman" w:hAnsi="Times New Roman" w:cs="Times New Roman"/>
        </w:rPr>
      </w:pPr>
      <w:r w:rsidRPr="00DA6437">
        <w:rPr>
          <w:rFonts w:ascii="Times New Roman" w:hAnsi="Times New Roman" w:cs="Times New Roman"/>
        </w:rPr>
        <w:t>Уч.д — уровень чистого дохода к объему продаж (производства), %;</w:t>
      </w:r>
    </w:p>
    <w:p w:rsidR="009B0C4F" w:rsidRPr="00DA6437" w:rsidRDefault="009B0C4F" w:rsidP="00DA6437">
      <w:pPr>
        <w:widowControl w:val="0"/>
        <w:autoSpaceDE w:val="0"/>
        <w:autoSpaceDN w:val="0"/>
        <w:adjustRightInd w:val="0"/>
        <w:ind w:firstLine="720"/>
        <w:jc w:val="both"/>
        <w:rPr>
          <w:rFonts w:ascii="Times New Roman" w:hAnsi="Times New Roman" w:cs="Times New Roman"/>
          <w:spacing w:val="-6"/>
        </w:rPr>
      </w:pPr>
      <w:r w:rsidRPr="00DA6437">
        <w:rPr>
          <w:rFonts w:ascii="Times New Roman" w:hAnsi="Times New Roman" w:cs="Times New Roman"/>
          <w:spacing w:val="-6"/>
        </w:rPr>
        <w:t>Узт.пер — уровень переменных текущих затрат к объему продаж (производства), %.</w:t>
      </w:r>
    </w:p>
    <w:p w:rsidR="009B0C4F" w:rsidRDefault="009B0C4F" w:rsidP="00DA6437">
      <w:pPr>
        <w:widowControl w:val="0"/>
        <w:autoSpaceDE w:val="0"/>
        <w:autoSpaceDN w:val="0"/>
        <w:adjustRightInd w:val="0"/>
        <w:ind w:firstLine="720"/>
        <w:jc w:val="both"/>
        <w:rPr>
          <w:rFonts w:ascii="Times New Roman" w:hAnsi="Times New Roman" w:cs="Times New Roman"/>
        </w:rPr>
      </w:pPr>
    </w:p>
    <w:p w:rsidR="009B0C4F" w:rsidRPr="00DA6437" w:rsidRDefault="009B0C4F" w:rsidP="00DA6437">
      <w:pPr>
        <w:widowControl w:val="0"/>
        <w:autoSpaceDE w:val="0"/>
        <w:autoSpaceDN w:val="0"/>
        <w:adjustRightInd w:val="0"/>
        <w:ind w:firstLine="720"/>
        <w:jc w:val="both"/>
        <w:rPr>
          <w:rFonts w:ascii="Times New Roman" w:hAnsi="Times New Roman" w:cs="Times New Roman"/>
        </w:rPr>
      </w:pPr>
      <w:r w:rsidRPr="00DA6437">
        <w:rPr>
          <w:rFonts w:ascii="Times New Roman" w:hAnsi="Times New Roman" w:cs="Times New Roman"/>
        </w:rPr>
        <w:t>Срок окупаемости является одной из характеристик эффективности инвестиционного проекта. Он показывает, через какой период времени окупятся вложения в инвестиционный проект.</w:t>
      </w:r>
    </w:p>
    <w:p w:rsidR="009B0C4F" w:rsidRPr="00DA6437" w:rsidRDefault="009B0C4F" w:rsidP="00DA6437">
      <w:pPr>
        <w:widowControl w:val="0"/>
        <w:autoSpaceDE w:val="0"/>
        <w:autoSpaceDN w:val="0"/>
        <w:adjustRightInd w:val="0"/>
        <w:ind w:firstLine="720"/>
        <w:jc w:val="both"/>
        <w:rPr>
          <w:rFonts w:ascii="Times New Roman" w:hAnsi="Times New Roman" w:cs="Times New Roman"/>
        </w:rPr>
      </w:pPr>
      <w:r w:rsidRPr="00DA6437">
        <w:rPr>
          <w:rFonts w:ascii="Times New Roman" w:hAnsi="Times New Roman" w:cs="Times New Roman"/>
        </w:rPr>
        <w:t xml:space="preserve"> Расчет точки безубыточности помогает: </w:t>
      </w:r>
    </w:p>
    <w:p w:rsidR="009B0C4F" w:rsidRPr="00DA6437" w:rsidRDefault="009B0C4F" w:rsidP="00DA6437">
      <w:pPr>
        <w:widowControl w:val="0"/>
        <w:autoSpaceDE w:val="0"/>
        <w:autoSpaceDN w:val="0"/>
        <w:adjustRightInd w:val="0"/>
        <w:ind w:firstLine="720"/>
        <w:jc w:val="both"/>
        <w:rPr>
          <w:rFonts w:ascii="Times New Roman" w:hAnsi="Times New Roman" w:cs="Times New Roman"/>
        </w:rPr>
      </w:pPr>
      <w:r w:rsidRPr="00DA6437">
        <w:rPr>
          <w:rFonts w:ascii="Times New Roman" w:hAnsi="Times New Roman" w:cs="Times New Roman"/>
        </w:rPr>
        <w:t>1) определить  критический  для  фирмы минимальный  объем  продаж, после которого возможно получение  прибыли; </w:t>
      </w:r>
    </w:p>
    <w:p w:rsidR="009B0C4F" w:rsidRPr="00DA6437" w:rsidRDefault="009B0C4F" w:rsidP="00DA6437">
      <w:pPr>
        <w:widowControl w:val="0"/>
        <w:autoSpaceDE w:val="0"/>
        <w:autoSpaceDN w:val="0"/>
        <w:adjustRightInd w:val="0"/>
        <w:ind w:firstLine="720"/>
        <w:jc w:val="both"/>
        <w:rPr>
          <w:rFonts w:ascii="Times New Roman" w:hAnsi="Times New Roman" w:cs="Times New Roman"/>
        </w:rPr>
      </w:pPr>
      <w:r w:rsidRPr="00DA6437">
        <w:rPr>
          <w:rFonts w:ascii="Times New Roman" w:hAnsi="Times New Roman" w:cs="Times New Roman"/>
        </w:rPr>
        <w:t>2) провести финансовый анализ бизнес-плана инвестиционного проекта;  </w:t>
      </w:r>
    </w:p>
    <w:p w:rsidR="009B0C4F" w:rsidRPr="00DA6437" w:rsidRDefault="009B0C4F" w:rsidP="00DA6437">
      <w:pPr>
        <w:widowControl w:val="0"/>
        <w:autoSpaceDE w:val="0"/>
        <w:autoSpaceDN w:val="0"/>
        <w:adjustRightInd w:val="0"/>
        <w:ind w:firstLine="720"/>
        <w:jc w:val="both"/>
        <w:rPr>
          <w:rFonts w:ascii="Times New Roman" w:hAnsi="Times New Roman" w:cs="Times New Roman"/>
        </w:rPr>
      </w:pPr>
      <w:r w:rsidRPr="00DA6437">
        <w:rPr>
          <w:rFonts w:ascii="Times New Roman" w:hAnsi="Times New Roman" w:cs="Times New Roman"/>
        </w:rPr>
        <w:t>3) оценить предпринимательский риск.</w:t>
      </w:r>
    </w:p>
    <w:p w:rsidR="009B0C4F" w:rsidRPr="00DA6437" w:rsidRDefault="009B0C4F" w:rsidP="00DA6437">
      <w:pPr>
        <w:widowControl w:val="0"/>
        <w:autoSpaceDE w:val="0"/>
        <w:autoSpaceDN w:val="0"/>
        <w:adjustRightInd w:val="0"/>
        <w:ind w:firstLine="720"/>
        <w:jc w:val="center"/>
        <w:rPr>
          <w:rFonts w:ascii="Times New Roman" w:hAnsi="Times New Roman" w:cs="Times New Roman"/>
          <w:b/>
        </w:rPr>
      </w:pPr>
    </w:p>
    <w:p w:rsidR="009B0C4F" w:rsidRDefault="009B0C4F" w:rsidP="00DA6437">
      <w:pPr>
        <w:tabs>
          <w:tab w:val="left" w:pos="5205"/>
        </w:tabs>
        <w:ind w:firstLine="720"/>
        <w:rPr>
          <w:rFonts w:ascii="Times New Roman" w:hAnsi="Times New Roman" w:cs="Times New Roman"/>
          <w:b/>
        </w:rPr>
      </w:pPr>
      <w:r w:rsidRPr="00DA6437">
        <w:rPr>
          <w:rFonts w:ascii="Times New Roman" w:hAnsi="Times New Roman" w:cs="Times New Roman"/>
          <w:b/>
        </w:rPr>
        <w:t xml:space="preserve">Задание. </w:t>
      </w:r>
    </w:p>
    <w:p w:rsidR="009B0C4F" w:rsidRPr="00DA6437" w:rsidRDefault="009B0C4F" w:rsidP="00DA6437">
      <w:pPr>
        <w:tabs>
          <w:tab w:val="left" w:pos="5205"/>
        </w:tabs>
        <w:ind w:firstLine="720"/>
        <w:rPr>
          <w:rFonts w:ascii="Times New Roman" w:hAnsi="Times New Roman" w:cs="Times New Roman"/>
          <w:b/>
        </w:rPr>
      </w:pPr>
      <w:r w:rsidRPr="00DA6437">
        <w:rPr>
          <w:rFonts w:ascii="Times New Roman" w:hAnsi="Times New Roman" w:cs="Times New Roman"/>
          <w:b/>
        </w:rPr>
        <w:t>Решение задач.</w:t>
      </w:r>
    </w:p>
    <w:p w:rsidR="009B0C4F" w:rsidRDefault="009B0C4F" w:rsidP="00DA6437">
      <w:pPr>
        <w:widowControl w:val="0"/>
        <w:autoSpaceDE w:val="0"/>
        <w:autoSpaceDN w:val="0"/>
        <w:adjustRightInd w:val="0"/>
        <w:ind w:firstLine="720"/>
        <w:jc w:val="both"/>
        <w:rPr>
          <w:rFonts w:ascii="Times New Roman" w:hAnsi="Times New Roman" w:cs="Times New Roman"/>
          <w:b/>
        </w:rPr>
      </w:pPr>
    </w:p>
    <w:p w:rsidR="009B0C4F" w:rsidRPr="00DA6437" w:rsidRDefault="009B0C4F" w:rsidP="00DA6437">
      <w:pPr>
        <w:widowControl w:val="0"/>
        <w:autoSpaceDE w:val="0"/>
        <w:autoSpaceDN w:val="0"/>
        <w:adjustRightInd w:val="0"/>
        <w:ind w:firstLine="720"/>
        <w:jc w:val="both"/>
        <w:rPr>
          <w:rFonts w:ascii="Times New Roman" w:hAnsi="Times New Roman" w:cs="Times New Roman"/>
          <w:b/>
        </w:rPr>
      </w:pPr>
      <w:r w:rsidRPr="00DA6437">
        <w:rPr>
          <w:rFonts w:ascii="Times New Roman" w:hAnsi="Times New Roman" w:cs="Times New Roman"/>
          <w:b/>
        </w:rPr>
        <w:t>Задача 1</w:t>
      </w:r>
    </w:p>
    <w:p w:rsidR="009B0C4F" w:rsidRPr="00DA6437" w:rsidRDefault="009B0C4F" w:rsidP="00DA6437">
      <w:pPr>
        <w:pStyle w:val="ad"/>
        <w:shd w:val="clear" w:color="auto" w:fill="FFFFFF"/>
        <w:spacing w:before="0" w:beforeAutospacing="0" w:after="0" w:afterAutospacing="0"/>
        <w:ind w:firstLine="720"/>
        <w:jc w:val="both"/>
        <w:textAlignment w:val="baseline"/>
        <w:rPr>
          <w:color w:val="000000"/>
        </w:rPr>
      </w:pPr>
      <w:r w:rsidRPr="00DA6437">
        <w:rPr>
          <w:color w:val="000000"/>
        </w:rPr>
        <w:t>Рассчитаем точку безубыточности для предприятия. Малые и средние промышленные предприятия часто выпускает однородную продукцию по примерно одинаковым ценам (такой подход снижает затраты).</w:t>
      </w:r>
    </w:p>
    <w:p w:rsidR="009B0C4F" w:rsidRPr="00DA6437" w:rsidRDefault="009B0C4F" w:rsidP="00DA6437">
      <w:pPr>
        <w:pStyle w:val="ad"/>
        <w:shd w:val="clear" w:color="auto" w:fill="FFFFFF"/>
        <w:spacing w:before="0" w:beforeAutospacing="0" w:after="0" w:afterAutospacing="0"/>
        <w:ind w:firstLine="720"/>
        <w:jc w:val="both"/>
        <w:textAlignment w:val="baseline"/>
        <w:rPr>
          <w:color w:val="000000"/>
        </w:rPr>
      </w:pPr>
      <w:r w:rsidRPr="00DA6437">
        <w:rPr>
          <w:color w:val="000000"/>
        </w:rPr>
        <w:t>Поэтому для предприятия рациональней считать точку безубыточности в натуральном выражении. Переменные и постоянные затраты отражены в таблице. Цена изделия равна 400 рублей.</w:t>
      </w:r>
    </w:p>
    <w:p w:rsidR="009B0C4F" w:rsidRPr="00DA6437" w:rsidRDefault="009B0C4F" w:rsidP="00DA6437">
      <w:pPr>
        <w:pStyle w:val="ad"/>
        <w:shd w:val="clear" w:color="auto" w:fill="FFFFFF"/>
        <w:spacing w:before="0" w:beforeAutospacing="0" w:after="0" w:afterAutospacing="0"/>
        <w:ind w:firstLine="720"/>
        <w:jc w:val="both"/>
        <w:textAlignment w:val="baseline"/>
        <w:rPr>
          <w:color w:val="000000"/>
        </w:rPr>
      </w:pPr>
    </w:p>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135"/>
        <w:gridCol w:w="1075"/>
        <w:gridCol w:w="2880"/>
        <w:gridCol w:w="1325"/>
        <w:gridCol w:w="1225"/>
        <w:gridCol w:w="1115"/>
      </w:tblGrid>
      <w:tr w:rsidR="009B0C4F" w:rsidRPr="00DA6437" w:rsidTr="00DD0A1E">
        <w:tc>
          <w:tcPr>
            <w:tcW w:w="2135" w:type="dxa"/>
            <w:tcMar>
              <w:top w:w="75" w:type="dxa"/>
              <w:left w:w="150" w:type="dxa"/>
              <w:bottom w:w="75" w:type="dxa"/>
              <w:right w:w="150" w:type="dxa"/>
            </w:tcMar>
          </w:tcPr>
          <w:p w:rsidR="009B0C4F" w:rsidRPr="00DA6437" w:rsidRDefault="009B0C4F" w:rsidP="00DD0A1E">
            <w:pPr>
              <w:jc w:val="center"/>
              <w:rPr>
                <w:rFonts w:ascii="Times New Roman" w:hAnsi="Times New Roman" w:cs="Times New Roman"/>
                <w:b/>
              </w:rPr>
            </w:pPr>
            <w:r w:rsidRPr="00DA6437">
              <w:rPr>
                <w:rStyle w:val="ac"/>
                <w:rFonts w:ascii="Times New Roman" w:hAnsi="Times New Roman" w:cs="Times New Roman"/>
                <w:b w:val="0"/>
                <w:bCs/>
                <w:bdr w:val="none" w:sz="0" w:space="0" w:color="auto" w:frame="1"/>
              </w:rPr>
              <w:t>Постоянные затраты</w:t>
            </w:r>
          </w:p>
        </w:tc>
        <w:tc>
          <w:tcPr>
            <w:tcW w:w="1075" w:type="dxa"/>
            <w:tcMar>
              <w:top w:w="75" w:type="dxa"/>
              <w:left w:w="150" w:type="dxa"/>
              <w:bottom w:w="75" w:type="dxa"/>
              <w:right w:w="150" w:type="dxa"/>
            </w:tcMar>
          </w:tcPr>
          <w:p w:rsidR="009B0C4F" w:rsidRPr="00DA6437" w:rsidRDefault="009B0C4F" w:rsidP="00DD0A1E">
            <w:pPr>
              <w:jc w:val="center"/>
              <w:rPr>
                <w:rFonts w:ascii="Times New Roman" w:hAnsi="Times New Roman" w:cs="Times New Roman"/>
                <w:b/>
              </w:rPr>
            </w:pPr>
            <w:r w:rsidRPr="00DA6437">
              <w:rPr>
                <w:rStyle w:val="ac"/>
                <w:rFonts w:ascii="Times New Roman" w:hAnsi="Times New Roman" w:cs="Times New Roman"/>
                <w:b w:val="0"/>
                <w:bCs/>
                <w:bdr w:val="none" w:sz="0" w:space="0" w:color="auto" w:frame="1"/>
              </w:rPr>
              <w:t>рубли</w:t>
            </w:r>
          </w:p>
        </w:tc>
        <w:tc>
          <w:tcPr>
            <w:tcW w:w="2880" w:type="dxa"/>
            <w:tcMar>
              <w:top w:w="75" w:type="dxa"/>
              <w:left w:w="150" w:type="dxa"/>
              <w:bottom w:w="75" w:type="dxa"/>
              <w:right w:w="150" w:type="dxa"/>
            </w:tcMar>
          </w:tcPr>
          <w:p w:rsidR="009B0C4F" w:rsidRPr="00DA6437" w:rsidRDefault="009B0C4F" w:rsidP="00DD0A1E">
            <w:pPr>
              <w:jc w:val="center"/>
              <w:rPr>
                <w:rFonts w:ascii="Times New Roman" w:hAnsi="Times New Roman" w:cs="Times New Roman"/>
                <w:b/>
              </w:rPr>
            </w:pPr>
            <w:r w:rsidRPr="00DA6437">
              <w:rPr>
                <w:rStyle w:val="ac"/>
                <w:rFonts w:ascii="Times New Roman" w:hAnsi="Times New Roman" w:cs="Times New Roman"/>
                <w:b w:val="0"/>
                <w:bCs/>
                <w:bdr w:val="none" w:sz="0" w:space="0" w:color="auto" w:frame="1"/>
              </w:rPr>
              <w:t>Переменные затраты на единицу продукции</w:t>
            </w:r>
          </w:p>
        </w:tc>
        <w:tc>
          <w:tcPr>
            <w:tcW w:w="1325" w:type="dxa"/>
            <w:tcMar>
              <w:top w:w="75" w:type="dxa"/>
              <w:left w:w="150" w:type="dxa"/>
              <w:bottom w:w="75" w:type="dxa"/>
              <w:right w:w="150" w:type="dxa"/>
            </w:tcMar>
          </w:tcPr>
          <w:p w:rsidR="009B0C4F" w:rsidRPr="00DA6437" w:rsidRDefault="009B0C4F" w:rsidP="00DD0A1E">
            <w:pPr>
              <w:jc w:val="center"/>
              <w:rPr>
                <w:rFonts w:ascii="Times New Roman" w:hAnsi="Times New Roman" w:cs="Times New Roman"/>
                <w:b/>
              </w:rPr>
            </w:pPr>
            <w:r w:rsidRPr="00DA6437">
              <w:rPr>
                <w:rStyle w:val="ac"/>
                <w:rFonts w:ascii="Times New Roman" w:hAnsi="Times New Roman" w:cs="Times New Roman"/>
                <w:b w:val="0"/>
                <w:bCs/>
                <w:bdr w:val="none" w:sz="0" w:space="0" w:color="auto" w:frame="1"/>
              </w:rPr>
              <w:t>Цена единицы, руб</w:t>
            </w:r>
          </w:p>
        </w:tc>
        <w:tc>
          <w:tcPr>
            <w:tcW w:w="1225" w:type="dxa"/>
            <w:tcMar>
              <w:top w:w="75" w:type="dxa"/>
              <w:left w:w="150" w:type="dxa"/>
              <w:bottom w:w="75" w:type="dxa"/>
              <w:right w:w="150" w:type="dxa"/>
            </w:tcMar>
          </w:tcPr>
          <w:p w:rsidR="009B0C4F" w:rsidRPr="00DA6437" w:rsidRDefault="009B0C4F" w:rsidP="00DD0A1E">
            <w:pPr>
              <w:jc w:val="center"/>
              <w:rPr>
                <w:rFonts w:ascii="Times New Roman" w:hAnsi="Times New Roman" w:cs="Times New Roman"/>
                <w:b/>
              </w:rPr>
            </w:pPr>
            <w:r w:rsidRPr="00DA6437">
              <w:rPr>
                <w:rStyle w:val="ac"/>
                <w:rFonts w:ascii="Times New Roman" w:hAnsi="Times New Roman" w:cs="Times New Roman"/>
                <w:b w:val="0"/>
                <w:bCs/>
                <w:bdr w:val="none" w:sz="0" w:space="0" w:color="auto" w:frame="1"/>
              </w:rPr>
              <w:t>Объем производства, шт.</w:t>
            </w:r>
          </w:p>
        </w:tc>
        <w:tc>
          <w:tcPr>
            <w:tcW w:w="1115" w:type="dxa"/>
            <w:tcMar>
              <w:top w:w="75" w:type="dxa"/>
              <w:left w:w="150" w:type="dxa"/>
              <w:bottom w:w="75" w:type="dxa"/>
              <w:right w:w="150" w:type="dxa"/>
            </w:tcMar>
          </w:tcPr>
          <w:p w:rsidR="009B0C4F" w:rsidRPr="00DA6437" w:rsidRDefault="009B0C4F" w:rsidP="00DD0A1E">
            <w:pPr>
              <w:jc w:val="both"/>
              <w:rPr>
                <w:rFonts w:ascii="Times New Roman" w:hAnsi="Times New Roman" w:cs="Times New Roman"/>
                <w:b/>
              </w:rPr>
            </w:pPr>
            <w:r w:rsidRPr="00DA6437">
              <w:rPr>
                <w:rStyle w:val="ac"/>
                <w:rFonts w:ascii="Times New Roman" w:hAnsi="Times New Roman" w:cs="Times New Roman"/>
                <w:b w:val="0"/>
                <w:bCs/>
                <w:bdr w:val="none" w:sz="0" w:space="0" w:color="auto" w:frame="1"/>
              </w:rPr>
              <w:t>Объем производства, рубли</w:t>
            </w:r>
          </w:p>
        </w:tc>
      </w:tr>
      <w:tr w:rsidR="009B0C4F" w:rsidRPr="00DA6437" w:rsidTr="00DD0A1E">
        <w:tc>
          <w:tcPr>
            <w:tcW w:w="2135" w:type="dxa"/>
            <w:tcMar>
              <w:top w:w="75" w:type="dxa"/>
              <w:left w:w="150" w:type="dxa"/>
              <w:bottom w:w="75" w:type="dxa"/>
              <w:right w:w="150" w:type="dxa"/>
            </w:tcMar>
          </w:tcPr>
          <w:p w:rsidR="009B0C4F" w:rsidRPr="00DA6437" w:rsidRDefault="009B0C4F" w:rsidP="00DD0A1E">
            <w:pPr>
              <w:jc w:val="both"/>
              <w:rPr>
                <w:rFonts w:ascii="Times New Roman" w:hAnsi="Times New Roman" w:cs="Times New Roman"/>
              </w:rPr>
            </w:pPr>
            <w:r w:rsidRPr="00DA6437">
              <w:rPr>
                <w:rFonts w:ascii="Times New Roman" w:hAnsi="Times New Roman" w:cs="Times New Roman"/>
              </w:rPr>
              <w:t>общезаводские расходы</w:t>
            </w:r>
          </w:p>
        </w:tc>
        <w:tc>
          <w:tcPr>
            <w:tcW w:w="1075" w:type="dxa"/>
            <w:tcMar>
              <w:top w:w="75" w:type="dxa"/>
              <w:left w:w="150" w:type="dxa"/>
              <w:bottom w:w="75" w:type="dxa"/>
              <w:right w:w="150" w:type="dxa"/>
            </w:tcMar>
          </w:tcPr>
          <w:p w:rsidR="009B0C4F" w:rsidRPr="00DA6437" w:rsidRDefault="009B0C4F" w:rsidP="00DD0A1E">
            <w:pPr>
              <w:jc w:val="both"/>
              <w:rPr>
                <w:rFonts w:ascii="Times New Roman" w:hAnsi="Times New Roman" w:cs="Times New Roman"/>
              </w:rPr>
            </w:pPr>
            <w:r w:rsidRPr="00DA6437">
              <w:rPr>
                <w:rFonts w:ascii="Times New Roman" w:hAnsi="Times New Roman" w:cs="Times New Roman"/>
              </w:rPr>
              <w:t>80 000</w:t>
            </w:r>
          </w:p>
        </w:tc>
        <w:tc>
          <w:tcPr>
            <w:tcW w:w="2880" w:type="dxa"/>
            <w:tcMar>
              <w:top w:w="75" w:type="dxa"/>
              <w:left w:w="150" w:type="dxa"/>
              <w:bottom w:w="75" w:type="dxa"/>
              <w:right w:w="150" w:type="dxa"/>
            </w:tcMar>
          </w:tcPr>
          <w:p w:rsidR="009B0C4F" w:rsidRPr="00DA6437" w:rsidRDefault="009B0C4F" w:rsidP="00DD0A1E">
            <w:pPr>
              <w:jc w:val="both"/>
              <w:rPr>
                <w:rFonts w:ascii="Times New Roman" w:hAnsi="Times New Roman" w:cs="Times New Roman"/>
              </w:rPr>
            </w:pPr>
            <w:r w:rsidRPr="00DA6437">
              <w:rPr>
                <w:rFonts w:ascii="Times New Roman" w:hAnsi="Times New Roman" w:cs="Times New Roman"/>
              </w:rPr>
              <w:t>затраты на материалы (на весь объем производства)</w:t>
            </w:r>
          </w:p>
        </w:tc>
        <w:tc>
          <w:tcPr>
            <w:tcW w:w="1325" w:type="dxa"/>
            <w:tcMar>
              <w:top w:w="75" w:type="dxa"/>
              <w:left w:w="150" w:type="dxa"/>
              <w:bottom w:w="75" w:type="dxa"/>
              <w:right w:w="150" w:type="dxa"/>
            </w:tcMar>
          </w:tcPr>
          <w:p w:rsidR="009B0C4F" w:rsidRPr="00DA6437" w:rsidRDefault="009B0C4F" w:rsidP="00DD0A1E">
            <w:pPr>
              <w:jc w:val="center"/>
              <w:rPr>
                <w:rFonts w:ascii="Times New Roman" w:hAnsi="Times New Roman" w:cs="Times New Roman"/>
              </w:rPr>
            </w:pPr>
            <w:r w:rsidRPr="00DA6437">
              <w:rPr>
                <w:rFonts w:ascii="Times New Roman" w:hAnsi="Times New Roman" w:cs="Times New Roman"/>
              </w:rPr>
              <w:t>150</w:t>
            </w:r>
          </w:p>
        </w:tc>
        <w:tc>
          <w:tcPr>
            <w:tcW w:w="1225" w:type="dxa"/>
            <w:tcMar>
              <w:top w:w="75" w:type="dxa"/>
              <w:left w:w="150" w:type="dxa"/>
              <w:bottom w:w="75" w:type="dxa"/>
              <w:right w:w="150" w:type="dxa"/>
            </w:tcMar>
          </w:tcPr>
          <w:p w:rsidR="009B0C4F" w:rsidRPr="00DA6437" w:rsidRDefault="009B0C4F" w:rsidP="00DD0A1E">
            <w:pPr>
              <w:jc w:val="center"/>
              <w:rPr>
                <w:rFonts w:ascii="Times New Roman" w:hAnsi="Times New Roman" w:cs="Times New Roman"/>
              </w:rPr>
            </w:pPr>
            <w:r w:rsidRPr="00DA6437">
              <w:rPr>
                <w:rFonts w:ascii="Times New Roman" w:hAnsi="Times New Roman" w:cs="Times New Roman"/>
              </w:rPr>
              <w:t>1000</w:t>
            </w:r>
          </w:p>
        </w:tc>
        <w:tc>
          <w:tcPr>
            <w:tcW w:w="1115" w:type="dxa"/>
            <w:tcMar>
              <w:top w:w="75" w:type="dxa"/>
              <w:left w:w="150" w:type="dxa"/>
              <w:bottom w:w="75" w:type="dxa"/>
              <w:right w:w="150" w:type="dxa"/>
            </w:tcMar>
          </w:tcPr>
          <w:p w:rsidR="009B0C4F" w:rsidRPr="00DA6437" w:rsidRDefault="009B0C4F" w:rsidP="00DD0A1E">
            <w:pPr>
              <w:jc w:val="center"/>
              <w:rPr>
                <w:rFonts w:ascii="Times New Roman" w:hAnsi="Times New Roman" w:cs="Times New Roman"/>
              </w:rPr>
            </w:pPr>
            <w:r w:rsidRPr="00DA6437">
              <w:rPr>
                <w:rFonts w:ascii="Times New Roman" w:hAnsi="Times New Roman" w:cs="Times New Roman"/>
              </w:rPr>
              <w:t>150 000</w:t>
            </w:r>
          </w:p>
        </w:tc>
      </w:tr>
      <w:tr w:rsidR="009B0C4F" w:rsidRPr="00DA6437" w:rsidTr="00DD0A1E">
        <w:tc>
          <w:tcPr>
            <w:tcW w:w="2135" w:type="dxa"/>
            <w:tcMar>
              <w:top w:w="75" w:type="dxa"/>
              <w:left w:w="150" w:type="dxa"/>
              <w:bottom w:w="75" w:type="dxa"/>
              <w:right w:w="150" w:type="dxa"/>
            </w:tcMar>
          </w:tcPr>
          <w:p w:rsidR="009B0C4F" w:rsidRPr="00DA6437" w:rsidRDefault="009B0C4F" w:rsidP="00DD0A1E">
            <w:pPr>
              <w:jc w:val="both"/>
              <w:rPr>
                <w:rFonts w:ascii="Times New Roman" w:hAnsi="Times New Roman" w:cs="Times New Roman"/>
              </w:rPr>
            </w:pPr>
            <w:r w:rsidRPr="00DA6437">
              <w:rPr>
                <w:rFonts w:ascii="Times New Roman" w:hAnsi="Times New Roman" w:cs="Times New Roman"/>
              </w:rPr>
              <w:t>амортизационные отчисления</w:t>
            </w:r>
          </w:p>
        </w:tc>
        <w:tc>
          <w:tcPr>
            <w:tcW w:w="1075" w:type="dxa"/>
            <w:tcMar>
              <w:top w:w="75" w:type="dxa"/>
              <w:left w:w="150" w:type="dxa"/>
              <w:bottom w:w="75" w:type="dxa"/>
              <w:right w:w="150" w:type="dxa"/>
            </w:tcMar>
          </w:tcPr>
          <w:p w:rsidR="009B0C4F" w:rsidRPr="00DA6437" w:rsidRDefault="009B0C4F" w:rsidP="00DD0A1E">
            <w:pPr>
              <w:ind w:right="-150"/>
              <w:jc w:val="both"/>
              <w:rPr>
                <w:rFonts w:ascii="Times New Roman" w:hAnsi="Times New Roman" w:cs="Times New Roman"/>
              </w:rPr>
            </w:pPr>
            <w:r w:rsidRPr="00DA6437">
              <w:rPr>
                <w:rFonts w:ascii="Times New Roman" w:hAnsi="Times New Roman" w:cs="Times New Roman"/>
              </w:rPr>
              <w:t>100 000</w:t>
            </w:r>
          </w:p>
        </w:tc>
        <w:tc>
          <w:tcPr>
            <w:tcW w:w="2880" w:type="dxa"/>
            <w:tcMar>
              <w:top w:w="75" w:type="dxa"/>
              <w:left w:w="150" w:type="dxa"/>
              <w:bottom w:w="75" w:type="dxa"/>
              <w:right w:w="150" w:type="dxa"/>
            </w:tcMar>
          </w:tcPr>
          <w:p w:rsidR="009B0C4F" w:rsidRPr="00DA6437" w:rsidRDefault="009B0C4F" w:rsidP="00DD0A1E">
            <w:pPr>
              <w:jc w:val="both"/>
              <w:rPr>
                <w:rFonts w:ascii="Times New Roman" w:hAnsi="Times New Roman" w:cs="Times New Roman"/>
              </w:rPr>
            </w:pPr>
            <w:r w:rsidRPr="00DA6437">
              <w:rPr>
                <w:rFonts w:ascii="Times New Roman" w:hAnsi="Times New Roman" w:cs="Times New Roman"/>
              </w:rPr>
              <w:t>затраты на полуфабрикаты (на весь объем производства)</w:t>
            </w:r>
          </w:p>
        </w:tc>
        <w:tc>
          <w:tcPr>
            <w:tcW w:w="1325" w:type="dxa"/>
            <w:tcMar>
              <w:top w:w="75" w:type="dxa"/>
              <w:left w:w="150" w:type="dxa"/>
              <w:bottom w:w="75" w:type="dxa"/>
              <w:right w:w="150" w:type="dxa"/>
            </w:tcMar>
          </w:tcPr>
          <w:p w:rsidR="009B0C4F" w:rsidRPr="00DA6437" w:rsidRDefault="009B0C4F" w:rsidP="00DD0A1E">
            <w:pPr>
              <w:jc w:val="center"/>
              <w:rPr>
                <w:rFonts w:ascii="Times New Roman" w:hAnsi="Times New Roman" w:cs="Times New Roman"/>
              </w:rPr>
            </w:pPr>
            <w:r w:rsidRPr="00DA6437">
              <w:rPr>
                <w:rFonts w:ascii="Times New Roman" w:hAnsi="Times New Roman" w:cs="Times New Roman"/>
              </w:rPr>
              <w:t>90</w:t>
            </w:r>
          </w:p>
        </w:tc>
        <w:tc>
          <w:tcPr>
            <w:tcW w:w="1225" w:type="dxa"/>
            <w:tcMar>
              <w:top w:w="75" w:type="dxa"/>
              <w:left w:w="150" w:type="dxa"/>
              <w:bottom w:w="75" w:type="dxa"/>
              <w:right w:w="150" w:type="dxa"/>
            </w:tcMar>
          </w:tcPr>
          <w:p w:rsidR="009B0C4F" w:rsidRPr="00DA6437" w:rsidRDefault="009B0C4F" w:rsidP="00DD0A1E">
            <w:pPr>
              <w:jc w:val="center"/>
              <w:rPr>
                <w:rFonts w:ascii="Times New Roman" w:hAnsi="Times New Roman" w:cs="Times New Roman"/>
              </w:rPr>
            </w:pPr>
            <w:r w:rsidRPr="00DA6437">
              <w:rPr>
                <w:rFonts w:ascii="Times New Roman" w:hAnsi="Times New Roman" w:cs="Times New Roman"/>
              </w:rPr>
              <w:t>1000</w:t>
            </w:r>
          </w:p>
        </w:tc>
        <w:tc>
          <w:tcPr>
            <w:tcW w:w="1115" w:type="dxa"/>
            <w:tcMar>
              <w:top w:w="75" w:type="dxa"/>
              <w:left w:w="150" w:type="dxa"/>
              <w:bottom w:w="75" w:type="dxa"/>
              <w:right w:w="150" w:type="dxa"/>
            </w:tcMar>
          </w:tcPr>
          <w:p w:rsidR="009B0C4F" w:rsidRPr="00DA6437" w:rsidRDefault="009B0C4F" w:rsidP="00DD0A1E">
            <w:pPr>
              <w:jc w:val="center"/>
              <w:rPr>
                <w:rFonts w:ascii="Times New Roman" w:hAnsi="Times New Roman" w:cs="Times New Roman"/>
              </w:rPr>
            </w:pPr>
            <w:r w:rsidRPr="00DA6437">
              <w:rPr>
                <w:rFonts w:ascii="Times New Roman" w:hAnsi="Times New Roman" w:cs="Times New Roman"/>
              </w:rPr>
              <w:t>90 000</w:t>
            </w:r>
          </w:p>
        </w:tc>
      </w:tr>
      <w:tr w:rsidR="009B0C4F" w:rsidRPr="00DA6437" w:rsidTr="00DD0A1E">
        <w:tc>
          <w:tcPr>
            <w:tcW w:w="2135" w:type="dxa"/>
            <w:tcMar>
              <w:top w:w="75" w:type="dxa"/>
              <w:left w:w="150" w:type="dxa"/>
              <w:bottom w:w="75" w:type="dxa"/>
              <w:right w:w="150" w:type="dxa"/>
            </w:tcMar>
          </w:tcPr>
          <w:p w:rsidR="009B0C4F" w:rsidRPr="00DA6437" w:rsidRDefault="009B0C4F" w:rsidP="00DD0A1E">
            <w:pPr>
              <w:jc w:val="both"/>
              <w:rPr>
                <w:rFonts w:ascii="Times New Roman" w:hAnsi="Times New Roman" w:cs="Times New Roman"/>
              </w:rPr>
            </w:pPr>
            <w:r w:rsidRPr="00DA6437">
              <w:rPr>
                <w:rFonts w:ascii="Times New Roman" w:hAnsi="Times New Roman" w:cs="Times New Roman"/>
              </w:rPr>
              <w:t>заработная плата АУП</w:t>
            </w:r>
          </w:p>
        </w:tc>
        <w:tc>
          <w:tcPr>
            <w:tcW w:w="1075" w:type="dxa"/>
            <w:tcMar>
              <w:top w:w="75" w:type="dxa"/>
              <w:left w:w="150" w:type="dxa"/>
              <w:bottom w:w="75" w:type="dxa"/>
              <w:right w:w="150" w:type="dxa"/>
            </w:tcMar>
          </w:tcPr>
          <w:p w:rsidR="009B0C4F" w:rsidRPr="00DA6437" w:rsidRDefault="009B0C4F" w:rsidP="00DD0A1E">
            <w:pPr>
              <w:ind w:right="-150"/>
              <w:jc w:val="both"/>
              <w:rPr>
                <w:rFonts w:ascii="Times New Roman" w:hAnsi="Times New Roman" w:cs="Times New Roman"/>
              </w:rPr>
            </w:pPr>
            <w:r w:rsidRPr="00DA6437">
              <w:rPr>
                <w:rFonts w:ascii="Times New Roman" w:hAnsi="Times New Roman" w:cs="Times New Roman"/>
              </w:rPr>
              <w:t>100 000</w:t>
            </w:r>
          </w:p>
        </w:tc>
        <w:tc>
          <w:tcPr>
            <w:tcW w:w="2880" w:type="dxa"/>
            <w:tcMar>
              <w:top w:w="75" w:type="dxa"/>
              <w:left w:w="150" w:type="dxa"/>
              <w:bottom w:w="75" w:type="dxa"/>
              <w:right w:w="150" w:type="dxa"/>
            </w:tcMar>
          </w:tcPr>
          <w:p w:rsidR="009B0C4F" w:rsidRPr="00DA6437" w:rsidRDefault="009B0C4F" w:rsidP="00DD0A1E">
            <w:pPr>
              <w:jc w:val="both"/>
              <w:rPr>
                <w:rFonts w:ascii="Times New Roman" w:hAnsi="Times New Roman" w:cs="Times New Roman"/>
              </w:rPr>
            </w:pPr>
            <w:r w:rsidRPr="00DA6437">
              <w:rPr>
                <w:rFonts w:ascii="Times New Roman" w:hAnsi="Times New Roman" w:cs="Times New Roman"/>
              </w:rPr>
              <w:t>заработная плата основных рабочих</w:t>
            </w:r>
          </w:p>
        </w:tc>
        <w:tc>
          <w:tcPr>
            <w:tcW w:w="1325" w:type="dxa"/>
            <w:tcMar>
              <w:top w:w="75" w:type="dxa"/>
              <w:left w:w="150" w:type="dxa"/>
              <w:bottom w:w="75" w:type="dxa"/>
              <w:right w:w="150" w:type="dxa"/>
            </w:tcMar>
          </w:tcPr>
          <w:p w:rsidR="009B0C4F" w:rsidRPr="00DA6437" w:rsidRDefault="009B0C4F" w:rsidP="00DD0A1E">
            <w:pPr>
              <w:jc w:val="center"/>
              <w:rPr>
                <w:rFonts w:ascii="Times New Roman" w:hAnsi="Times New Roman" w:cs="Times New Roman"/>
              </w:rPr>
            </w:pPr>
            <w:r w:rsidRPr="00DA6437">
              <w:rPr>
                <w:rFonts w:ascii="Times New Roman" w:hAnsi="Times New Roman" w:cs="Times New Roman"/>
              </w:rPr>
              <w:t>60</w:t>
            </w:r>
          </w:p>
        </w:tc>
        <w:tc>
          <w:tcPr>
            <w:tcW w:w="1225" w:type="dxa"/>
            <w:tcMar>
              <w:top w:w="75" w:type="dxa"/>
              <w:left w:w="150" w:type="dxa"/>
              <w:bottom w:w="75" w:type="dxa"/>
              <w:right w:w="150" w:type="dxa"/>
            </w:tcMar>
          </w:tcPr>
          <w:p w:rsidR="009B0C4F" w:rsidRPr="00DA6437" w:rsidRDefault="009B0C4F" w:rsidP="00DD0A1E">
            <w:pPr>
              <w:jc w:val="center"/>
              <w:rPr>
                <w:rFonts w:ascii="Times New Roman" w:hAnsi="Times New Roman" w:cs="Times New Roman"/>
              </w:rPr>
            </w:pPr>
            <w:r w:rsidRPr="00DA6437">
              <w:rPr>
                <w:rFonts w:ascii="Times New Roman" w:hAnsi="Times New Roman" w:cs="Times New Roman"/>
              </w:rPr>
              <w:t>1000</w:t>
            </w:r>
          </w:p>
        </w:tc>
        <w:tc>
          <w:tcPr>
            <w:tcW w:w="1115" w:type="dxa"/>
            <w:tcMar>
              <w:top w:w="75" w:type="dxa"/>
              <w:left w:w="150" w:type="dxa"/>
              <w:bottom w:w="75" w:type="dxa"/>
              <w:right w:w="150" w:type="dxa"/>
            </w:tcMar>
          </w:tcPr>
          <w:p w:rsidR="009B0C4F" w:rsidRPr="00DA6437" w:rsidRDefault="009B0C4F" w:rsidP="00DD0A1E">
            <w:pPr>
              <w:jc w:val="center"/>
              <w:rPr>
                <w:rFonts w:ascii="Times New Roman" w:hAnsi="Times New Roman" w:cs="Times New Roman"/>
              </w:rPr>
            </w:pPr>
            <w:r w:rsidRPr="00DA6437">
              <w:rPr>
                <w:rFonts w:ascii="Times New Roman" w:hAnsi="Times New Roman" w:cs="Times New Roman"/>
              </w:rPr>
              <w:t>60 000</w:t>
            </w:r>
          </w:p>
        </w:tc>
      </w:tr>
      <w:tr w:rsidR="009B0C4F" w:rsidRPr="00DA6437" w:rsidTr="00DD0A1E">
        <w:tc>
          <w:tcPr>
            <w:tcW w:w="2135" w:type="dxa"/>
            <w:tcMar>
              <w:top w:w="75" w:type="dxa"/>
              <w:left w:w="150" w:type="dxa"/>
              <w:bottom w:w="75" w:type="dxa"/>
              <w:right w:w="150" w:type="dxa"/>
            </w:tcMar>
          </w:tcPr>
          <w:p w:rsidR="009B0C4F" w:rsidRPr="00DA6437" w:rsidRDefault="009B0C4F" w:rsidP="00DD0A1E">
            <w:pPr>
              <w:jc w:val="both"/>
              <w:rPr>
                <w:rFonts w:ascii="Times New Roman" w:hAnsi="Times New Roman" w:cs="Times New Roman"/>
              </w:rPr>
            </w:pPr>
            <w:r w:rsidRPr="00DA6437">
              <w:rPr>
                <w:rFonts w:ascii="Times New Roman" w:hAnsi="Times New Roman" w:cs="Times New Roman"/>
              </w:rPr>
              <w:t>затраты на коммунальные услуги</w:t>
            </w:r>
          </w:p>
        </w:tc>
        <w:tc>
          <w:tcPr>
            <w:tcW w:w="1075" w:type="dxa"/>
            <w:tcMar>
              <w:top w:w="75" w:type="dxa"/>
              <w:left w:w="150" w:type="dxa"/>
              <w:bottom w:w="75" w:type="dxa"/>
              <w:right w:w="150" w:type="dxa"/>
            </w:tcMar>
          </w:tcPr>
          <w:p w:rsidR="009B0C4F" w:rsidRPr="00DA6437" w:rsidRDefault="009B0C4F" w:rsidP="00DD0A1E">
            <w:pPr>
              <w:ind w:right="-150"/>
              <w:jc w:val="both"/>
              <w:rPr>
                <w:rFonts w:ascii="Times New Roman" w:hAnsi="Times New Roman" w:cs="Times New Roman"/>
              </w:rPr>
            </w:pPr>
            <w:r w:rsidRPr="00DA6437">
              <w:rPr>
                <w:rFonts w:ascii="Times New Roman" w:hAnsi="Times New Roman" w:cs="Times New Roman"/>
              </w:rPr>
              <w:t>20 000</w:t>
            </w:r>
          </w:p>
        </w:tc>
        <w:tc>
          <w:tcPr>
            <w:tcW w:w="2880" w:type="dxa"/>
            <w:tcMar>
              <w:top w:w="75" w:type="dxa"/>
              <w:left w:w="150" w:type="dxa"/>
              <w:bottom w:w="75" w:type="dxa"/>
              <w:right w:w="150" w:type="dxa"/>
            </w:tcMar>
          </w:tcPr>
          <w:p w:rsidR="009B0C4F" w:rsidRPr="00DA6437" w:rsidRDefault="009B0C4F" w:rsidP="00DD0A1E">
            <w:pPr>
              <w:jc w:val="both"/>
              <w:rPr>
                <w:rFonts w:ascii="Times New Roman" w:hAnsi="Times New Roman" w:cs="Times New Roman"/>
              </w:rPr>
            </w:pPr>
            <w:r w:rsidRPr="00DA6437">
              <w:rPr>
                <w:rFonts w:ascii="Times New Roman" w:hAnsi="Times New Roman" w:cs="Times New Roman"/>
              </w:rPr>
              <w:t>отчисления с заработной платы (страховые взносы – 30% от общей суммы заработной платы)</w:t>
            </w:r>
          </w:p>
        </w:tc>
        <w:tc>
          <w:tcPr>
            <w:tcW w:w="1325" w:type="dxa"/>
            <w:tcMar>
              <w:top w:w="75" w:type="dxa"/>
              <w:left w:w="150" w:type="dxa"/>
              <w:bottom w:w="75" w:type="dxa"/>
              <w:right w:w="150" w:type="dxa"/>
            </w:tcMar>
          </w:tcPr>
          <w:p w:rsidR="009B0C4F" w:rsidRPr="00DA6437" w:rsidRDefault="009B0C4F" w:rsidP="00DD0A1E">
            <w:pPr>
              <w:jc w:val="center"/>
              <w:rPr>
                <w:rFonts w:ascii="Times New Roman" w:hAnsi="Times New Roman" w:cs="Times New Roman"/>
              </w:rPr>
            </w:pPr>
            <w:r w:rsidRPr="00DA6437">
              <w:rPr>
                <w:rFonts w:ascii="Times New Roman" w:hAnsi="Times New Roman" w:cs="Times New Roman"/>
              </w:rPr>
              <w:t>20</w:t>
            </w:r>
          </w:p>
        </w:tc>
        <w:tc>
          <w:tcPr>
            <w:tcW w:w="1225" w:type="dxa"/>
            <w:tcMar>
              <w:top w:w="75" w:type="dxa"/>
              <w:left w:w="150" w:type="dxa"/>
              <w:bottom w:w="75" w:type="dxa"/>
              <w:right w:w="150" w:type="dxa"/>
            </w:tcMar>
          </w:tcPr>
          <w:p w:rsidR="009B0C4F" w:rsidRPr="00DA6437" w:rsidRDefault="009B0C4F" w:rsidP="00DD0A1E">
            <w:pPr>
              <w:jc w:val="center"/>
              <w:rPr>
                <w:rFonts w:ascii="Times New Roman" w:hAnsi="Times New Roman" w:cs="Times New Roman"/>
              </w:rPr>
            </w:pPr>
            <w:r w:rsidRPr="00DA6437">
              <w:rPr>
                <w:rFonts w:ascii="Times New Roman" w:hAnsi="Times New Roman" w:cs="Times New Roman"/>
              </w:rPr>
              <w:t>1000</w:t>
            </w:r>
          </w:p>
        </w:tc>
        <w:tc>
          <w:tcPr>
            <w:tcW w:w="1115" w:type="dxa"/>
            <w:tcMar>
              <w:top w:w="75" w:type="dxa"/>
              <w:left w:w="150" w:type="dxa"/>
              <w:bottom w:w="75" w:type="dxa"/>
              <w:right w:w="150" w:type="dxa"/>
            </w:tcMar>
          </w:tcPr>
          <w:p w:rsidR="009B0C4F" w:rsidRPr="00DA6437" w:rsidRDefault="009B0C4F" w:rsidP="00DD0A1E">
            <w:pPr>
              <w:jc w:val="center"/>
              <w:rPr>
                <w:rFonts w:ascii="Times New Roman" w:hAnsi="Times New Roman" w:cs="Times New Roman"/>
              </w:rPr>
            </w:pPr>
            <w:r w:rsidRPr="00DA6437">
              <w:rPr>
                <w:rFonts w:ascii="Times New Roman" w:hAnsi="Times New Roman" w:cs="Times New Roman"/>
              </w:rPr>
              <w:t>20 000</w:t>
            </w:r>
          </w:p>
        </w:tc>
      </w:tr>
      <w:tr w:rsidR="009B0C4F" w:rsidRPr="00DA6437" w:rsidTr="00DD0A1E">
        <w:tc>
          <w:tcPr>
            <w:tcW w:w="2135" w:type="dxa"/>
            <w:tcMar>
              <w:top w:w="75" w:type="dxa"/>
              <w:left w:w="150" w:type="dxa"/>
              <w:bottom w:w="75" w:type="dxa"/>
              <w:right w:w="150" w:type="dxa"/>
            </w:tcMar>
          </w:tcPr>
          <w:p w:rsidR="009B0C4F" w:rsidRPr="00DA6437" w:rsidRDefault="009B0C4F" w:rsidP="00DD0A1E">
            <w:pPr>
              <w:jc w:val="both"/>
              <w:rPr>
                <w:rFonts w:ascii="Times New Roman" w:hAnsi="Times New Roman" w:cs="Times New Roman"/>
              </w:rPr>
            </w:pPr>
            <w:r w:rsidRPr="00DA6437">
              <w:rPr>
                <w:rStyle w:val="ac"/>
                <w:rFonts w:ascii="Times New Roman" w:hAnsi="Times New Roman" w:cs="Times New Roman"/>
                <w:b w:val="0"/>
                <w:bCs/>
                <w:bdr w:val="none" w:sz="0" w:space="0" w:color="auto" w:frame="1"/>
              </w:rPr>
              <w:t>Итого</w:t>
            </w:r>
          </w:p>
        </w:tc>
        <w:tc>
          <w:tcPr>
            <w:tcW w:w="1075" w:type="dxa"/>
            <w:tcMar>
              <w:top w:w="75" w:type="dxa"/>
              <w:left w:w="150" w:type="dxa"/>
              <w:bottom w:w="75" w:type="dxa"/>
              <w:right w:w="150" w:type="dxa"/>
            </w:tcMar>
          </w:tcPr>
          <w:p w:rsidR="009B0C4F" w:rsidRPr="00DA6437" w:rsidRDefault="009B0C4F" w:rsidP="00DD0A1E">
            <w:pPr>
              <w:ind w:right="-150"/>
              <w:jc w:val="both"/>
              <w:rPr>
                <w:rFonts w:ascii="Times New Roman" w:hAnsi="Times New Roman" w:cs="Times New Roman"/>
              </w:rPr>
            </w:pPr>
            <w:r w:rsidRPr="00DA6437">
              <w:rPr>
                <w:rStyle w:val="ac"/>
                <w:rFonts w:ascii="Times New Roman" w:hAnsi="Times New Roman" w:cs="Times New Roman"/>
                <w:b w:val="0"/>
                <w:bCs/>
                <w:bdr w:val="none" w:sz="0" w:space="0" w:color="auto" w:frame="1"/>
              </w:rPr>
              <w:t>300 000</w:t>
            </w:r>
          </w:p>
        </w:tc>
        <w:tc>
          <w:tcPr>
            <w:tcW w:w="2880" w:type="dxa"/>
            <w:tcMar>
              <w:top w:w="75" w:type="dxa"/>
              <w:left w:w="150" w:type="dxa"/>
              <w:bottom w:w="75" w:type="dxa"/>
              <w:right w:w="150" w:type="dxa"/>
            </w:tcMar>
          </w:tcPr>
          <w:p w:rsidR="009B0C4F" w:rsidRPr="00DA6437" w:rsidRDefault="009B0C4F" w:rsidP="00DD0A1E">
            <w:pPr>
              <w:jc w:val="both"/>
              <w:rPr>
                <w:rFonts w:ascii="Times New Roman" w:hAnsi="Times New Roman" w:cs="Times New Roman"/>
              </w:rPr>
            </w:pPr>
          </w:p>
        </w:tc>
        <w:tc>
          <w:tcPr>
            <w:tcW w:w="1325" w:type="dxa"/>
            <w:tcMar>
              <w:top w:w="75" w:type="dxa"/>
              <w:left w:w="150" w:type="dxa"/>
              <w:bottom w:w="75" w:type="dxa"/>
              <w:right w:w="150" w:type="dxa"/>
            </w:tcMar>
          </w:tcPr>
          <w:p w:rsidR="009B0C4F" w:rsidRPr="00DA6437" w:rsidRDefault="009B0C4F" w:rsidP="00DD0A1E">
            <w:pPr>
              <w:jc w:val="center"/>
              <w:rPr>
                <w:rFonts w:ascii="Times New Roman" w:hAnsi="Times New Roman" w:cs="Times New Roman"/>
              </w:rPr>
            </w:pPr>
            <w:r w:rsidRPr="00DA6437">
              <w:rPr>
                <w:rStyle w:val="ac"/>
                <w:rFonts w:ascii="Times New Roman" w:hAnsi="Times New Roman" w:cs="Times New Roman"/>
                <w:b w:val="0"/>
                <w:bCs/>
                <w:bdr w:val="none" w:sz="0" w:space="0" w:color="auto" w:frame="1"/>
              </w:rPr>
              <w:t>320</w:t>
            </w:r>
          </w:p>
        </w:tc>
        <w:tc>
          <w:tcPr>
            <w:tcW w:w="1225" w:type="dxa"/>
            <w:tcMar>
              <w:top w:w="75" w:type="dxa"/>
              <w:left w:w="150" w:type="dxa"/>
              <w:bottom w:w="75" w:type="dxa"/>
              <w:right w:w="150" w:type="dxa"/>
            </w:tcMar>
          </w:tcPr>
          <w:p w:rsidR="009B0C4F" w:rsidRPr="00DA6437" w:rsidRDefault="009B0C4F" w:rsidP="00DD0A1E">
            <w:pPr>
              <w:jc w:val="center"/>
              <w:rPr>
                <w:rFonts w:ascii="Times New Roman" w:hAnsi="Times New Roman" w:cs="Times New Roman"/>
              </w:rPr>
            </w:pPr>
          </w:p>
        </w:tc>
        <w:tc>
          <w:tcPr>
            <w:tcW w:w="1115" w:type="dxa"/>
            <w:tcMar>
              <w:top w:w="75" w:type="dxa"/>
              <w:left w:w="150" w:type="dxa"/>
              <w:bottom w:w="75" w:type="dxa"/>
              <w:right w:w="150" w:type="dxa"/>
            </w:tcMar>
          </w:tcPr>
          <w:p w:rsidR="009B0C4F" w:rsidRPr="00DA6437" w:rsidRDefault="009B0C4F" w:rsidP="00DD0A1E">
            <w:pPr>
              <w:jc w:val="center"/>
              <w:rPr>
                <w:rFonts w:ascii="Times New Roman" w:hAnsi="Times New Roman" w:cs="Times New Roman"/>
              </w:rPr>
            </w:pPr>
            <w:r w:rsidRPr="00DA6437">
              <w:rPr>
                <w:rStyle w:val="ac"/>
                <w:rFonts w:ascii="Times New Roman" w:hAnsi="Times New Roman" w:cs="Times New Roman"/>
                <w:b w:val="0"/>
                <w:bCs/>
                <w:bdr w:val="none" w:sz="0" w:space="0" w:color="auto" w:frame="1"/>
              </w:rPr>
              <w:t>320 000</w:t>
            </w:r>
          </w:p>
        </w:tc>
      </w:tr>
    </w:tbl>
    <w:p w:rsidR="009B0C4F" w:rsidRPr="00DA6437" w:rsidRDefault="009B0C4F" w:rsidP="00DA6437">
      <w:pPr>
        <w:widowControl w:val="0"/>
        <w:autoSpaceDE w:val="0"/>
        <w:autoSpaceDN w:val="0"/>
        <w:adjustRightInd w:val="0"/>
        <w:ind w:firstLine="720"/>
        <w:jc w:val="both"/>
        <w:rPr>
          <w:rFonts w:ascii="Times New Roman" w:hAnsi="Times New Roman" w:cs="Times New Roman"/>
          <w:b/>
        </w:rPr>
      </w:pPr>
    </w:p>
    <w:p w:rsidR="009B0C4F" w:rsidRPr="00DA6437" w:rsidRDefault="009B0C4F" w:rsidP="00DA6437">
      <w:pPr>
        <w:widowControl w:val="0"/>
        <w:autoSpaceDE w:val="0"/>
        <w:autoSpaceDN w:val="0"/>
        <w:adjustRightInd w:val="0"/>
        <w:ind w:firstLine="720"/>
        <w:jc w:val="both"/>
        <w:rPr>
          <w:rFonts w:ascii="Times New Roman" w:hAnsi="Times New Roman" w:cs="Times New Roman"/>
          <w:b/>
        </w:rPr>
      </w:pPr>
      <w:r w:rsidRPr="00DA6437">
        <w:rPr>
          <w:rFonts w:ascii="Times New Roman" w:hAnsi="Times New Roman" w:cs="Times New Roman"/>
          <w:b/>
        </w:rPr>
        <w:t>Задача 2</w:t>
      </w:r>
    </w:p>
    <w:p w:rsidR="009B0C4F" w:rsidRPr="00DA6437" w:rsidRDefault="009B0C4F" w:rsidP="00DA6437">
      <w:pPr>
        <w:pStyle w:val="ad"/>
        <w:shd w:val="clear" w:color="auto" w:fill="FFFFFF"/>
        <w:spacing w:before="0" w:beforeAutospacing="0" w:after="0" w:afterAutospacing="0"/>
        <w:ind w:firstLine="720"/>
        <w:jc w:val="both"/>
        <w:textAlignment w:val="baseline"/>
        <w:rPr>
          <w:shd w:val="clear" w:color="auto" w:fill="FFFFFF"/>
        </w:rPr>
      </w:pPr>
      <w:r w:rsidRPr="00DA6437">
        <w:rPr>
          <w:shd w:val="clear" w:color="auto" w:fill="FFFFFF"/>
        </w:rPr>
        <w:t xml:space="preserve">В условиях инвестиционного проекта предусмотрено, что производственная мощность выпуска продукции составляет 10 тыс. штук. При этом оптовая цена за единицу </w:t>
      </w:r>
      <w:r w:rsidRPr="00DA6437">
        <w:rPr>
          <w:shd w:val="clear" w:color="auto" w:fill="FFFFFF"/>
        </w:rPr>
        <w:lastRenderedPageBreak/>
        <w:t>продукции равна 174 рублям. Величина годовых постоянных затрат (F) равняется 247 тыс. рублей. Ставка переменных затрат на единицу изделия составляет 65 рублей.</w:t>
      </w:r>
    </w:p>
    <w:p w:rsidR="009B0C4F" w:rsidRPr="00DA6437" w:rsidRDefault="009B0C4F" w:rsidP="00DA6437">
      <w:pPr>
        <w:pStyle w:val="ad"/>
        <w:shd w:val="clear" w:color="auto" w:fill="FFFFFF"/>
        <w:spacing w:before="0" w:beforeAutospacing="0" w:after="0" w:afterAutospacing="0"/>
        <w:ind w:firstLine="720"/>
        <w:jc w:val="both"/>
        <w:textAlignment w:val="baseline"/>
        <w:rPr>
          <w:shd w:val="clear" w:color="auto" w:fill="FFFFFF"/>
        </w:rPr>
      </w:pPr>
      <w:r w:rsidRPr="00DA6437">
        <w:rPr>
          <w:shd w:val="clear" w:color="auto" w:fill="FFFFFF"/>
        </w:rPr>
        <w:t>Необходимо рассчитать:</w:t>
      </w:r>
    </w:p>
    <w:p w:rsidR="009B0C4F" w:rsidRPr="00DA6437" w:rsidRDefault="009B0C4F" w:rsidP="00DA6437">
      <w:pPr>
        <w:pStyle w:val="ad"/>
        <w:shd w:val="clear" w:color="auto" w:fill="FFFFFF"/>
        <w:spacing w:before="0" w:beforeAutospacing="0" w:after="0" w:afterAutospacing="0"/>
        <w:ind w:firstLine="720"/>
        <w:jc w:val="both"/>
        <w:textAlignment w:val="baseline"/>
        <w:rPr>
          <w:shd w:val="clear" w:color="auto" w:fill="FFFFFF"/>
        </w:rPr>
      </w:pPr>
      <w:r w:rsidRPr="00DA6437">
        <w:rPr>
          <w:shd w:val="clear" w:color="auto" w:fill="FFFFFF"/>
        </w:rPr>
        <w:t xml:space="preserve">1. </w:t>
      </w:r>
      <w:r w:rsidRPr="00DA6437">
        <w:rPr>
          <w:rStyle w:val="apple-converted-space"/>
          <w:shd w:val="clear" w:color="auto" w:fill="FFFFFF"/>
        </w:rPr>
        <w:t> </w:t>
      </w:r>
      <w:r w:rsidRPr="00DA6437">
        <w:rPr>
          <w:shd w:val="clear" w:color="auto" w:fill="FFFFFF"/>
        </w:rPr>
        <w:t>какое количество реализованной продукции необходимо для обеспечения ее безубыточности;</w:t>
      </w:r>
    </w:p>
    <w:p w:rsidR="009B0C4F" w:rsidRPr="00DA6437" w:rsidRDefault="009B0C4F" w:rsidP="00DA6437">
      <w:pPr>
        <w:widowControl w:val="0"/>
        <w:autoSpaceDE w:val="0"/>
        <w:autoSpaceDN w:val="0"/>
        <w:adjustRightInd w:val="0"/>
        <w:ind w:firstLine="720"/>
        <w:jc w:val="both"/>
        <w:rPr>
          <w:rFonts w:ascii="Times New Roman" w:hAnsi="Times New Roman" w:cs="Times New Roman"/>
          <w:b/>
        </w:rPr>
      </w:pPr>
      <w:r w:rsidRPr="00DA6437">
        <w:rPr>
          <w:rFonts w:ascii="Times New Roman" w:hAnsi="Times New Roman" w:cs="Times New Roman"/>
        </w:rPr>
        <w:t>2. к</w:t>
      </w:r>
      <w:r w:rsidRPr="00DA6437">
        <w:rPr>
          <w:rFonts w:ascii="Times New Roman" w:hAnsi="Times New Roman" w:cs="Times New Roman"/>
          <w:shd w:val="clear" w:color="auto" w:fill="FFFFFF"/>
        </w:rPr>
        <w:t>оэффициент в точке безубыточности продукции.</w:t>
      </w:r>
      <w:r w:rsidRPr="00DA6437">
        <w:rPr>
          <w:rFonts w:ascii="Times New Roman" w:hAnsi="Times New Roman" w:cs="Times New Roman"/>
          <w:b/>
        </w:rPr>
        <w:t xml:space="preserve"> </w:t>
      </w:r>
    </w:p>
    <w:p w:rsidR="009B0C4F" w:rsidRPr="00DA6437" w:rsidRDefault="009B0C4F" w:rsidP="00DA6437">
      <w:pPr>
        <w:widowControl w:val="0"/>
        <w:autoSpaceDE w:val="0"/>
        <w:autoSpaceDN w:val="0"/>
        <w:adjustRightInd w:val="0"/>
        <w:ind w:firstLine="720"/>
        <w:jc w:val="both"/>
        <w:rPr>
          <w:rFonts w:ascii="Times New Roman" w:hAnsi="Times New Roman" w:cs="Times New Roman"/>
          <w:b/>
        </w:rPr>
      </w:pPr>
    </w:p>
    <w:p w:rsidR="009B0C4F" w:rsidRPr="00DA6437" w:rsidRDefault="009B0C4F" w:rsidP="00DA6437">
      <w:pPr>
        <w:widowControl w:val="0"/>
        <w:autoSpaceDE w:val="0"/>
        <w:autoSpaceDN w:val="0"/>
        <w:adjustRightInd w:val="0"/>
        <w:ind w:firstLine="720"/>
        <w:jc w:val="both"/>
        <w:rPr>
          <w:rFonts w:ascii="Times New Roman" w:hAnsi="Times New Roman" w:cs="Times New Roman"/>
          <w:b/>
        </w:rPr>
      </w:pPr>
      <w:r w:rsidRPr="00DA6437">
        <w:rPr>
          <w:rFonts w:ascii="Times New Roman" w:hAnsi="Times New Roman" w:cs="Times New Roman"/>
          <w:b/>
        </w:rPr>
        <w:t>Задача 3</w:t>
      </w:r>
    </w:p>
    <w:p w:rsidR="009B0C4F" w:rsidRPr="00DA6437" w:rsidRDefault="009B0C4F" w:rsidP="00DA6437">
      <w:pPr>
        <w:pStyle w:val="ad"/>
        <w:shd w:val="clear" w:color="auto" w:fill="FFFFFF"/>
        <w:spacing w:before="0" w:beforeAutospacing="0" w:after="0" w:afterAutospacing="0"/>
        <w:ind w:firstLine="720"/>
        <w:jc w:val="both"/>
        <w:rPr>
          <w:color w:val="000000"/>
        </w:rPr>
      </w:pPr>
      <w:r w:rsidRPr="00DA6437">
        <w:rPr>
          <w:color w:val="000000"/>
        </w:rPr>
        <w:t>Предприятие рассматривает целесообразность реализации инвестиционного проекта, основные показатели которого представлены в таблице.</w:t>
      </w:r>
    </w:p>
    <w:p w:rsidR="009B0C4F" w:rsidRPr="00DA6437" w:rsidRDefault="009B0C4F" w:rsidP="00DA6437">
      <w:pPr>
        <w:pStyle w:val="ad"/>
        <w:shd w:val="clear" w:color="auto" w:fill="FFFFFF"/>
        <w:spacing w:before="0" w:beforeAutospacing="0" w:after="0" w:afterAutospacing="0"/>
        <w:ind w:firstLine="720"/>
        <w:jc w:val="both"/>
        <w:rPr>
          <w:color w:val="000000"/>
        </w:rPr>
      </w:pPr>
      <w:r w:rsidRPr="00DA6437">
        <w:rPr>
          <w:color w:val="000000"/>
        </w:rPr>
        <w:t>Необходимо охарактеризовать уровень инвестиционной привлекательности и инвестиционного риска для каждого варианта инвестирования, при этом:</w:t>
      </w:r>
    </w:p>
    <w:p w:rsidR="009B0C4F" w:rsidRPr="00DA6437" w:rsidRDefault="009B0C4F" w:rsidP="00DA6437">
      <w:pPr>
        <w:pStyle w:val="ad"/>
        <w:shd w:val="clear" w:color="auto" w:fill="FFFFFF"/>
        <w:spacing w:before="0" w:beforeAutospacing="0" w:after="0" w:afterAutospacing="0"/>
        <w:ind w:firstLine="720"/>
        <w:jc w:val="both"/>
        <w:rPr>
          <w:color w:val="000000"/>
        </w:rPr>
      </w:pPr>
      <w:r w:rsidRPr="00DA6437">
        <w:rPr>
          <w:color w:val="000000"/>
        </w:rPr>
        <w:t>1. Оценить экономическую эффективность реализации инвестиционного проекта, рассчитав чистый дисконтированный доход и индекс рентабельности инвестиции, если проектная дисконтная ставка составляет 10%.</w:t>
      </w:r>
    </w:p>
    <w:p w:rsidR="009B0C4F" w:rsidRPr="00DA6437" w:rsidRDefault="009B0C4F" w:rsidP="00DA6437">
      <w:pPr>
        <w:pStyle w:val="ad"/>
        <w:shd w:val="clear" w:color="auto" w:fill="FFFFFF"/>
        <w:spacing w:before="0" w:beforeAutospacing="0" w:after="0" w:afterAutospacing="0"/>
        <w:ind w:firstLine="720"/>
        <w:jc w:val="both"/>
        <w:rPr>
          <w:color w:val="000000"/>
        </w:rPr>
      </w:pPr>
      <w:r w:rsidRPr="00DA6437">
        <w:rPr>
          <w:color w:val="000000"/>
        </w:rPr>
        <w:t>2. Определить чистый дисконтированный доход, если за счет приобретения нового, более прогрессивного оборудования переменные затраты уменьшатся до 0,19 тыс. гр. на единицу продукции (при этом затраты на приобретение основных фондов увеличатся на 198 тыс. гр.).</w:t>
      </w:r>
    </w:p>
    <w:p w:rsidR="009B0C4F" w:rsidRPr="00DA6437" w:rsidRDefault="009B0C4F" w:rsidP="00DA6437">
      <w:pPr>
        <w:pStyle w:val="ad"/>
        <w:shd w:val="clear" w:color="auto" w:fill="FFFFFF"/>
        <w:spacing w:before="0" w:beforeAutospacing="0" w:after="0" w:afterAutospacing="0"/>
        <w:ind w:firstLine="720"/>
        <w:jc w:val="both"/>
        <w:rPr>
          <w:color w:val="000000"/>
        </w:rPr>
      </w:pPr>
      <w:r w:rsidRPr="00DA6437">
        <w:rPr>
          <w:color w:val="000000"/>
        </w:rPr>
        <w:t>3. Расчетным путем определить точку безубыточности по двум альтернативным вариантам.</w:t>
      </w:r>
    </w:p>
    <w:p w:rsidR="009B0C4F" w:rsidRDefault="009B0C4F" w:rsidP="00DA6437">
      <w:pPr>
        <w:pStyle w:val="ad"/>
        <w:shd w:val="clear" w:color="auto" w:fill="FFFFFF"/>
        <w:spacing w:before="0" w:beforeAutospacing="0" w:after="0" w:afterAutospacing="0"/>
        <w:jc w:val="both"/>
        <w:rPr>
          <w:color w:val="000000"/>
        </w:rPr>
      </w:pPr>
    </w:p>
    <w:p w:rsidR="009B0C4F" w:rsidRPr="00DA6437" w:rsidRDefault="009B0C4F" w:rsidP="00DA6437">
      <w:pPr>
        <w:pStyle w:val="ad"/>
        <w:shd w:val="clear" w:color="auto" w:fill="FFFFFF"/>
        <w:spacing w:before="0" w:beforeAutospacing="0" w:after="0" w:afterAutospacing="0"/>
        <w:jc w:val="both"/>
        <w:rPr>
          <w:color w:val="000000"/>
        </w:rPr>
      </w:pPr>
      <w:r w:rsidRPr="00DA6437">
        <w:rPr>
          <w:color w:val="000000"/>
        </w:rPr>
        <w:t>Таблица</w:t>
      </w:r>
      <w:r>
        <w:rPr>
          <w:color w:val="000000"/>
        </w:rPr>
        <w:t xml:space="preserve"> </w:t>
      </w:r>
      <w:r w:rsidRPr="00DA6437">
        <w:rPr>
          <w:color w:val="000000"/>
        </w:rPr>
        <w:t>− Информация для решения задачи</w:t>
      </w:r>
    </w:p>
    <w:p w:rsidR="009B0C4F" w:rsidRPr="00DA6437" w:rsidRDefault="009B0C4F" w:rsidP="00DA6437">
      <w:pPr>
        <w:pStyle w:val="ad"/>
        <w:shd w:val="clear" w:color="auto" w:fill="FFFFFF"/>
        <w:spacing w:before="0" w:beforeAutospacing="0" w:after="0" w:afterAutospacing="0"/>
        <w:ind w:firstLine="720"/>
        <w:jc w:val="both"/>
        <w:rPr>
          <w:color w:val="000000"/>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08"/>
        <w:gridCol w:w="2160"/>
      </w:tblGrid>
      <w:tr w:rsidR="009B0C4F" w:rsidRPr="00DA6437" w:rsidTr="00DD0A1E">
        <w:tc>
          <w:tcPr>
            <w:tcW w:w="7308" w:type="dxa"/>
            <w:vAlign w:val="center"/>
          </w:tcPr>
          <w:p w:rsidR="009B0C4F" w:rsidRPr="00DA6437" w:rsidRDefault="009B0C4F" w:rsidP="00DD0A1E">
            <w:pPr>
              <w:ind w:firstLine="720"/>
              <w:jc w:val="center"/>
              <w:rPr>
                <w:rFonts w:ascii="Times New Roman" w:hAnsi="Times New Roman" w:cs="Times New Roman"/>
              </w:rPr>
            </w:pPr>
            <w:r w:rsidRPr="00DA6437">
              <w:rPr>
                <w:rFonts w:ascii="Times New Roman" w:hAnsi="Times New Roman" w:cs="Times New Roman"/>
              </w:rPr>
              <w:t>Показатели</w:t>
            </w:r>
          </w:p>
        </w:tc>
        <w:tc>
          <w:tcPr>
            <w:tcW w:w="2160" w:type="dxa"/>
            <w:vAlign w:val="center"/>
          </w:tcPr>
          <w:p w:rsidR="009B0C4F" w:rsidRPr="00DA6437" w:rsidRDefault="009B0C4F" w:rsidP="00DD0A1E">
            <w:pPr>
              <w:jc w:val="center"/>
              <w:rPr>
                <w:rFonts w:ascii="Times New Roman" w:hAnsi="Times New Roman" w:cs="Times New Roman"/>
              </w:rPr>
            </w:pPr>
            <w:r w:rsidRPr="00DA6437">
              <w:rPr>
                <w:rFonts w:ascii="Times New Roman" w:hAnsi="Times New Roman" w:cs="Times New Roman"/>
              </w:rPr>
              <w:t>Значения</w:t>
            </w:r>
          </w:p>
        </w:tc>
      </w:tr>
      <w:tr w:rsidR="009B0C4F" w:rsidRPr="00DA6437" w:rsidTr="00DD0A1E">
        <w:tc>
          <w:tcPr>
            <w:tcW w:w="7308" w:type="dxa"/>
            <w:vAlign w:val="center"/>
          </w:tcPr>
          <w:p w:rsidR="009B0C4F" w:rsidRPr="00DA6437" w:rsidRDefault="009B0C4F" w:rsidP="00DD0A1E">
            <w:pPr>
              <w:jc w:val="both"/>
              <w:rPr>
                <w:rFonts w:ascii="Times New Roman" w:hAnsi="Times New Roman" w:cs="Times New Roman"/>
              </w:rPr>
            </w:pPr>
            <w:r w:rsidRPr="00DA6437">
              <w:rPr>
                <w:rFonts w:ascii="Times New Roman" w:hAnsi="Times New Roman" w:cs="Times New Roman"/>
              </w:rPr>
              <w:t>Объемы продаж за год, шт.</w:t>
            </w:r>
          </w:p>
        </w:tc>
        <w:tc>
          <w:tcPr>
            <w:tcW w:w="2160" w:type="dxa"/>
            <w:vAlign w:val="center"/>
          </w:tcPr>
          <w:p w:rsidR="009B0C4F" w:rsidRPr="00DA6437" w:rsidRDefault="009B0C4F" w:rsidP="00DD0A1E">
            <w:pPr>
              <w:jc w:val="center"/>
              <w:rPr>
                <w:rFonts w:ascii="Times New Roman" w:hAnsi="Times New Roman" w:cs="Times New Roman"/>
              </w:rPr>
            </w:pPr>
            <w:r w:rsidRPr="00DA6437">
              <w:rPr>
                <w:rFonts w:ascii="Times New Roman" w:hAnsi="Times New Roman" w:cs="Times New Roman"/>
              </w:rPr>
              <w:t>2950</w:t>
            </w:r>
          </w:p>
        </w:tc>
      </w:tr>
      <w:tr w:rsidR="009B0C4F" w:rsidRPr="00DA6437" w:rsidTr="00DD0A1E">
        <w:tc>
          <w:tcPr>
            <w:tcW w:w="7308" w:type="dxa"/>
            <w:vAlign w:val="center"/>
          </w:tcPr>
          <w:p w:rsidR="009B0C4F" w:rsidRPr="00DA6437" w:rsidRDefault="009B0C4F" w:rsidP="00DD0A1E">
            <w:pPr>
              <w:jc w:val="both"/>
              <w:rPr>
                <w:rFonts w:ascii="Times New Roman" w:hAnsi="Times New Roman" w:cs="Times New Roman"/>
              </w:rPr>
            </w:pPr>
            <w:r w:rsidRPr="00DA6437">
              <w:rPr>
                <w:rFonts w:ascii="Times New Roman" w:hAnsi="Times New Roman" w:cs="Times New Roman"/>
              </w:rPr>
              <w:t>Цена единицы продукции, тыс. руб.</w:t>
            </w:r>
          </w:p>
        </w:tc>
        <w:tc>
          <w:tcPr>
            <w:tcW w:w="2160" w:type="dxa"/>
            <w:vAlign w:val="center"/>
          </w:tcPr>
          <w:p w:rsidR="009B0C4F" w:rsidRPr="00DA6437" w:rsidRDefault="009B0C4F" w:rsidP="00DD0A1E">
            <w:pPr>
              <w:jc w:val="center"/>
              <w:rPr>
                <w:rFonts w:ascii="Times New Roman" w:hAnsi="Times New Roman" w:cs="Times New Roman"/>
              </w:rPr>
            </w:pPr>
            <w:r w:rsidRPr="00DA6437">
              <w:rPr>
                <w:rFonts w:ascii="Times New Roman" w:hAnsi="Times New Roman" w:cs="Times New Roman"/>
              </w:rPr>
              <w:t>0,3</w:t>
            </w:r>
          </w:p>
        </w:tc>
      </w:tr>
      <w:tr w:rsidR="009B0C4F" w:rsidRPr="00DA6437" w:rsidTr="00DD0A1E">
        <w:tc>
          <w:tcPr>
            <w:tcW w:w="7308" w:type="dxa"/>
            <w:vAlign w:val="center"/>
          </w:tcPr>
          <w:p w:rsidR="009B0C4F" w:rsidRPr="00DA6437" w:rsidRDefault="009B0C4F" w:rsidP="00DD0A1E">
            <w:pPr>
              <w:jc w:val="both"/>
              <w:rPr>
                <w:rFonts w:ascii="Times New Roman" w:hAnsi="Times New Roman" w:cs="Times New Roman"/>
              </w:rPr>
            </w:pPr>
            <w:r w:rsidRPr="00DA6437">
              <w:rPr>
                <w:rFonts w:ascii="Times New Roman" w:hAnsi="Times New Roman" w:cs="Times New Roman"/>
              </w:rPr>
              <w:t>Переменные затраты на производство единицы продукции, тыс. руб.</w:t>
            </w:r>
          </w:p>
        </w:tc>
        <w:tc>
          <w:tcPr>
            <w:tcW w:w="2160" w:type="dxa"/>
            <w:vAlign w:val="center"/>
          </w:tcPr>
          <w:p w:rsidR="009B0C4F" w:rsidRPr="00DA6437" w:rsidRDefault="009B0C4F" w:rsidP="00DD0A1E">
            <w:pPr>
              <w:jc w:val="center"/>
              <w:rPr>
                <w:rFonts w:ascii="Times New Roman" w:hAnsi="Times New Roman" w:cs="Times New Roman"/>
              </w:rPr>
            </w:pPr>
            <w:r w:rsidRPr="00DA6437">
              <w:rPr>
                <w:rFonts w:ascii="Times New Roman" w:hAnsi="Times New Roman" w:cs="Times New Roman"/>
              </w:rPr>
              <w:t>0,21</w:t>
            </w:r>
          </w:p>
        </w:tc>
      </w:tr>
      <w:tr w:rsidR="009B0C4F" w:rsidRPr="00DA6437" w:rsidTr="00DD0A1E">
        <w:tc>
          <w:tcPr>
            <w:tcW w:w="7308" w:type="dxa"/>
            <w:vAlign w:val="center"/>
          </w:tcPr>
          <w:p w:rsidR="009B0C4F" w:rsidRPr="00DA6437" w:rsidRDefault="009B0C4F" w:rsidP="00DD0A1E">
            <w:pPr>
              <w:jc w:val="both"/>
              <w:rPr>
                <w:rFonts w:ascii="Times New Roman" w:hAnsi="Times New Roman" w:cs="Times New Roman"/>
              </w:rPr>
            </w:pPr>
            <w:r w:rsidRPr="00DA6437">
              <w:rPr>
                <w:rFonts w:ascii="Times New Roman" w:hAnsi="Times New Roman" w:cs="Times New Roman"/>
              </w:rPr>
              <w:t>Годовые постоянные затраты без учета амортизации основных фондов, тыс. руб.</w:t>
            </w:r>
          </w:p>
        </w:tc>
        <w:tc>
          <w:tcPr>
            <w:tcW w:w="2160" w:type="dxa"/>
            <w:vAlign w:val="center"/>
          </w:tcPr>
          <w:p w:rsidR="009B0C4F" w:rsidRPr="00DA6437" w:rsidRDefault="009B0C4F" w:rsidP="00DD0A1E">
            <w:pPr>
              <w:jc w:val="center"/>
              <w:rPr>
                <w:rFonts w:ascii="Times New Roman" w:hAnsi="Times New Roman" w:cs="Times New Roman"/>
              </w:rPr>
            </w:pPr>
            <w:r w:rsidRPr="00DA6437">
              <w:rPr>
                <w:rFonts w:ascii="Times New Roman" w:hAnsi="Times New Roman" w:cs="Times New Roman"/>
              </w:rPr>
              <w:t>59,6</w:t>
            </w:r>
          </w:p>
        </w:tc>
      </w:tr>
      <w:tr w:rsidR="009B0C4F" w:rsidRPr="00DA6437" w:rsidTr="00DD0A1E">
        <w:tc>
          <w:tcPr>
            <w:tcW w:w="7308" w:type="dxa"/>
            <w:vAlign w:val="center"/>
          </w:tcPr>
          <w:p w:rsidR="009B0C4F" w:rsidRPr="00DA6437" w:rsidRDefault="009B0C4F" w:rsidP="00DD0A1E">
            <w:pPr>
              <w:jc w:val="both"/>
              <w:rPr>
                <w:rFonts w:ascii="Times New Roman" w:hAnsi="Times New Roman" w:cs="Times New Roman"/>
              </w:rPr>
            </w:pPr>
            <w:r w:rsidRPr="00DA6437">
              <w:rPr>
                <w:rFonts w:ascii="Times New Roman" w:hAnsi="Times New Roman" w:cs="Times New Roman"/>
              </w:rPr>
              <w:t>Годовая ставка амортизации основных фондов, %</w:t>
            </w:r>
          </w:p>
        </w:tc>
        <w:tc>
          <w:tcPr>
            <w:tcW w:w="2160" w:type="dxa"/>
            <w:vAlign w:val="center"/>
          </w:tcPr>
          <w:p w:rsidR="009B0C4F" w:rsidRPr="00DA6437" w:rsidRDefault="009B0C4F" w:rsidP="00DD0A1E">
            <w:pPr>
              <w:jc w:val="center"/>
              <w:rPr>
                <w:rFonts w:ascii="Times New Roman" w:hAnsi="Times New Roman" w:cs="Times New Roman"/>
              </w:rPr>
            </w:pPr>
            <w:r w:rsidRPr="00DA6437">
              <w:rPr>
                <w:rFonts w:ascii="Times New Roman" w:hAnsi="Times New Roman" w:cs="Times New Roman"/>
              </w:rPr>
              <w:t>7</w:t>
            </w:r>
          </w:p>
        </w:tc>
      </w:tr>
      <w:tr w:rsidR="009B0C4F" w:rsidRPr="00DA6437" w:rsidTr="00DD0A1E">
        <w:tc>
          <w:tcPr>
            <w:tcW w:w="7308" w:type="dxa"/>
            <w:vAlign w:val="center"/>
          </w:tcPr>
          <w:p w:rsidR="009B0C4F" w:rsidRPr="00DA6437" w:rsidRDefault="009B0C4F" w:rsidP="00DD0A1E">
            <w:pPr>
              <w:jc w:val="both"/>
              <w:rPr>
                <w:rFonts w:ascii="Times New Roman" w:hAnsi="Times New Roman" w:cs="Times New Roman"/>
              </w:rPr>
            </w:pPr>
            <w:r w:rsidRPr="00DA6437">
              <w:rPr>
                <w:rFonts w:ascii="Times New Roman" w:hAnsi="Times New Roman" w:cs="Times New Roman"/>
              </w:rPr>
              <w:t>Начальные инвестиционные затраты, тыс. руб.</w:t>
            </w:r>
          </w:p>
        </w:tc>
        <w:tc>
          <w:tcPr>
            <w:tcW w:w="2160" w:type="dxa"/>
            <w:vAlign w:val="center"/>
          </w:tcPr>
          <w:p w:rsidR="009B0C4F" w:rsidRPr="00DA6437" w:rsidRDefault="009B0C4F" w:rsidP="00DD0A1E">
            <w:pPr>
              <w:jc w:val="center"/>
              <w:rPr>
                <w:rFonts w:ascii="Times New Roman" w:hAnsi="Times New Roman" w:cs="Times New Roman"/>
              </w:rPr>
            </w:pPr>
            <w:r w:rsidRPr="00DA6437">
              <w:rPr>
                <w:rFonts w:ascii="Times New Roman" w:hAnsi="Times New Roman" w:cs="Times New Roman"/>
              </w:rPr>
              <w:t>740</w:t>
            </w:r>
          </w:p>
        </w:tc>
      </w:tr>
      <w:tr w:rsidR="009B0C4F" w:rsidRPr="00DA6437" w:rsidTr="00DD0A1E">
        <w:tc>
          <w:tcPr>
            <w:tcW w:w="7308" w:type="dxa"/>
            <w:vAlign w:val="center"/>
          </w:tcPr>
          <w:p w:rsidR="009B0C4F" w:rsidRPr="00DA6437" w:rsidRDefault="009B0C4F" w:rsidP="00DD0A1E">
            <w:pPr>
              <w:jc w:val="both"/>
              <w:rPr>
                <w:rFonts w:ascii="Times New Roman" w:hAnsi="Times New Roman" w:cs="Times New Roman"/>
              </w:rPr>
            </w:pPr>
            <w:r w:rsidRPr="00DA6437">
              <w:rPr>
                <w:rFonts w:ascii="Times New Roman" w:hAnsi="Times New Roman" w:cs="Times New Roman"/>
              </w:rPr>
              <w:t>- в том числе в основные фонды, тыс. руб.</w:t>
            </w:r>
          </w:p>
        </w:tc>
        <w:tc>
          <w:tcPr>
            <w:tcW w:w="2160" w:type="dxa"/>
            <w:vAlign w:val="center"/>
          </w:tcPr>
          <w:p w:rsidR="009B0C4F" w:rsidRPr="00DA6437" w:rsidRDefault="009B0C4F" w:rsidP="00DD0A1E">
            <w:pPr>
              <w:jc w:val="center"/>
              <w:rPr>
                <w:rFonts w:ascii="Times New Roman" w:hAnsi="Times New Roman" w:cs="Times New Roman"/>
              </w:rPr>
            </w:pPr>
            <w:r w:rsidRPr="00DA6437">
              <w:rPr>
                <w:rFonts w:ascii="Times New Roman" w:hAnsi="Times New Roman" w:cs="Times New Roman"/>
              </w:rPr>
              <w:t>550</w:t>
            </w:r>
          </w:p>
        </w:tc>
      </w:tr>
      <w:tr w:rsidR="009B0C4F" w:rsidRPr="00DA6437" w:rsidTr="00DD0A1E">
        <w:tc>
          <w:tcPr>
            <w:tcW w:w="7308" w:type="dxa"/>
            <w:vAlign w:val="center"/>
          </w:tcPr>
          <w:p w:rsidR="009B0C4F" w:rsidRPr="00DA6437" w:rsidRDefault="009B0C4F" w:rsidP="00DD0A1E">
            <w:pPr>
              <w:jc w:val="both"/>
              <w:rPr>
                <w:rFonts w:ascii="Times New Roman" w:hAnsi="Times New Roman" w:cs="Times New Roman"/>
              </w:rPr>
            </w:pPr>
            <w:r w:rsidRPr="00DA6437">
              <w:rPr>
                <w:rFonts w:ascii="Times New Roman" w:hAnsi="Times New Roman" w:cs="Times New Roman"/>
              </w:rPr>
              <w:t>Срок реализации проекта, лет</w:t>
            </w:r>
          </w:p>
        </w:tc>
        <w:tc>
          <w:tcPr>
            <w:tcW w:w="2160" w:type="dxa"/>
            <w:vAlign w:val="center"/>
          </w:tcPr>
          <w:p w:rsidR="009B0C4F" w:rsidRPr="00DA6437" w:rsidRDefault="009B0C4F" w:rsidP="00DD0A1E">
            <w:pPr>
              <w:jc w:val="center"/>
              <w:rPr>
                <w:rFonts w:ascii="Times New Roman" w:hAnsi="Times New Roman" w:cs="Times New Roman"/>
              </w:rPr>
            </w:pPr>
            <w:r w:rsidRPr="00DA6437">
              <w:rPr>
                <w:rFonts w:ascii="Times New Roman" w:hAnsi="Times New Roman" w:cs="Times New Roman"/>
              </w:rPr>
              <w:t>7</w:t>
            </w:r>
          </w:p>
        </w:tc>
      </w:tr>
      <w:tr w:rsidR="009B0C4F" w:rsidRPr="00DA6437" w:rsidTr="00DD0A1E">
        <w:tc>
          <w:tcPr>
            <w:tcW w:w="7308" w:type="dxa"/>
            <w:vAlign w:val="center"/>
          </w:tcPr>
          <w:p w:rsidR="009B0C4F" w:rsidRPr="00DA6437" w:rsidRDefault="009B0C4F" w:rsidP="00DD0A1E">
            <w:pPr>
              <w:jc w:val="both"/>
              <w:rPr>
                <w:rFonts w:ascii="Times New Roman" w:hAnsi="Times New Roman" w:cs="Times New Roman"/>
              </w:rPr>
            </w:pPr>
            <w:r w:rsidRPr="00DA6437">
              <w:rPr>
                <w:rFonts w:ascii="Times New Roman" w:hAnsi="Times New Roman" w:cs="Times New Roman"/>
              </w:rPr>
              <w:t>Ставка налога на прибыль, %</w:t>
            </w:r>
          </w:p>
        </w:tc>
        <w:tc>
          <w:tcPr>
            <w:tcW w:w="2160" w:type="dxa"/>
            <w:vAlign w:val="center"/>
          </w:tcPr>
          <w:p w:rsidR="009B0C4F" w:rsidRPr="00DA6437" w:rsidRDefault="009B0C4F" w:rsidP="00DD0A1E">
            <w:pPr>
              <w:jc w:val="center"/>
              <w:rPr>
                <w:rFonts w:ascii="Times New Roman" w:hAnsi="Times New Roman" w:cs="Times New Roman"/>
              </w:rPr>
            </w:pPr>
            <w:r w:rsidRPr="00DA6437">
              <w:rPr>
                <w:rFonts w:ascii="Times New Roman" w:hAnsi="Times New Roman" w:cs="Times New Roman"/>
              </w:rPr>
              <w:t>25</w:t>
            </w:r>
          </w:p>
        </w:tc>
      </w:tr>
    </w:tbl>
    <w:p w:rsidR="009B0C4F" w:rsidRPr="00DA6437" w:rsidRDefault="009B0C4F" w:rsidP="00DA6437">
      <w:pPr>
        <w:jc w:val="center"/>
        <w:rPr>
          <w:rFonts w:ascii="Times New Roman" w:hAnsi="Times New Roman" w:cs="Times New Roman"/>
          <w:b/>
          <w:bCs/>
        </w:rPr>
      </w:pPr>
    </w:p>
    <w:p w:rsidR="009B0C4F" w:rsidRPr="007047DA" w:rsidRDefault="009B0C4F" w:rsidP="00DA6437">
      <w:pPr>
        <w:tabs>
          <w:tab w:val="num" w:pos="0"/>
          <w:tab w:val="left" w:pos="1080"/>
        </w:tabs>
        <w:ind w:firstLine="709"/>
        <w:jc w:val="center"/>
        <w:rPr>
          <w:rFonts w:ascii="Times New Roman" w:hAnsi="Times New Roman" w:cs="Times New Roman"/>
          <w:b/>
        </w:rPr>
      </w:pPr>
      <w:r w:rsidRPr="007047DA">
        <w:rPr>
          <w:rFonts w:ascii="Times New Roman" w:hAnsi="Times New Roman" w:cs="Times New Roman"/>
          <w:b/>
        </w:rPr>
        <w:t>Информационные источники:</w:t>
      </w:r>
    </w:p>
    <w:p w:rsidR="00657CB2" w:rsidRDefault="00657CB2" w:rsidP="00657CB2">
      <w:pPr>
        <w:ind w:firstLine="709"/>
        <w:jc w:val="both"/>
        <w:rPr>
          <w:rFonts w:ascii="Times New Roman" w:hAnsi="Times New Roman"/>
        </w:rPr>
      </w:pPr>
      <w:r w:rsidRPr="00455B9B">
        <w:rPr>
          <w:rFonts w:ascii="Times New Roman" w:hAnsi="Times New Roman"/>
        </w:rPr>
        <w:t xml:space="preserve">1.Палагин, Ю. И. Логистика - планирование и управление материальными потоками : учебное пособие / Ю. И. Палагин. — 2-е изд. — Санкт-Петербург : Политехника, 2020. — 288 c. — ISBN 978-5-7325-1084-3. — Текст : электронный // Электронно-библиотечная система IPR BOOKS : [сайт]. — URL: https://www.iprbookshop.ru/94836.html — Режим доступа: для авторизир. пользователей                                                   </w:t>
      </w:r>
    </w:p>
    <w:p w:rsidR="00657CB2" w:rsidRDefault="00657CB2" w:rsidP="00657CB2">
      <w:pPr>
        <w:ind w:firstLine="709"/>
        <w:jc w:val="both"/>
        <w:rPr>
          <w:rFonts w:ascii="Times New Roman" w:hAnsi="Times New Roman"/>
        </w:rPr>
      </w:pPr>
      <w:r w:rsidRPr="00455B9B">
        <w:rPr>
          <w:rFonts w:ascii="Times New Roman" w:hAnsi="Times New Roman"/>
        </w:rPr>
        <w:t xml:space="preserve">2. Строгонова Е.И. Инвестиции [Электронный ресурс]: практикум/ Е.И. Строгонова, С.О. Кушу— Электрон. текстовые данные.— Краснодар, Саратов: Южный институт менеджмента, Ай Пи Эр Медиа, 2017.— 54 c.— Режим доступа: http://www.iprbookshop.ru/64315.html.— ЭБС «IPRbooks»     </w:t>
      </w:r>
    </w:p>
    <w:p w:rsidR="00657CB2" w:rsidRPr="00455B9B" w:rsidRDefault="00657CB2" w:rsidP="00657CB2">
      <w:pPr>
        <w:ind w:firstLine="709"/>
        <w:jc w:val="both"/>
        <w:rPr>
          <w:rFonts w:ascii="Times New Roman" w:hAnsi="Times New Roman"/>
        </w:rPr>
      </w:pPr>
      <w:r w:rsidRPr="00455B9B">
        <w:rPr>
          <w:rFonts w:ascii="Times New Roman" w:hAnsi="Times New Roman"/>
        </w:rPr>
        <w:t>3. Воробьева Т.В. Управление инвестиционным проектом [Электронный ресурс]/ Воробьева Т.В. - Электрон. текстовые данные. - М.: Интернет-Университет Информационных Технологий (ИНТУИТ), 2016. - 146 c. - Режим доступа: http://www.iprbookshop.ru/39656. - ЭБС «IPRbooks»</w:t>
      </w:r>
    </w:p>
    <w:p w:rsidR="00657CB2" w:rsidRPr="00455B9B" w:rsidRDefault="00657CB2" w:rsidP="00657CB2">
      <w:pPr>
        <w:ind w:firstLine="709"/>
        <w:jc w:val="both"/>
        <w:rPr>
          <w:rFonts w:ascii="Times New Roman" w:hAnsi="Times New Roman"/>
        </w:rPr>
      </w:pPr>
      <w:r>
        <w:rPr>
          <w:rFonts w:ascii="Times New Roman" w:hAnsi="Times New Roman"/>
        </w:rPr>
        <w:t>4</w:t>
      </w:r>
      <w:r w:rsidRPr="00455B9B">
        <w:rPr>
          <w:rFonts w:ascii="Times New Roman" w:hAnsi="Times New Roman"/>
        </w:rPr>
        <w:t xml:space="preserve"> Турманидзе Т.У. Анализ и оценка эффективности инвестиций (2-е издание) [Электронный ресурс]: учебник/ Т.У. Турманидзе— Электрон. текстовые данные.— М.: </w:t>
      </w:r>
      <w:r w:rsidRPr="00455B9B">
        <w:rPr>
          <w:rFonts w:ascii="Times New Roman" w:hAnsi="Times New Roman"/>
        </w:rPr>
        <w:lastRenderedPageBreak/>
        <w:t>ЮНИТИ-ДАНА, 2015.— 247 c.— Режим доступа: http://www.iprbookshop.ru/59291.html.— ЭБС «IPRbooks»</w:t>
      </w:r>
    </w:p>
    <w:p w:rsidR="00657CB2" w:rsidRDefault="00657CB2" w:rsidP="00657CB2">
      <w:pPr>
        <w:ind w:firstLine="709"/>
        <w:jc w:val="both"/>
        <w:rPr>
          <w:rFonts w:ascii="Times New Roman" w:hAnsi="Times New Roman"/>
        </w:rPr>
      </w:pPr>
      <w:r>
        <w:rPr>
          <w:rFonts w:ascii="Times New Roman" w:hAnsi="Times New Roman"/>
        </w:rPr>
        <w:t>5</w:t>
      </w:r>
      <w:r w:rsidRPr="00455B9B">
        <w:rPr>
          <w:rFonts w:ascii="Times New Roman" w:hAnsi="Times New Roman"/>
        </w:rPr>
        <w:t>. Терехова Е.А. Экономическая оценка рисков [Электронный ресурс]: учебное пособие/ Е.А. Терехова, Н.В. Мозолева— Электрон. текстовые данные.— М.: Российская таможенная академия, 2016.— 100 c.— Режим доступа: http://www.iprbookshop.ru/69853.html.— ЭБС «IPRbooks»</w:t>
      </w:r>
    </w:p>
    <w:p w:rsidR="009B0C4F" w:rsidRPr="0071569C" w:rsidRDefault="009B0C4F" w:rsidP="00DA6437">
      <w:pPr>
        <w:tabs>
          <w:tab w:val="left" w:pos="2460"/>
        </w:tabs>
        <w:rPr>
          <w:rFonts w:ascii="Times New Roman" w:hAnsi="Times New Roman" w:cs="Times New Roman"/>
        </w:rPr>
      </w:pPr>
    </w:p>
    <w:p w:rsidR="009B0C4F" w:rsidRPr="007047DA" w:rsidRDefault="009B0C4F" w:rsidP="00DA6437">
      <w:pPr>
        <w:widowControl w:val="0"/>
        <w:tabs>
          <w:tab w:val="num" w:pos="0"/>
          <w:tab w:val="left" w:pos="1080"/>
        </w:tabs>
        <w:autoSpaceDE w:val="0"/>
        <w:autoSpaceDN w:val="0"/>
        <w:adjustRightInd w:val="0"/>
        <w:ind w:firstLine="709"/>
        <w:jc w:val="both"/>
        <w:rPr>
          <w:rFonts w:ascii="Times New Roman" w:hAnsi="Times New Roman" w:cs="Times New Roman"/>
          <w:b/>
        </w:rPr>
      </w:pPr>
      <w:r w:rsidRPr="007047DA">
        <w:rPr>
          <w:rFonts w:ascii="Times New Roman" w:hAnsi="Times New Roman" w:cs="Times New Roman"/>
          <w:b/>
        </w:rPr>
        <w:t>Критерии оценивания:</w:t>
      </w:r>
    </w:p>
    <w:p w:rsidR="009B0C4F" w:rsidRPr="007047DA" w:rsidRDefault="009B0C4F" w:rsidP="00DA6437">
      <w:pPr>
        <w:shd w:val="clear" w:color="auto" w:fill="FFFFFF"/>
        <w:ind w:firstLine="709"/>
        <w:jc w:val="both"/>
        <w:rPr>
          <w:rFonts w:ascii="Times New Roman" w:hAnsi="Times New Roman" w:cs="Times New Roman"/>
        </w:rPr>
      </w:pPr>
      <w:r w:rsidRPr="007047DA">
        <w:rPr>
          <w:rFonts w:ascii="Times New Roman" w:hAnsi="Times New Roman" w:cs="Times New Roman"/>
        </w:rPr>
        <w:t xml:space="preserve"> «</w:t>
      </w:r>
      <w:r w:rsidRPr="007047DA">
        <w:rPr>
          <w:rFonts w:ascii="Times New Roman" w:hAnsi="Times New Roman" w:cs="Times New Roman"/>
          <w:b/>
          <w:bCs/>
          <w:iCs/>
        </w:rPr>
        <w:t>Отлично</w:t>
      </w:r>
      <w:r w:rsidRPr="007047DA">
        <w:rPr>
          <w:rFonts w:ascii="Times New Roman" w:hAnsi="Times New Roman" w:cs="Times New Roman"/>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9B0C4F" w:rsidRPr="007047DA" w:rsidRDefault="009B0C4F" w:rsidP="00DA6437">
      <w:pPr>
        <w:shd w:val="clear" w:color="auto" w:fill="FFFFFF"/>
        <w:ind w:firstLine="709"/>
        <w:jc w:val="both"/>
        <w:rPr>
          <w:rFonts w:ascii="Times New Roman" w:hAnsi="Times New Roman" w:cs="Times New Roman"/>
        </w:rPr>
      </w:pPr>
      <w:r w:rsidRPr="007047DA">
        <w:rPr>
          <w:rFonts w:ascii="Times New Roman" w:hAnsi="Times New Roman" w:cs="Times New Roman"/>
        </w:rPr>
        <w:t>«</w:t>
      </w:r>
      <w:r w:rsidRPr="007047DA">
        <w:rPr>
          <w:rFonts w:ascii="Times New Roman" w:hAnsi="Times New Roman" w:cs="Times New Roman"/>
          <w:b/>
          <w:bCs/>
          <w:iCs/>
        </w:rPr>
        <w:t>Хорошо</w:t>
      </w:r>
      <w:r w:rsidRPr="007047DA">
        <w:rPr>
          <w:rFonts w:ascii="Times New Roman" w:hAnsi="Times New Roman" w:cs="Times New Roman"/>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9B0C4F" w:rsidRPr="007047DA" w:rsidRDefault="009B0C4F" w:rsidP="00DA6437">
      <w:pPr>
        <w:shd w:val="clear" w:color="auto" w:fill="FFFFFF"/>
        <w:ind w:firstLine="709"/>
        <w:jc w:val="both"/>
        <w:rPr>
          <w:rFonts w:ascii="Times New Roman" w:hAnsi="Times New Roman" w:cs="Times New Roman"/>
        </w:rPr>
      </w:pPr>
      <w:r w:rsidRPr="007047DA">
        <w:rPr>
          <w:rFonts w:ascii="Times New Roman" w:hAnsi="Times New Roman" w:cs="Times New Roman"/>
        </w:rPr>
        <w:t>«</w:t>
      </w:r>
      <w:r w:rsidRPr="007047DA">
        <w:rPr>
          <w:rFonts w:ascii="Times New Roman" w:hAnsi="Times New Roman" w:cs="Times New Roman"/>
          <w:b/>
          <w:bCs/>
          <w:iCs/>
        </w:rPr>
        <w:t>Удовлетворительно</w:t>
      </w:r>
      <w:r w:rsidRPr="007047DA">
        <w:rPr>
          <w:rFonts w:ascii="Times New Roman" w:hAnsi="Times New Roman" w:cs="Times New Roman"/>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9B0C4F" w:rsidRDefault="009B0C4F" w:rsidP="00DA6437">
      <w:pPr>
        <w:shd w:val="clear" w:color="auto" w:fill="FFFFFF"/>
        <w:ind w:firstLine="709"/>
        <w:jc w:val="both"/>
        <w:rPr>
          <w:rFonts w:ascii="Times New Roman" w:hAnsi="Times New Roman" w:cs="Times New Roman"/>
        </w:rPr>
      </w:pPr>
      <w:r w:rsidRPr="007047DA">
        <w:rPr>
          <w:rFonts w:ascii="Times New Roman" w:hAnsi="Times New Roman" w:cs="Times New Roman"/>
        </w:rPr>
        <w:t>«</w:t>
      </w:r>
      <w:r w:rsidRPr="007047DA">
        <w:rPr>
          <w:rFonts w:ascii="Times New Roman" w:hAnsi="Times New Roman" w:cs="Times New Roman"/>
          <w:b/>
          <w:bCs/>
          <w:iCs/>
        </w:rPr>
        <w:t>Неудовлетворительно</w:t>
      </w:r>
      <w:r w:rsidRPr="007047DA">
        <w:rPr>
          <w:rFonts w:ascii="Times New Roman" w:hAnsi="Times New Roman" w:cs="Times New Roman"/>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9B0C4F" w:rsidRPr="00DA6437" w:rsidRDefault="009B0C4F" w:rsidP="00543F76">
      <w:pPr>
        <w:jc w:val="center"/>
      </w:pPr>
    </w:p>
    <w:sectPr w:rsidR="009B0C4F" w:rsidRPr="00DA6437" w:rsidSect="00506222">
      <w:pgSz w:w="11906" w:h="16838"/>
      <w:pgMar w:top="993"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7B1A" w:rsidRDefault="00897B1A">
      <w:r>
        <w:separator/>
      </w:r>
    </w:p>
  </w:endnote>
  <w:endnote w:type="continuationSeparator" w:id="0">
    <w:p w:rsidR="00897B1A" w:rsidRDefault="00897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T1220o00">
    <w:altName w:val="MS Mincho"/>
    <w:panose1 w:val="00000000000000000000"/>
    <w:charset w:val="80"/>
    <w:family w:val="auto"/>
    <w:notTrueType/>
    <w:pitch w:val="default"/>
    <w:sig w:usb0="00000001" w:usb1="08070000" w:usb2="00000010" w:usb3="00000000" w:csb0="00020000" w:csb1="00000000"/>
  </w:font>
  <w:font w:name="playfair_displayregular">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0C4F" w:rsidRPr="006B7A5D" w:rsidRDefault="00793961">
    <w:pPr>
      <w:pStyle w:val="a8"/>
      <w:jc w:val="right"/>
      <w:rPr>
        <w:rFonts w:ascii="Times New Roman" w:hAnsi="Times New Roman" w:cs="Times New Roman"/>
        <w:sz w:val="20"/>
        <w:szCs w:val="20"/>
      </w:rPr>
    </w:pPr>
    <w:r w:rsidRPr="006B7A5D">
      <w:rPr>
        <w:rFonts w:ascii="Times New Roman" w:hAnsi="Times New Roman" w:cs="Times New Roman"/>
        <w:sz w:val="20"/>
        <w:szCs w:val="20"/>
      </w:rPr>
      <w:fldChar w:fldCharType="begin"/>
    </w:r>
    <w:r w:rsidR="009B0C4F" w:rsidRPr="006B7A5D">
      <w:rPr>
        <w:rFonts w:ascii="Times New Roman" w:hAnsi="Times New Roman" w:cs="Times New Roman"/>
        <w:sz w:val="20"/>
        <w:szCs w:val="20"/>
      </w:rPr>
      <w:instrText>PAGE   \* MERGEFORMAT</w:instrText>
    </w:r>
    <w:r w:rsidRPr="006B7A5D">
      <w:rPr>
        <w:rFonts w:ascii="Times New Roman" w:hAnsi="Times New Roman" w:cs="Times New Roman"/>
        <w:sz w:val="20"/>
        <w:szCs w:val="20"/>
      </w:rPr>
      <w:fldChar w:fldCharType="separate"/>
    </w:r>
    <w:r w:rsidR="00423088">
      <w:rPr>
        <w:rFonts w:ascii="Times New Roman" w:hAnsi="Times New Roman" w:cs="Times New Roman"/>
        <w:noProof/>
        <w:sz w:val="20"/>
        <w:szCs w:val="20"/>
      </w:rPr>
      <w:t>25</w:t>
    </w:r>
    <w:r w:rsidRPr="006B7A5D">
      <w:rPr>
        <w:rFonts w:ascii="Times New Roman" w:hAnsi="Times New Roman" w:cs="Times New Roman"/>
        <w:sz w:val="20"/>
        <w:szCs w:val="20"/>
      </w:rPr>
      <w:fldChar w:fldCharType="end"/>
    </w:r>
  </w:p>
  <w:p w:rsidR="009B0C4F" w:rsidRDefault="009B0C4F" w:rsidP="006B7A5D">
    <w:pPr>
      <w:pStyle w:val="a7"/>
      <w:shd w:val="clear" w:color="auto" w:fill="auto"/>
      <w:ind w:left="1094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7B1A" w:rsidRDefault="00897B1A">
      <w:r>
        <w:separator/>
      </w:r>
    </w:p>
  </w:footnote>
  <w:footnote w:type="continuationSeparator" w:id="0">
    <w:p w:rsidR="00897B1A" w:rsidRDefault="00897B1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B3850"/>
    <w:multiLevelType w:val="multilevel"/>
    <w:tmpl w:val="25E2967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
    <w:nsid w:val="01096FC6"/>
    <w:multiLevelType w:val="multilevel"/>
    <w:tmpl w:val="30CC81B4"/>
    <w:lvl w:ilvl="0">
      <w:start w:val="1"/>
      <w:numFmt w:val="decimal"/>
      <w:lvlText w:val="%1."/>
      <w:lvlJc w:val="left"/>
      <w:pPr>
        <w:tabs>
          <w:tab w:val="num" w:pos="2138"/>
        </w:tabs>
        <w:ind w:left="2138" w:hanging="360"/>
      </w:pPr>
      <w:rPr>
        <w:rFonts w:cs="Times New Roman"/>
        <w:b w:val="0"/>
      </w:rPr>
    </w:lvl>
    <w:lvl w:ilvl="1">
      <w:start w:val="1"/>
      <w:numFmt w:val="decimal"/>
      <w:lvlText w:val="%2"/>
      <w:lvlJc w:val="left"/>
      <w:pPr>
        <w:tabs>
          <w:tab w:val="num" w:pos="2149"/>
        </w:tabs>
        <w:ind w:left="2149" w:hanging="360"/>
      </w:pPr>
      <w:rPr>
        <w:rFonts w:cs="Times New Roman" w:hint="default"/>
      </w:rPr>
    </w:lvl>
    <w:lvl w:ilvl="2" w:tentative="1">
      <w:start w:val="1"/>
      <w:numFmt w:val="lowerRoman"/>
      <w:lvlText w:val="%3."/>
      <w:lvlJc w:val="right"/>
      <w:pPr>
        <w:tabs>
          <w:tab w:val="num" w:pos="2869"/>
        </w:tabs>
        <w:ind w:left="2869" w:hanging="180"/>
      </w:pPr>
      <w:rPr>
        <w:rFonts w:cs="Times New Roman"/>
      </w:rPr>
    </w:lvl>
    <w:lvl w:ilvl="3" w:tentative="1">
      <w:start w:val="1"/>
      <w:numFmt w:val="decimal"/>
      <w:lvlText w:val="%4."/>
      <w:lvlJc w:val="left"/>
      <w:pPr>
        <w:tabs>
          <w:tab w:val="num" w:pos="3589"/>
        </w:tabs>
        <w:ind w:left="3589" w:hanging="360"/>
      </w:pPr>
      <w:rPr>
        <w:rFonts w:cs="Times New Roman"/>
      </w:rPr>
    </w:lvl>
    <w:lvl w:ilvl="4" w:tentative="1">
      <w:start w:val="1"/>
      <w:numFmt w:val="lowerLetter"/>
      <w:lvlText w:val="%5."/>
      <w:lvlJc w:val="left"/>
      <w:pPr>
        <w:tabs>
          <w:tab w:val="num" w:pos="4309"/>
        </w:tabs>
        <w:ind w:left="4309" w:hanging="360"/>
      </w:pPr>
      <w:rPr>
        <w:rFonts w:cs="Times New Roman"/>
      </w:rPr>
    </w:lvl>
    <w:lvl w:ilvl="5" w:tentative="1">
      <w:start w:val="1"/>
      <w:numFmt w:val="lowerRoman"/>
      <w:lvlText w:val="%6."/>
      <w:lvlJc w:val="right"/>
      <w:pPr>
        <w:tabs>
          <w:tab w:val="num" w:pos="5029"/>
        </w:tabs>
        <w:ind w:left="5029" w:hanging="180"/>
      </w:pPr>
      <w:rPr>
        <w:rFonts w:cs="Times New Roman"/>
      </w:rPr>
    </w:lvl>
    <w:lvl w:ilvl="6" w:tentative="1">
      <w:start w:val="1"/>
      <w:numFmt w:val="decimal"/>
      <w:lvlText w:val="%7."/>
      <w:lvlJc w:val="left"/>
      <w:pPr>
        <w:tabs>
          <w:tab w:val="num" w:pos="5749"/>
        </w:tabs>
        <w:ind w:left="5749" w:hanging="360"/>
      </w:pPr>
      <w:rPr>
        <w:rFonts w:cs="Times New Roman"/>
      </w:rPr>
    </w:lvl>
    <w:lvl w:ilvl="7" w:tentative="1">
      <w:start w:val="1"/>
      <w:numFmt w:val="lowerLetter"/>
      <w:lvlText w:val="%8."/>
      <w:lvlJc w:val="left"/>
      <w:pPr>
        <w:tabs>
          <w:tab w:val="num" w:pos="6469"/>
        </w:tabs>
        <w:ind w:left="6469" w:hanging="360"/>
      </w:pPr>
      <w:rPr>
        <w:rFonts w:cs="Times New Roman"/>
      </w:rPr>
    </w:lvl>
    <w:lvl w:ilvl="8" w:tentative="1">
      <w:start w:val="1"/>
      <w:numFmt w:val="lowerRoman"/>
      <w:lvlText w:val="%9."/>
      <w:lvlJc w:val="right"/>
      <w:pPr>
        <w:tabs>
          <w:tab w:val="num" w:pos="7189"/>
        </w:tabs>
        <w:ind w:left="7189" w:hanging="180"/>
      </w:pPr>
      <w:rPr>
        <w:rFonts w:cs="Times New Roman"/>
      </w:rPr>
    </w:lvl>
  </w:abstractNum>
  <w:abstractNum w:abstractNumId="2">
    <w:nsid w:val="08123CC7"/>
    <w:multiLevelType w:val="hybridMultilevel"/>
    <w:tmpl w:val="30CC81B4"/>
    <w:lvl w:ilvl="0" w:tplc="592446C6">
      <w:start w:val="1"/>
      <w:numFmt w:val="decimal"/>
      <w:lvlText w:val="%1."/>
      <w:lvlJc w:val="left"/>
      <w:pPr>
        <w:tabs>
          <w:tab w:val="num" w:pos="2138"/>
        </w:tabs>
        <w:ind w:left="2138" w:hanging="360"/>
      </w:pPr>
      <w:rPr>
        <w:rFonts w:cs="Times New Roman"/>
        <w:b w:val="0"/>
      </w:rPr>
    </w:lvl>
    <w:lvl w:ilvl="1" w:tplc="55F88602">
      <w:start w:val="1"/>
      <w:numFmt w:val="decimal"/>
      <w:lvlText w:val="%2"/>
      <w:lvlJc w:val="left"/>
      <w:pPr>
        <w:tabs>
          <w:tab w:val="num" w:pos="2149"/>
        </w:tabs>
        <w:ind w:left="2149" w:hanging="360"/>
      </w:pPr>
      <w:rPr>
        <w:rFonts w:cs="Times New Roman" w:hint="default"/>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3">
    <w:nsid w:val="0ABC0793"/>
    <w:multiLevelType w:val="multilevel"/>
    <w:tmpl w:val="69AEB3A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nsid w:val="13ED301D"/>
    <w:multiLevelType w:val="hybridMultilevel"/>
    <w:tmpl w:val="10EC7408"/>
    <w:lvl w:ilvl="0" w:tplc="592446C6">
      <w:start w:val="1"/>
      <w:numFmt w:val="decimal"/>
      <w:lvlText w:val="%1."/>
      <w:lvlJc w:val="left"/>
      <w:pPr>
        <w:tabs>
          <w:tab w:val="num" w:pos="2138"/>
        </w:tabs>
        <w:ind w:left="2138" w:hanging="360"/>
      </w:pPr>
      <w:rPr>
        <w:rFonts w:cs="Times New Roman"/>
        <w:b w:val="0"/>
      </w:rPr>
    </w:lvl>
    <w:lvl w:ilvl="1" w:tplc="04190019" w:tentative="1">
      <w:start w:val="1"/>
      <w:numFmt w:val="lowerLetter"/>
      <w:lvlText w:val="%2."/>
      <w:lvlJc w:val="left"/>
      <w:pPr>
        <w:tabs>
          <w:tab w:val="num" w:pos="2149"/>
        </w:tabs>
        <w:ind w:left="2149" w:hanging="360"/>
      </w:pPr>
      <w:rPr>
        <w:rFonts w:cs="Times New Roman"/>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5">
    <w:nsid w:val="143016E6"/>
    <w:multiLevelType w:val="multilevel"/>
    <w:tmpl w:val="6EBE0078"/>
    <w:lvl w:ilvl="0">
      <w:start w:val="1"/>
      <w:numFmt w:val="decimal"/>
      <w:lvlText w:val="%1."/>
      <w:lvlJc w:val="left"/>
      <w:pPr>
        <w:tabs>
          <w:tab w:val="num" w:pos="2138"/>
        </w:tabs>
        <w:ind w:left="2138" w:hanging="360"/>
      </w:pPr>
      <w:rPr>
        <w:rFonts w:cs="Times New Roman"/>
        <w:b w:val="0"/>
      </w:rPr>
    </w:lvl>
    <w:lvl w:ilvl="1">
      <w:start w:val="1"/>
      <w:numFmt w:val="lowerLetter"/>
      <w:lvlText w:val="%2."/>
      <w:lvlJc w:val="left"/>
      <w:pPr>
        <w:tabs>
          <w:tab w:val="num" w:pos="2149"/>
        </w:tabs>
        <w:ind w:left="2149" w:hanging="360"/>
      </w:pPr>
      <w:rPr>
        <w:rFonts w:cs="Times New Roman"/>
      </w:rPr>
    </w:lvl>
    <w:lvl w:ilvl="2">
      <w:start w:val="1"/>
      <w:numFmt w:val="lowerRoman"/>
      <w:lvlText w:val="%3."/>
      <w:lvlJc w:val="right"/>
      <w:pPr>
        <w:tabs>
          <w:tab w:val="num" w:pos="2869"/>
        </w:tabs>
        <w:ind w:left="2869" w:hanging="180"/>
      </w:pPr>
      <w:rPr>
        <w:rFonts w:cs="Times New Roman"/>
      </w:rPr>
    </w:lvl>
    <w:lvl w:ilvl="3">
      <w:start w:val="1"/>
      <w:numFmt w:val="decimal"/>
      <w:lvlText w:val="%4."/>
      <w:lvlJc w:val="left"/>
      <w:pPr>
        <w:tabs>
          <w:tab w:val="num" w:pos="3589"/>
        </w:tabs>
        <w:ind w:left="3589" w:hanging="360"/>
      </w:pPr>
      <w:rPr>
        <w:rFonts w:cs="Times New Roman"/>
      </w:rPr>
    </w:lvl>
    <w:lvl w:ilvl="4">
      <w:start w:val="1"/>
      <w:numFmt w:val="lowerLetter"/>
      <w:lvlText w:val="%5."/>
      <w:lvlJc w:val="left"/>
      <w:pPr>
        <w:tabs>
          <w:tab w:val="num" w:pos="4309"/>
        </w:tabs>
        <w:ind w:left="4309" w:hanging="360"/>
      </w:pPr>
      <w:rPr>
        <w:rFonts w:cs="Times New Roman"/>
      </w:rPr>
    </w:lvl>
    <w:lvl w:ilvl="5">
      <w:start w:val="1"/>
      <w:numFmt w:val="lowerRoman"/>
      <w:lvlText w:val="%6."/>
      <w:lvlJc w:val="right"/>
      <w:pPr>
        <w:tabs>
          <w:tab w:val="num" w:pos="5029"/>
        </w:tabs>
        <w:ind w:left="5029" w:hanging="180"/>
      </w:pPr>
      <w:rPr>
        <w:rFonts w:cs="Times New Roman"/>
      </w:rPr>
    </w:lvl>
    <w:lvl w:ilvl="6">
      <w:start w:val="1"/>
      <w:numFmt w:val="decimal"/>
      <w:lvlText w:val="%7."/>
      <w:lvlJc w:val="left"/>
      <w:pPr>
        <w:tabs>
          <w:tab w:val="num" w:pos="5749"/>
        </w:tabs>
        <w:ind w:left="5749" w:hanging="360"/>
      </w:pPr>
      <w:rPr>
        <w:rFonts w:cs="Times New Roman"/>
      </w:rPr>
    </w:lvl>
    <w:lvl w:ilvl="7">
      <w:start w:val="1"/>
      <w:numFmt w:val="lowerLetter"/>
      <w:lvlText w:val="%8."/>
      <w:lvlJc w:val="left"/>
      <w:pPr>
        <w:tabs>
          <w:tab w:val="num" w:pos="6469"/>
        </w:tabs>
        <w:ind w:left="6469" w:hanging="360"/>
      </w:pPr>
      <w:rPr>
        <w:rFonts w:cs="Times New Roman"/>
      </w:rPr>
    </w:lvl>
    <w:lvl w:ilvl="8">
      <w:start w:val="1"/>
      <w:numFmt w:val="lowerRoman"/>
      <w:lvlText w:val="%9."/>
      <w:lvlJc w:val="right"/>
      <w:pPr>
        <w:tabs>
          <w:tab w:val="num" w:pos="7189"/>
        </w:tabs>
        <w:ind w:left="7189" w:hanging="180"/>
      </w:pPr>
      <w:rPr>
        <w:rFonts w:cs="Times New Roman"/>
      </w:rPr>
    </w:lvl>
  </w:abstractNum>
  <w:abstractNum w:abstractNumId="6">
    <w:nsid w:val="26496805"/>
    <w:multiLevelType w:val="hybridMultilevel"/>
    <w:tmpl w:val="ABA20496"/>
    <w:lvl w:ilvl="0" w:tplc="0419000F">
      <w:start w:val="1"/>
      <w:numFmt w:val="decimal"/>
      <w:lvlText w:val="%1."/>
      <w:lvlJc w:val="left"/>
      <w:pPr>
        <w:tabs>
          <w:tab w:val="num" w:pos="1429"/>
        </w:tabs>
        <w:ind w:left="1429" w:hanging="360"/>
      </w:pPr>
      <w:rPr>
        <w:rFonts w:cs="Times New Roman"/>
      </w:rPr>
    </w:lvl>
    <w:lvl w:ilvl="1" w:tplc="04190019" w:tentative="1">
      <w:start w:val="1"/>
      <w:numFmt w:val="lowerLetter"/>
      <w:lvlText w:val="%2."/>
      <w:lvlJc w:val="left"/>
      <w:pPr>
        <w:tabs>
          <w:tab w:val="num" w:pos="2149"/>
        </w:tabs>
        <w:ind w:left="2149" w:hanging="360"/>
      </w:pPr>
      <w:rPr>
        <w:rFonts w:cs="Times New Roman"/>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7">
    <w:nsid w:val="27605A77"/>
    <w:multiLevelType w:val="hybridMultilevel"/>
    <w:tmpl w:val="9A24CF8A"/>
    <w:lvl w:ilvl="0" w:tplc="C6C87B7E">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2BB741A8"/>
    <w:multiLevelType w:val="hybridMultilevel"/>
    <w:tmpl w:val="051A155A"/>
    <w:lvl w:ilvl="0" w:tplc="740EC8AC">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9">
    <w:nsid w:val="2E040867"/>
    <w:multiLevelType w:val="hybridMultilevel"/>
    <w:tmpl w:val="98E07888"/>
    <w:lvl w:ilvl="0" w:tplc="592446C6">
      <w:start w:val="1"/>
      <w:numFmt w:val="decimal"/>
      <w:lvlText w:val="%1."/>
      <w:lvlJc w:val="left"/>
      <w:pPr>
        <w:tabs>
          <w:tab w:val="num" w:pos="1429"/>
        </w:tabs>
        <w:ind w:left="1429" w:hanging="360"/>
      </w:pPr>
      <w:rPr>
        <w:rFonts w:cs="Times New Roman"/>
        <w:b w:val="0"/>
      </w:rPr>
    </w:lvl>
    <w:lvl w:ilvl="1" w:tplc="04190019" w:tentative="1">
      <w:start w:val="1"/>
      <w:numFmt w:val="lowerLetter"/>
      <w:lvlText w:val="%2."/>
      <w:lvlJc w:val="left"/>
      <w:pPr>
        <w:tabs>
          <w:tab w:val="num" w:pos="2149"/>
        </w:tabs>
        <w:ind w:left="2149" w:hanging="360"/>
      </w:pPr>
      <w:rPr>
        <w:rFonts w:cs="Times New Roman"/>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10">
    <w:nsid w:val="2E215363"/>
    <w:multiLevelType w:val="hybridMultilevel"/>
    <w:tmpl w:val="775A380E"/>
    <w:lvl w:ilvl="0" w:tplc="592446C6">
      <w:start w:val="1"/>
      <w:numFmt w:val="decimal"/>
      <w:lvlText w:val="%1."/>
      <w:lvlJc w:val="left"/>
      <w:pPr>
        <w:tabs>
          <w:tab w:val="num" w:pos="2138"/>
        </w:tabs>
        <w:ind w:left="2138" w:hanging="360"/>
      </w:pPr>
      <w:rPr>
        <w:rFonts w:cs="Times New Roman"/>
        <w:b w:val="0"/>
      </w:rPr>
    </w:lvl>
    <w:lvl w:ilvl="1" w:tplc="04190019" w:tentative="1">
      <w:start w:val="1"/>
      <w:numFmt w:val="lowerLetter"/>
      <w:lvlText w:val="%2."/>
      <w:lvlJc w:val="left"/>
      <w:pPr>
        <w:tabs>
          <w:tab w:val="num" w:pos="2149"/>
        </w:tabs>
        <w:ind w:left="2149" w:hanging="360"/>
      </w:pPr>
      <w:rPr>
        <w:rFonts w:cs="Times New Roman"/>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11">
    <w:nsid w:val="2E9E2B68"/>
    <w:multiLevelType w:val="multilevel"/>
    <w:tmpl w:val="30CC81B4"/>
    <w:lvl w:ilvl="0">
      <w:start w:val="1"/>
      <w:numFmt w:val="decimal"/>
      <w:lvlText w:val="%1."/>
      <w:lvlJc w:val="left"/>
      <w:pPr>
        <w:tabs>
          <w:tab w:val="num" w:pos="2138"/>
        </w:tabs>
        <w:ind w:left="2138" w:hanging="360"/>
      </w:pPr>
      <w:rPr>
        <w:rFonts w:cs="Times New Roman"/>
        <w:b w:val="0"/>
      </w:rPr>
    </w:lvl>
    <w:lvl w:ilvl="1">
      <w:start w:val="1"/>
      <w:numFmt w:val="decimal"/>
      <w:lvlText w:val="%2"/>
      <w:lvlJc w:val="left"/>
      <w:pPr>
        <w:tabs>
          <w:tab w:val="num" w:pos="2149"/>
        </w:tabs>
        <w:ind w:left="2149" w:hanging="360"/>
      </w:pPr>
      <w:rPr>
        <w:rFonts w:cs="Times New Roman" w:hint="default"/>
      </w:rPr>
    </w:lvl>
    <w:lvl w:ilvl="2" w:tentative="1">
      <w:start w:val="1"/>
      <w:numFmt w:val="lowerRoman"/>
      <w:lvlText w:val="%3."/>
      <w:lvlJc w:val="right"/>
      <w:pPr>
        <w:tabs>
          <w:tab w:val="num" w:pos="2869"/>
        </w:tabs>
        <w:ind w:left="2869" w:hanging="180"/>
      </w:pPr>
      <w:rPr>
        <w:rFonts w:cs="Times New Roman"/>
      </w:rPr>
    </w:lvl>
    <w:lvl w:ilvl="3" w:tentative="1">
      <w:start w:val="1"/>
      <w:numFmt w:val="decimal"/>
      <w:lvlText w:val="%4."/>
      <w:lvlJc w:val="left"/>
      <w:pPr>
        <w:tabs>
          <w:tab w:val="num" w:pos="3589"/>
        </w:tabs>
        <w:ind w:left="3589" w:hanging="360"/>
      </w:pPr>
      <w:rPr>
        <w:rFonts w:cs="Times New Roman"/>
      </w:rPr>
    </w:lvl>
    <w:lvl w:ilvl="4" w:tentative="1">
      <w:start w:val="1"/>
      <w:numFmt w:val="lowerLetter"/>
      <w:lvlText w:val="%5."/>
      <w:lvlJc w:val="left"/>
      <w:pPr>
        <w:tabs>
          <w:tab w:val="num" w:pos="4309"/>
        </w:tabs>
        <w:ind w:left="4309" w:hanging="360"/>
      </w:pPr>
      <w:rPr>
        <w:rFonts w:cs="Times New Roman"/>
      </w:rPr>
    </w:lvl>
    <w:lvl w:ilvl="5" w:tentative="1">
      <w:start w:val="1"/>
      <w:numFmt w:val="lowerRoman"/>
      <w:lvlText w:val="%6."/>
      <w:lvlJc w:val="right"/>
      <w:pPr>
        <w:tabs>
          <w:tab w:val="num" w:pos="5029"/>
        </w:tabs>
        <w:ind w:left="5029" w:hanging="180"/>
      </w:pPr>
      <w:rPr>
        <w:rFonts w:cs="Times New Roman"/>
      </w:rPr>
    </w:lvl>
    <w:lvl w:ilvl="6" w:tentative="1">
      <w:start w:val="1"/>
      <w:numFmt w:val="decimal"/>
      <w:lvlText w:val="%7."/>
      <w:lvlJc w:val="left"/>
      <w:pPr>
        <w:tabs>
          <w:tab w:val="num" w:pos="5749"/>
        </w:tabs>
        <w:ind w:left="5749" w:hanging="360"/>
      </w:pPr>
      <w:rPr>
        <w:rFonts w:cs="Times New Roman"/>
      </w:rPr>
    </w:lvl>
    <w:lvl w:ilvl="7" w:tentative="1">
      <w:start w:val="1"/>
      <w:numFmt w:val="lowerLetter"/>
      <w:lvlText w:val="%8."/>
      <w:lvlJc w:val="left"/>
      <w:pPr>
        <w:tabs>
          <w:tab w:val="num" w:pos="6469"/>
        </w:tabs>
        <w:ind w:left="6469" w:hanging="360"/>
      </w:pPr>
      <w:rPr>
        <w:rFonts w:cs="Times New Roman"/>
      </w:rPr>
    </w:lvl>
    <w:lvl w:ilvl="8" w:tentative="1">
      <w:start w:val="1"/>
      <w:numFmt w:val="lowerRoman"/>
      <w:lvlText w:val="%9."/>
      <w:lvlJc w:val="right"/>
      <w:pPr>
        <w:tabs>
          <w:tab w:val="num" w:pos="7189"/>
        </w:tabs>
        <w:ind w:left="7189" w:hanging="180"/>
      </w:pPr>
      <w:rPr>
        <w:rFonts w:cs="Times New Roman"/>
      </w:rPr>
    </w:lvl>
  </w:abstractNum>
  <w:abstractNum w:abstractNumId="12">
    <w:nsid w:val="3DD31872"/>
    <w:multiLevelType w:val="multilevel"/>
    <w:tmpl w:val="03AEA3BE"/>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hint="default"/>
        <w:b w:val="0"/>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3">
    <w:nsid w:val="40A83D59"/>
    <w:multiLevelType w:val="multilevel"/>
    <w:tmpl w:val="03AEA3BE"/>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hint="default"/>
        <w:b w:val="0"/>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4">
    <w:nsid w:val="40B1164C"/>
    <w:multiLevelType w:val="hybridMultilevel"/>
    <w:tmpl w:val="41C0D984"/>
    <w:lvl w:ilvl="0" w:tplc="592446C6">
      <w:start w:val="1"/>
      <w:numFmt w:val="decimal"/>
      <w:lvlText w:val="%1."/>
      <w:lvlJc w:val="left"/>
      <w:pPr>
        <w:tabs>
          <w:tab w:val="num" w:pos="2138"/>
        </w:tabs>
        <w:ind w:left="2138" w:hanging="360"/>
      </w:pPr>
      <w:rPr>
        <w:rFonts w:cs="Times New Roman"/>
        <w:b w:val="0"/>
      </w:rPr>
    </w:lvl>
    <w:lvl w:ilvl="1" w:tplc="04190019" w:tentative="1">
      <w:start w:val="1"/>
      <w:numFmt w:val="lowerLetter"/>
      <w:lvlText w:val="%2."/>
      <w:lvlJc w:val="left"/>
      <w:pPr>
        <w:tabs>
          <w:tab w:val="num" w:pos="2149"/>
        </w:tabs>
        <w:ind w:left="2149" w:hanging="360"/>
      </w:pPr>
      <w:rPr>
        <w:rFonts w:cs="Times New Roman"/>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15">
    <w:nsid w:val="427375A8"/>
    <w:multiLevelType w:val="hybridMultilevel"/>
    <w:tmpl w:val="0E508D26"/>
    <w:lvl w:ilvl="0" w:tplc="592446C6">
      <w:start w:val="1"/>
      <w:numFmt w:val="decimal"/>
      <w:lvlText w:val="%1."/>
      <w:lvlJc w:val="left"/>
      <w:pPr>
        <w:tabs>
          <w:tab w:val="num" w:pos="2138"/>
        </w:tabs>
        <w:ind w:left="2138" w:hanging="360"/>
      </w:pPr>
      <w:rPr>
        <w:rFonts w:cs="Times New Roman"/>
        <w:b w:val="0"/>
      </w:rPr>
    </w:lvl>
    <w:lvl w:ilvl="1" w:tplc="04190019" w:tentative="1">
      <w:start w:val="1"/>
      <w:numFmt w:val="lowerLetter"/>
      <w:lvlText w:val="%2."/>
      <w:lvlJc w:val="left"/>
      <w:pPr>
        <w:tabs>
          <w:tab w:val="num" w:pos="2149"/>
        </w:tabs>
        <w:ind w:left="2149" w:hanging="360"/>
      </w:pPr>
      <w:rPr>
        <w:rFonts w:cs="Times New Roman"/>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16">
    <w:nsid w:val="42C121D2"/>
    <w:multiLevelType w:val="hybridMultilevel"/>
    <w:tmpl w:val="8AB82862"/>
    <w:lvl w:ilvl="0" w:tplc="0278F21A">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7">
    <w:nsid w:val="4355668B"/>
    <w:multiLevelType w:val="hybridMultilevel"/>
    <w:tmpl w:val="4CB05AD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nsid w:val="48332076"/>
    <w:multiLevelType w:val="multilevel"/>
    <w:tmpl w:val="10EC7408"/>
    <w:lvl w:ilvl="0">
      <w:start w:val="1"/>
      <w:numFmt w:val="decimal"/>
      <w:lvlText w:val="%1."/>
      <w:lvlJc w:val="left"/>
      <w:pPr>
        <w:tabs>
          <w:tab w:val="num" w:pos="2138"/>
        </w:tabs>
        <w:ind w:left="2138" w:hanging="360"/>
      </w:pPr>
      <w:rPr>
        <w:rFonts w:cs="Times New Roman"/>
        <w:b w:val="0"/>
      </w:rPr>
    </w:lvl>
    <w:lvl w:ilvl="1">
      <w:start w:val="1"/>
      <w:numFmt w:val="lowerLetter"/>
      <w:lvlText w:val="%2."/>
      <w:lvlJc w:val="left"/>
      <w:pPr>
        <w:tabs>
          <w:tab w:val="num" w:pos="2149"/>
        </w:tabs>
        <w:ind w:left="2149" w:hanging="360"/>
      </w:pPr>
      <w:rPr>
        <w:rFonts w:cs="Times New Roman"/>
      </w:rPr>
    </w:lvl>
    <w:lvl w:ilvl="2">
      <w:start w:val="1"/>
      <w:numFmt w:val="lowerRoman"/>
      <w:lvlText w:val="%3."/>
      <w:lvlJc w:val="right"/>
      <w:pPr>
        <w:tabs>
          <w:tab w:val="num" w:pos="2869"/>
        </w:tabs>
        <w:ind w:left="2869" w:hanging="180"/>
      </w:pPr>
      <w:rPr>
        <w:rFonts w:cs="Times New Roman"/>
      </w:rPr>
    </w:lvl>
    <w:lvl w:ilvl="3">
      <w:start w:val="1"/>
      <w:numFmt w:val="decimal"/>
      <w:lvlText w:val="%4."/>
      <w:lvlJc w:val="left"/>
      <w:pPr>
        <w:tabs>
          <w:tab w:val="num" w:pos="3589"/>
        </w:tabs>
        <w:ind w:left="3589" w:hanging="360"/>
      </w:pPr>
      <w:rPr>
        <w:rFonts w:cs="Times New Roman"/>
      </w:rPr>
    </w:lvl>
    <w:lvl w:ilvl="4">
      <w:start w:val="1"/>
      <w:numFmt w:val="lowerLetter"/>
      <w:lvlText w:val="%5."/>
      <w:lvlJc w:val="left"/>
      <w:pPr>
        <w:tabs>
          <w:tab w:val="num" w:pos="4309"/>
        </w:tabs>
        <w:ind w:left="4309" w:hanging="360"/>
      </w:pPr>
      <w:rPr>
        <w:rFonts w:cs="Times New Roman"/>
      </w:rPr>
    </w:lvl>
    <w:lvl w:ilvl="5">
      <w:start w:val="1"/>
      <w:numFmt w:val="lowerRoman"/>
      <w:lvlText w:val="%6."/>
      <w:lvlJc w:val="right"/>
      <w:pPr>
        <w:tabs>
          <w:tab w:val="num" w:pos="5029"/>
        </w:tabs>
        <w:ind w:left="5029" w:hanging="180"/>
      </w:pPr>
      <w:rPr>
        <w:rFonts w:cs="Times New Roman"/>
      </w:rPr>
    </w:lvl>
    <w:lvl w:ilvl="6">
      <w:start w:val="1"/>
      <w:numFmt w:val="decimal"/>
      <w:lvlText w:val="%7."/>
      <w:lvlJc w:val="left"/>
      <w:pPr>
        <w:tabs>
          <w:tab w:val="num" w:pos="5749"/>
        </w:tabs>
        <w:ind w:left="5749" w:hanging="360"/>
      </w:pPr>
      <w:rPr>
        <w:rFonts w:cs="Times New Roman"/>
      </w:rPr>
    </w:lvl>
    <w:lvl w:ilvl="7">
      <w:start w:val="1"/>
      <w:numFmt w:val="lowerLetter"/>
      <w:lvlText w:val="%8."/>
      <w:lvlJc w:val="left"/>
      <w:pPr>
        <w:tabs>
          <w:tab w:val="num" w:pos="6469"/>
        </w:tabs>
        <w:ind w:left="6469" w:hanging="360"/>
      </w:pPr>
      <w:rPr>
        <w:rFonts w:cs="Times New Roman"/>
      </w:rPr>
    </w:lvl>
    <w:lvl w:ilvl="8">
      <w:start w:val="1"/>
      <w:numFmt w:val="lowerRoman"/>
      <w:lvlText w:val="%9."/>
      <w:lvlJc w:val="right"/>
      <w:pPr>
        <w:tabs>
          <w:tab w:val="num" w:pos="7189"/>
        </w:tabs>
        <w:ind w:left="7189" w:hanging="180"/>
      </w:pPr>
      <w:rPr>
        <w:rFonts w:cs="Times New Roman"/>
      </w:rPr>
    </w:lvl>
  </w:abstractNum>
  <w:abstractNum w:abstractNumId="19">
    <w:nsid w:val="4AE577D7"/>
    <w:multiLevelType w:val="multilevel"/>
    <w:tmpl w:val="03AEA3BE"/>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hint="default"/>
        <w:b w:val="0"/>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0">
    <w:nsid w:val="4D3E1375"/>
    <w:multiLevelType w:val="multilevel"/>
    <w:tmpl w:val="09125A18"/>
    <w:lvl w:ilvl="0">
      <w:start w:val="1"/>
      <w:numFmt w:val="decimal"/>
      <w:lvlText w:val="%1."/>
      <w:lvlJc w:val="left"/>
      <w:pPr>
        <w:tabs>
          <w:tab w:val="num" w:pos="1069"/>
        </w:tabs>
        <w:ind w:left="1069" w:hanging="360"/>
      </w:pPr>
      <w:rPr>
        <w:rFonts w:cs="Times New Roman" w:hint="default"/>
      </w:rPr>
    </w:lvl>
    <w:lvl w:ilvl="1">
      <w:start w:val="1"/>
      <w:numFmt w:val="lowerLetter"/>
      <w:lvlText w:val="%2."/>
      <w:lvlJc w:val="left"/>
      <w:pPr>
        <w:tabs>
          <w:tab w:val="num" w:pos="1789"/>
        </w:tabs>
        <w:ind w:left="1789" w:hanging="360"/>
      </w:pPr>
      <w:rPr>
        <w:rFonts w:cs="Times New Roman"/>
      </w:rPr>
    </w:lvl>
    <w:lvl w:ilvl="2">
      <w:start w:val="1"/>
      <w:numFmt w:val="lowerRoman"/>
      <w:lvlText w:val="%3."/>
      <w:lvlJc w:val="right"/>
      <w:pPr>
        <w:tabs>
          <w:tab w:val="num" w:pos="2509"/>
        </w:tabs>
        <w:ind w:left="2509" w:hanging="180"/>
      </w:pPr>
      <w:rPr>
        <w:rFonts w:cs="Times New Roman"/>
      </w:rPr>
    </w:lvl>
    <w:lvl w:ilvl="3">
      <w:start w:val="1"/>
      <w:numFmt w:val="decimal"/>
      <w:lvlText w:val="%4."/>
      <w:lvlJc w:val="left"/>
      <w:pPr>
        <w:tabs>
          <w:tab w:val="num" w:pos="3229"/>
        </w:tabs>
        <w:ind w:left="3229" w:hanging="360"/>
      </w:pPr>
      <w:rPr>
        <w:rFonts w:cs="Times New Roman"/>
      </w:rPr>
    </w:lvl>
    <w:lvl w:ilvl="4">
      <w:start w:val="1"/>
      <w:numFmt w:val="lowerLetter"/>
      <w:lvlText w:val="%5."/>
      <w:lvlJc w:val="left"/>
      <w:pPr>
        <w:tabs>
          <w:tab w:val="num" w:pos="3949"/>
        </w:tabs>
        <w:ind w:left="3949" w:hanging="360"/>
      </w:pPr>
      <w:rPr>
        <w:rFonts w:cs="Times New Roman"/>
      </w:rPr>
    </w:lvl>
    <w:lvl w:ilvl="5">
      <w:start w:val="1"/>
      <w:numFmt w:val="lowerRoman"/>
      <w:lvlText w:val="%6."/>
      <w:lvlJc w:val="right"/>
      <w:pPr>
        <w:tabs>
          <w:tab w:val="num" w:pos="4669"/>
        </w:tabs>
        <w:ind w:left="4669" w:hanging="180"/>
      </w:pPr>
      <w:rPr>
        <w:rFonts w:cs="Times New Roman"/>
      </w:rPr>
    </w:lvl>
    <w:lvl w:ilvl="6">
      <w:start w:val="1"/>
      <w:numFmt w:val="decimal"/>
      <w:lvlText w:val="%7."/>
      <w:lvlJc w:val="left"/>
      <w:pPr>
        <w:tabs>
          <w:tab w:val="num" w:pos="5389"/>
        </w:tabs>
        <w:ind w:left="5389" w:hanging="360"/>
      </w:pPr>
      <w:rPr>
        <w:rFonts w:cs="Times New Roman"/>
      </w:rPr>
    </w:lvl>
    <w:lvl w:ilvl="7">
      <w:start w:val="1"/>
      <w:numFmt w:val="lowerLetter"/>
      <w:lvlText w:val="%8."/>
      <w:lvlJc w:val="left"/>
      <w:pPr>
        <w:tabs>
          <w:tab w:val="num" w:pos="6109"/>
        </w:tabs>
        <w:ind w:left="6109" w:hanging="360"/>
      </w:pPr>
      <w:rPr>
        <w:rFonts w:cs="Times New Roman"/>
      </w:rPr>
    </w:lvl>
    <w:lvl w:ilvl="8">
      <w:start w:val="1"/>
      <w:numFmt w:val="lowerRoman"/>
      <w:lvlText w:val="%9."/>
      <w:lvlJc w:val="right"/>
      <w:pPr>
        <w:tabs>
          <w:tab w:val="num" w:pos="6829"/>
        </w:tabs>
        <w:ind w:left="6829" w:hanging="180"/>
      </w:pPr>
      <w:rPr>
        <w:rFonts w:cs="Times New Roman"/>
      </w:rPr>
    </w:lvl>
  </w:abstractNum>
  <w:abstractNum w:abstractNumId="21">
    <w:nsid w:val="4F8311BF"/>
    <w:multiLevelType w:val="hybridMultilevel"/>
    <w:tmpl w:val="7A906DB8"/>
    <w:lvl w:ilvl="0" w:tplc="B3FE96EE">
      <w:start w:val="1"/>
      <w:numFmt w:val="decimal"/>
      <w:lvlText w:val="%1."/>
      <w:lvlJc w:val="left"/>
      <w:pPr>
        <w:tabs>
          <w:tab w:val="num" w:pos="1080"/>
        </w:tabs>
        <w:ind w:left="1080" w:hanging="360"/>
      </w:pPr>
      <w:rPr>
        <w:rFonts w:cs="Times New Roman"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nsid w:val="58144393"/>
    <w:multiLevelType w:val="hybridMultilevel"/>
    <w:tmpl w:val="09125A18"/>
    <w:lvl w:ilvl="0" w:tplc="C6C87B7E">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23">
    <w:nsid w:val="5B2B3979"/>
    <w:multiLevelType w:val="multilevel"/>
    <w:tmpl w:val="09C0859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4">
    <w:nsid w:val="68956858"/>
    <w:multiLevelType w:val="multilevel"/>
    <w:tmpl w:val="051A155A"/>
    <w:lvl w:ilvl="0">
      <w:start w:val="1"/>
      <w:numFmt w:val="decimal"/>
      <w:lvlText w:val="%1."/>
      <w:lvlJc w:val="left"/>
      <w:pPr>
        <w:tabs>
          <w:tab w:val="num" w:pos="1080"/>
        </w:tabs>
        <w:ind w:left="1080" w:hanging="360"/>
      </w:pPr>
      <w:rPr>
        <w:rFonts w:cs="Times New Roman" w:hint="default"/>
      </w:rPr>
    </w:lvl>
    <w:lvl w:ilvl="1">
      <w:start w:val="1"/>
      <w:numFmt w:val="lowerLetter"/>
      <w:lvlText w:val="%2."/>
      <w:lvlJc w:val="left"/>
      <w:pPr>
        <w:tabs>
          <w:tab w:val="num" w:pos="1800"/>
        </w:tabs>
        <w:ind w:left="1800" w:hanging="360"/>
      </w:pPr>
      <w:rPr>
        <w:rFonts w:cs="Times New Roman"/>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25">
    <w:nsid w:val="6BDD3E00"/>
    <w:multiLevelType w:val="hybridMultilevel"/>
    <w:tmpl w:val="73D097BE"/>
    <w:lvl w:ilvl="0" w:tplc="D436C19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6">
    <w:nsid w:val="6C7B088B"/>
    <w:multiLevelType w:val="multilevel"/>
    <w:tmpl w:val="03AEA3BE"/>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hint="default"/>
        <w:b w:val="0"/>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7">
    <w:nsid w:val="6E404A2C"/>
    <w:multiLevelType w:val="multilevel"/>
    <w:tmpl w:val="03AEA3BE"/>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hint="default"/>
        <w:b w:val="0"/>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8">
    <w:nsid w:val="727710B9"/>
    <w:multiLevelType w:val="multilevel"/>
    <w:tmpl w:val="03AEA3BE"/>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hint="default"/>
        <w:b w:val="0"/>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9">
    <w:nsid w:val="77AC454C"/>
    <w:multiLevelType w:val="hybridMultilevel"/>
    <w:tmpl w:val="6EBE0078"/>
    <w:lvl w:ilvl="0" w:tplc="592446C6">
      <w:start w:val="1"/>
      <w:numFmt w:val="decimal"/>
      <w:lvlText w:val="%1."/>
      <w:lvlJc w:val="left"/>
      <w:pPr>
        <w:tabs>
          <w:tab w:val="num" w:pos="2138"/>
        </w:tabs>
        <w:ind w:left="2138" w:hanging="360"/>
      </w:pPr>
      <w:rPr>
        <w:rFonts w:cs="Times New Roman"/>
        <w:b w:val="0"/>
      </w:rPr>
    </w:lvl>
    <w:lvl w:ilvl="1" w:tplc="04190019" w:tentative="1">
      <w:start w:val="1"/>
      <w:numFmt w:val="lowerLetter"/>
      <w:lvlText w:val="%2."/>
      <w:lvlJc w:val="left"/>
      <w:pPr>
        <w:tabs>
          <w:tab w:val="num" w:pos="2149"/>
        </w:tabs>
        <w:ind w:left="2149" w:hanging="360"/>
      </w:pPr>
      <w:rPr>
        <w:rFonts w:cs="Times New Roman"/>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30">
    <w:nsid w:val="796971A3"/>
    <w:multiLevelType w:val="multilevel"/>
    <w:tmpl w:val="41C0D984"/>
    <w:lvl w:ilvl="0">
      <w:start w:val="1"/>
      <w:numFmt w:val="decimal"/>
      <w:lvlText w:val="%1."/>
      <w:lvlJc w:val="left"/>
      <w:pPr>
        <w:tabs>
          <w:tab w:val="num" w:pos="2138"/>
        </w:tabs>
        <w:ind w:left="2138" w:hanging="360"/>
      </w:pPr>
      <w:rPr>
        <w:rFonts w:cs="Times New Roman"/>
        <w:b w:val="0"/>
      </w:rPr>
    </w:lvl>
    <w:lvl w:ilvl="1">
      <w:start w:val="1"/>
      <w:numFmt w:val="lowerLetter"/>
      <w:lvlText w:val="%2."/>
      <w:lvlJc w:val="left"/>
      <w:pPr>
        <w:tabs>
          <w:tab w:val="num" w:pos="2149"/>
        </w:tabs>
        <w:ind w:left="2149" w:hanging="360"/>
      </w:pPr>
      <w:rPr>
        <w:rFonts w:cs="Times New Roman"/>
      </w:rPr>
    </w:lvl>
    <w:lvl w:ilvl="2">
      <w:start w:val="1"/>
      <w:numFmt w:val="lowerRoman"/>
      <w:lvlText w:val="%3."/>
      <w:lvlJc w:val="right"/>
      <w:pPr>
        <w:tabs>
          <w:tab w:val="num" w:pos="2869"/>
        </w:tabs>
        <w:ind w:left="2869" w:hanging="180"/>
      </w:pPr>
      <w:rPr>
        <w:rFonts w:cs="Times New Roman"/>
      </w:rPr>
    </w:lvl>
    <w:lvl w:ilvl="3">
      <w:start w:val="1"/>
      <w:numFmt w:val="decimal"/>
      <w:lvlText w:val="%4."/>
      <w:lvlJc w:val="left"/>
      <w:pPr>
        <w:tabs>
          <w:tab w:val="num" w:pos="3589"/>
        </w:tabs>
        <w:ind w:left="3589" w:hanging="360"/>
      </w:pPr>
      <w:rPr>
        <w:rFonts w:cs="Times New Roman"/>
      </w:rPr>
    </w:lvl>
    <w:lvl w:ilvl="4">
      <w:start w:val="1"/>
      <w:numFmt w:val="lowerLetter"/>
      <w:lvlText w:val="%5."/>
      <w:lvlJc w:val="left"/>
      <w:pPr>
        <w:tabs>
          <w:tab w:val="num" w:pos="4309"/>
        </w:tabs>
        <w:ind w:left="4309" w:hanging="360"/>
      </w:pPr>
      <w:rPr>
        <w:rFonts w:cs="Times New Roman"/>
      </w:rPr>
    </w:lvl>
    <w:lvl w:ilvl="5">
      <w:start w:val="1"/>
      <w:numFmt w:val="lowerRoman"/>
      <w:lvlText w:val="%6."/>
      <w:lvlJc w:val="right"/>
      <w:pPr>
        <w:tabs>
          <w:tab w:val="num" w:pos="5029"/>
        </w:tabs>
        <w:ind w:left="5029" w:hanging="180"/>
      </w:pPr>
      <w:rPr>
        <w:rFonts w:cs="Times New Roman"/>
      </w:rPr>
    </w:lvl>
    <w:lvl w:ilvl="6">
      <w:start w:val="1"/>
      <w:numFmt w:val="decimal"/>
      <w:lvlText w:val="%7."/>
      <w:lvlJc w:val="left"/>
      <w:pPr>
        <w:tabs>
          <w:tab w:val="num" w:pos="5749"/>
        </w:tabs>
        <w:ind w:left="5749" w:hanging="360"/>
      </w:pPr>
      <w:rPr>
        <w:rFonts w:cs="Times New Roman"/>
      </w:rPr>
    </w:lvl>
    <w:lvl w:ilvl="7">
      <w:start w:val="1"/>
      <w:numFmt w:val="lowerLetter"/>
      <w:lvlText w:val="%8."/>
      <w:lvlJc w:val="left"/>
      <w:pPr>
        <w:tabs>
          <w:tab w:val="num" w:pos="6469"/>
        </w:tabs>
        <w:ind w:left="6469" w:hanging="360"/>
      </w:pPr>
      <w:rPr>
        <w:rFonts w:cs="Times New Roman"/>
      </w:rPr>
    </w:lvl>
    <w:lvl w:ilvl="8">
      <w:start w:val="1"/>
      <w:numFmt w:val="lowerRoman"/>
      <w:lvlText w:val="%9."/>
      <w:lvlJc w:val="right"/>
      <w:pPr>
        <w:tabs>
          <w:tab w:val="num" w:pos="7189"/>
        </w:tabs>
        <w:ind w:left="7189" w:hanging="180"/>
      </w:pPr>
      <w:rPr>
        <w:rFonts w:cs="Times New Roman"/>
      </w:rPr>
    </w:lvl>
  </w:abstractNum>
  <w:abstractNum w:abstractNumId="31">
    <w:nsid w:val="797F4717"/>
    <w:multiLevelType w:val="hybridMultilevel"/>
    <w:tmpl w:val="DEDC3994"/>
    <w:lvl w:ilvl="0" w:tplc="C8F4D5BA">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32">
    <w:nsid w:val="7A3463CA"/>
    <w:multiLevelType w:val="multilevel"/>
    <w:tmpl w:val="775A380E"/>
    <w:lvl w:ilvl="0">
      <w:start w:val="1"/>
      <w:numFmt w:val="decimal"/>
      <w:lvlText w:val="%1."/>
      <w:lvlJc w:val="left"/>
      <w:pPr>
        <w:tabs>
          <w:tab w:val="num" w:pos="2138"/>
        </w:tabs>
        <w:ind w:left="2138" w:hanging="360"/>
      </w:pPr>
      <w:rPr>
        <w:rFonts w:cs="Times New Roman"/>
        <w:b w:val="0"/>
      </w:rPr>
    </w:lvl>
    <w:lvl w:ilvl="1">
      <w:start w:val="1"/>
      <w:numFmt w:val="lowerLetter"/>
      <w:lvlText w:val="%2."/>
      <w:lvlJc w:val="left"/>
      <w:pPr>
        <w:tabs>
          <w:tab w:val="num" w:pos="2149"/>
        </w:tabs>
        <w:ind w:left="2149" w:hanging="360"/>
      </w:pPr>
      <w:rPr>
        <w:rFonts w:cs="Times New Roman"/>
      </w:rPr>
    </w:lvl>
    <w:lvl w:ilvl="2">
      <w:start w:val="1"/>
      <w:numFmt w:val="lowerRoman"/>
      <w:lvlText w:val="%3."/>
      <w:lvlJc w:val="right"/>
      <w:pPr>
        <w:tabs>
          <w:tab w:val="num" w:pos="2869"/>
        </w:tabs>
        <w:ind w:left="2869" w:hanging="180"/>
      </w:pPr>
      <w:rPr>
        <w:rFonts w:cs="Times New Roman"/>
      </w:rPr>
    </w:lvl>
    <w:lvl w:ilvl="3">
      <w:start w:val="1"/>
      <w:numFmt w:val="decimal"/>
      <w:lvlText w:val="%4."/>
      <w:lvlJc w:val="left"/>
      <w:pPr>
        <w:tabs>
          <w:tab w:val="num" w:pos="3589"/>
        </w:tabs>
        <w:ind w:left="3589" w:hanging="360"/>
      </w:pPr>
      <w:rPr>
        <w:rFonts w:cs="Times New Roman"/>
      </w:rPr>
    </w:lvl>
    <w:lvl w:ilvl="4">
      <w:start w:val="1"/>
      <w:numFmt w:val="lowerLetter"/>
      <w:lvlText w:val="%5."/>
      <w:lvlJc w:val="left"/>
      <w:pPr>
        <w:tabs>
          <w:tab w:val="num" w:pos="4309"/>
        </w:tabs>
        <w:ind w:left="4309" w:hanging="360"/>
      </w:pPr>
      <w:rPr>
        <w:rFonts w:cs="Times New Roman"/>
      </w:rPr>
    </w:lvl>
    <w:lvl w:ilvl="5">
      <w:start w:val="1"/>
      <w:numFmt w:val="lowerRoman"/>
      <w:lvlText w:val="%6."/>
      <w:lvlJc w:val="right"/>
      <w:pPr>
        <w:tabs>
          <w:tab w:val="num" w:pos="5029"/>
        </w:tabs>
        <w:ind w:left="5029" w:hanging="180"/>
      </w:pPr>
      <w:rPr>
        <w:rFonts w:cs="Times New Roman"/>
      </w:rPr>
    </w:lvl>
    <w:lvl w:ilvl="6">
      <w:start w:val="1"/>
      <w:numFmt w:val="decimal"/>
      <w:lvlText w:val="%7."/>
      <w:lvlJc w:val="left"/>
      <w:pPr>
        <w:tabs>
          <w:tab w:val="num" w:pos="5749"/>
        </w:tabs>
        <w:ind w:left="5749" w:hanging="360"/>
      </w:pPr>
      <w:rPr>
        <w:rFonts w:cs="Times New Roman"/>
      </w:rPr>
    </w:lvl>
    <w:lvl w:ilvl="7">
      <w:start w:val="1"/>
      <w:numFmt w:val="lowerLetter"/>
      <w:lvlText w:val="%8."/>
      <w:lvlJc w:val="left"/>
      <w:pPr>
        <w:tabs>
          <w:tab w:val="num" w:pos="6469"/>
        </w:tabs>
        <w:ind w:left="6469" w:hanging="360"/>
      </w:pPr>
      <w:rPr>
        <w:rFonts w:cs="Times New Roman"/>
      </w:rPr>
    </w:lvl>
    <w:lvl w:ilvl="8">
      <w:start w:val="1"/>
      <w:numFmt w:val="lowerRoman"/>
      <w:lvlText w:val="%9."/>
      <w:lvlJc w:val="right"/>
      <w:pPr>
        <w:tabs>
          <w:tab w:val="num" w:pos="7189"/>
        </w:tabs>
        <w:ind w:left="7189" w:hanging="180"/>
      </w:pPr>
      <w:rPr>
        <w:rFonts w:cs="Times New Roman"/>
      </w:rPr>
    </w:lvl>
  </w:abstractNum>
  <w:num w:numId="1">
    <w:abstractNumId w:val="25"/>
  </w:num>
  <w:num w:numId="2">
    <w:abstractNumId w:val="6"/>
  </w:num>
  <w:num w:numId="3">
    <w:abstractNumId w:val="9"/>
  </w:num>
  <w:num w:numId="4">
    <w:abstractNumId w:val="17"/>
  </w:num>
  <w:num w:numId="5">
    <w:abstractNumId w:val="14"/>
  </w:num>
  <w:num w:numId="6">
    <w:abstractNumId w:val="30"/>
  </w:num>
  <w:num w:numId="7">
    <w:abstractNumId w:val="15"/>
  </w:num>
  <w:num w:numId="8">
    <w:abstractNumId w:val="29"/>
  </w:num>
  <w:num w:numId="9">
    <w:abstractNumId w:val="5"/>
  </w:num>
  <w:num w:numId="10">
    <w:abstractNumId w:val="10"/>
  </w:num>
  <w:num w:numId="11">
    <w:abstractNumId w:val="32"/>
  </w:num>
  <w:num w:numId="12">
    <w:abstractNumId w:val="4"/>
  </w:num>
  <w:num w:numId="13">
    <w:abstractNumId w:val="26"/>
  </w:num>
  <w:num w:numId="14">
    <w:abstractNumId w:val="31"/>
  </w:num>
  <w:num w:numId="15">
    <w:abstractNumId w:val="23"/>
  </w:num>
  <w:num w:numId="16">
    <w:abstractNumId w:val="8"/>
  </w:num>
  <w:num w:numId="17">
    <w:abstractNumId w:val="18"/>
  </w:num>
  <w:num w:numId="18">
    <w:abstractNumId w:val="2"/>
  </w:num>
  <w:num w:numId="19">
    <w:abstractNumId w:val="0"/>
  </w:num>
  <w:num w:numId="20">
    <w:abstractNumId w:val="24"/>
  </w:num>
  <w:num w:numId="21">
    <w:abstractNumId w:val="21"/>
  </w:num>
  <w:num w:numId="22">
    <w:abstractNumId w:val="3"/>
  </w:num>
  <w:num w:numId="23">
    <w:abstractNumId w:val="22"/>
  </w:num>
  <w:num w:numId="24">
    <w:abstractNumId w:val="20"/>
  </w:num>
  <w:num w:numId="25">
    <w:abstractNumId w:val="7"/>
  </w:num>
  <w:num w:numId="26">
    <w:abstractNumId w:val="27"/>
  </w:num>
  <w:num w:numId="27">
    <w:abstractNumId w:val="19"/>
  </w:num>
  <w:num w:numId="28">
    <w:abstractNumId w:val="12"/>
  </w:num>
  <w:num w:numId="29">
    <w:abstractNumId w:val="28"/>
  </w:num>
  <w:num w:numId="30">
    <w:abstractNumId w:val="13"/>
  </w:num>
  <w:num w:numId="31">
    <w:abstractNumId w:val="16"/>
  </w:num>
  <w:num w:numId="32">
    <w:abstractNumId w:val="11"/>
  </w:num>
  <w:num w:numId="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A2262"/>
    <w:rsid w:val="00060ADB"/>
    <w:rsid w:val="00074C47"/>
    <w:rsid w:val="000A2262"/>
    <w:rsid w:val="000B18DC"/>
    <w:rsid w:val="000C5641"/>
    <w:rsid w:val="00113B1D"/>
    <w:rsid w:val="00161CA1"/>
    <w:rsid w:val="0016472C"/>
    <w:rsid w:val="001E2E1C"/>
    <w:rsid w:val="001F07E9"/>
    <w:rsid w:val="00203C17"/>
    <w:rsid w:val="002C5491"/>
    <w:rsid w:val="002D1CF1"/>
    <w:rsid w:val="0032755A"/>
    <w:rsid w:val="00342397"/>
    <w:rsid w:val="003A6B78"/>
    <w:rsid w:val="003B3EE0"/>
    <w:rsid w:val="003E2130"/>
    <w:rsid w:val="003F3F6C"/>
    <w:rsid w:val="00423088"/>
    <w:rsid w:val="0044318A"/>
    <w:rsid w:val="00463169"/>
    <w:rsid w:val="004C0F29"/>
    <w:rsid w:val="004E30C7"/>
    <w:rsid w:val="00506222"/>
    <w:rsid w:val="00543F76"/>
    <w:rsid w:val="00560253"/>
    <w:rsid w:val="00560825"/>
    <w:rsid w:val="00596782"/>
    <w:rsid w:val="00657CB2"/>
    <w:rsid w:val="00695818"/>
    <w:rsid w:val="006978E8"/>
    <w:rsid w:val="006A1DF5"/>
    <w:rsid w:val="006B7A5D"/>
    <w:rsid w:val="007047DA"/>
    <w:rsid w:val="00714A15"/>
    <w:rsid w:val="0071569C"/>
    <w:rsid w:val="00726DB6"/>
    <w:rsid w:val="007378E0"/>
    <w:rsid w:val="007868B7"/>
    <w:rsid w:val="00793961"/>
    <w:rsid w:val="007B7868"/>
    <w:rsid w:val="007C4860"/>
    <w:rsid w:val="007E0BD6"/>
    <w:rsid w:val="007F190A"/>
    <w:rsid w:val="00825E01"/>
    <w:rsid w:val="00873293"/>
    <w:rsid w:val="0088298E"/>
    <w:rsid w:val="00897B1A"/>
    <w:rsid w:val="00920A94"/>
    <w:rsid w:val="009970E4"/>
    <w:rsid w:val="009B0C4F"/>
    <w:rsid w:val="009D1374"/>
    <w:rsid w:val="009F13F5"/>
    <w:rsid w:val="009F5C9D"/>
    <w:rsid w:val="00A164D5"/>
    <w:rsid w:val="00A16717"/>
    <w:rsid w:val="00A74379"/>
    <w:rsid w:val="00A949B3"/>
    <w:rsid w:val="00AD286C"/>
    <w:rsid w:val="00B365F7"/>
    <w:rsid w:val="00B5052C"/>
    <w:rsid w:val="00B873DD"/>
    <w:rsid w:val="00BA0F38"/>
    <w:rsid w:val="00BD53EC"/>
    <w:rsid w:val="00BE4846"/>
    <w:rsid w:val="00C047BA"/>
    <w:rsid w:val="00C069DA"/>
    <w:rsid w:val="00C33DCC"/>
    <w:rsid w:val="00D743F3"/>
    <w:rsid w:val="00DA6437"/>
    <w:rsid w:val="00DB60AA"/>
    <w:rsid w:val="00DB6DE4"/>
    <w:rsid w:val="00DD0A1E"/>
    <w:rsid w:val="00E1619E"/>
    <w:rsid w:val="00E62E22"/>
    <w:rsid w:val="00EA697C"/>
    <w:rsid w:val="00F31111"/>
    <w:rsid w:val="00F505CF"/>
    <w:rsid w:val="00FA2C8C"/>
    <w:rsid w:val="00FD7FE2"/>
    <w:rsid w:val="00FF36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8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2262"/>
    <w:rPr>
      <w:rFonts w:ascii="Arial Unicode MS" w:hAnsi="Arial Unicode MS" w:cs="Arial Unicode MS"/>
      <w:color w:val="000000"/>
      <w:sz w:val="24"/>
      <w:szCs w:val="24"/>
    </w:rPr>
  </w:style>
  <w:style w:type="paragraph" w:styleId="2">
    <w:name w:val="heading 2"/>
    <w:basedOn w:val="a"/>
    <w:next w:val="a"/>
    <w:link w:val="20"/>
    <w:uiPriority w:val="99"/>
    <w:qFormat/>
    <w:locked/>
    <w:rsid w:val="00BD53EC"/>
    <w:pPr>
      <w:keepNext/>
      <w:spacing w:before="240" w:after="60"/>
      <w:outlineLvl w:val="1"/>
    </w:pPr>
    <w:rPr>
      <w:rFonts w:ascii="Arial" w:hAnsi="Arial" w:cs="Arial"/>
      <w:b/>
      <w:bCs/>
      <w:i/>
      <w:iCs/>
      <w:color w:val="auto"/>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
    <w:semiHidden/>
    <w:rsid w:val="008779ED"/>
    <w:rPr>
      <w:rFonts w:ascii="Cambria" w:eastAsia="Times New Roman" w:hAnsi="Cambria" w:cs="Times New Roman"/>
      <w:b/>
      <w:bCs/>
      <w:i/>
      <w:iCs/>
      <w:color w:val="000000"/>
      <w:sz w:val="28"/>
      <w:szCs w:val="28"/>
    </w:rPr>
  </w:style>
  <w:style w:type="character" w:customStyle="1" w:styleId="21">
    <w:name w:val="Основной текст (2)_"/>
    <w:link w:val="22"/>
    <w:uiPriority w:val="99"/>
    <w:locked/>
    <w:rsid w:val="000A2262"/>
    <w:rPr>
      <w:rFonts w:ascii="Times New Roman" w:hAnsi="Times New Roman" w:cs="Times New Roman"/>
      <w:sz w:val="23"/>
      <w:szCs w:val="23"/>
      <w:shd w:val="clear" w:color="auto" w:fill="FFFFFF"/>
    </w:rPr>
  </w:style>
  <w:style w:type="character" w:customStyle="1" w:styleId="a3">
    <w:name w:val="Основной текст_"/>
    <w:link w:val="6"/>
    <w:uiPriority w:val="99"/>
    <w:locked/>
    <w:rsid w:val="000A2262"/>
    <w:rPr>
      <w:rFonts w:ascii="Times New Roman" w:hAnsi="Times New Roman" w:cs="Times New Roman"/>
      <w:sz w:val="23"/>
      <w:szCs w:val="23"/>
      <w:shd w:val="clear" w:color="auto" w:fill="FFFFFF"/>
    </w:rPr>
  </w:style>
  <w:style w:type="character" w:customStyle="1" w:styleId="a4">
    <w:name w:val="Подпись к картинке_"/>
    <w:link w:val="a5"/>
    <w:uiPriority w:val="99"/>
    <w:locked/>
    <w:rsid w:val="000A2262"/>
    <w:rPr>
      <w:rFonts w:ascii="Times New Roman" w:hAnsi="Times New Roman" w:cs="Times New Roman"/>
      <w:sz w:val="23"/>
      <w:szCs w:val="23"/>
      <w:shd w:val="clear" w:color="auto" w:fill="FFFFFF"/>
    </w:rPr>
  </w:style>
  <w:style w:type="character" w:customStyle="1" w:styleId="a6">
    <w:name w:val="Колонтитул_"/>
    <w:link w:val="a7"/>
    <w:uiPriority w:val="99"/>
    <w:locked/>
    <w:rsid w:val="000A2262"/>
    <w:rPr>
      <w:rFonts w:ascii="Times New Roman" w:hAnsi="Times New Roman" w:cs="Times New Roman"/>
      <w:sz w:val="20"/>
      <w:szCs w:val="20"/>
      <w:shd w:val="clear" w:color="auto" w:fill="FFFFFF"/>
    </w:rPr>
  </w:style>
  <w:style w:type="paragraph" w:customStyle="1" w:styleId="22">
    <w:name w:val="Основной текст (2)"/>
    <w:basedOn w:val="a"/>
    <w:link w:val="21"/>
    <w:uiPriority w:val="99"/>
    <w:rsid w:val="000A2262"/>
    <w:pPr>
      <w:shd w:val="clear" w:color="auto" w:fill="FFFFFF"/>
      <w:spacing w:line="259" w:lineRule="exact"/>
      <w:jc w:val="center"/>
    </w:pPr>
    <w:rPr>
      <w:rFonts w:ascii="Times New Roman" w:eastAsia="Times New Roman" w:hAnsi="Times New Roman" w:cs="Times New Roman"/>
      <w:color w:val="auto"/>
      <w:sz w:val="23"/>
      <w:szCs w:val="23"/>
      <w:lang w:eastAsia="en-US"/>
    </w:rPr>
  </w:style>
  <w:style w:type="paragraph" w:customStyle="1" w:styleId="6">
    <w:name w:val="Основной текст6"/>
    <w:basedOn w:val="a"/>
    <w:link w:val="a3"/>
    <w:uiPriority w:val="99"/>
    <w:rsid w:val="000A2262"/>
    <w:pPr>
      <w:shd w:val="clear" w:color="auto" w:fill="FFFFFF"/>
      <w:spacing w:line="259" w:lineRule="exact"/>
      <w:ind w:hanging="500"/>
      <w:jc w:val="center"/>
    </w:pPr>
    <w:rPr>
      <w:rFonts w:ascii="Times New Roman" w:eastAsia="Times New Roman" w:hAnsi="Times New Roman" w:cs="Times New Roman"/>
      <w:color w:val="auto"/>
      <w:sz w:val="23"/>
      <w:szCs w:val="23"/>
      <w:lang w:eastAsia="en-US"/>
    </w:rPr>
  </w:style>
  <w:style w:type="paragraph" w:customStyle="1" w:styleId="a5">
    <w:name w:val="Подпись к картинке"/>
    <w:basedOn w:val="a"/>
    <w:link w:val="a4"/>
    <w:uiPriority w:val="99"/>
    <w:rsid w:val="000A2262"/>
    <w:pPr>
      <w:shd w:val="clear" w:color="auto" w:fill="FFFFFF"/>
      <w:spacing w:line="269" w:lineRule="exact"/>
      <w:ind w:firstLine="1140"/>
      <w:jc w:val="both"/>
    </w:pPr>
    <w:rPr>
      <w:rFonts w:ascii="Times New Roman" w:eastAsia="Times New Roman" w:hAnsi="Times New Roman" w:cs="Times New Roman"/>
      <w:color w:val="auto"/>
      <w:sz w:val="23"/>
      <w:szCs w:val="23"/>
      <w:lang w:eastAsia="en-US"/>
    </w:rPr>
  </w:style>
  <w:style w:type="paragraph" w:customStyle="1" w:styleId="a7">
    <w:name w:val="Колонтитул"/>
    <w:basedOn w:val="a"/>
    <w:link w:val="a6"/>
    <w:uiPriority w:val="99"/>
    <w:rsid w:val="000A2262"/>
    <w:pPr>
      <w:shd w:val="clear" w:color="auto" w:fill="FFFFFF"/>
    </w:pPr>
    <w:rPr>
      <w:rFonts w:ascii="Times New Roman" w:eastAsia="Times New Roman" w:hAnsi="Times New Roman" w:cs="Times New Roman"/>
      <w:color w:val="auto"/>
      <w:sz w:val="20"/>
      <w:szCs w:val="20"/>
      <w:lang w:eastAsia="en-US"/>
    </w:rPr>
  </w:style>
  <w:style w:type="paragraph" w:styleId="a8">
    <w:name w:val="footer"/>
    <w:basedOn w:val="a"/>
    <w:link w:val="a9"/>
    <w:uiPriority w:val="99"/>
    <w:rsid w:val="000A2262"/>
    <w:pPr>
      <w:tabs>
        <w:tab w:val="center" w:pos="4677"/>
        <w:tab w:val="right" w:pos="9355"/>
      </w:tabs>
    </w:pPr>
  </w:style>
  <w:style w:type="character" w:customStyle="1" w:styleId="a9">
    <w:name w:val="Нижний колонтитул Знак"/>
    <w:link w:val="a8"/>
    <w:uiPriority w:val="99"/>
    <w:locked/>
    <w:rsid w:val="000A2262"/>
    <w:rPr>
      <w:rFonts w:ascii="Arial Unicode MS" w:eastAsia="Times New Roman" w:hAnsi="Arial Unicode MS" w:cs="Arial Unicode MS"/>
      <w:color w:val="000000"/>
      <w:sz w:val="24"/>
      <w:szCs w:val="24"/>
      <w:lang w:eastAsia="ru-RU"/>
    </w:rPr>
  </w:style>
  <w:style w:type="character" w:customStyle="1" w:styleId="FontStyle37">
    <w:name w:val="Font Style37"/>
    <w:uiPriority w:val="99"/>
    <w:rsid w:val="000A2262"/>
    <w:rPr>
      <w:rFonts w:ascii="Times New Roman" w:hAnsi="Times New Roman"/>
      <w:sz w:val="22"/>
    </w:rPr>
  </w:style>
  <w:style w:type="paragraph" w:styleId="aa">
    <w:name w:val="Body Text"/>
    <w:basedOn w:val="a"/>
    <w:link w:val="ab"/>
    <w:uiPriority w:val="99"/>
    <w:rsid w:val="00E1619E"/>
    <w:pPr>
      <w:spacing w:after="120"/>
    </w:pPr>
    <w:rPr>
      <w:rFonts w:ascii="Calibri" w:hAnsi="Calibri" w:cs="Times New Roman"/>
      <w:color w:val="auto"/>
      <w:szCs w:val="20"/>
    </w:rPr>
  </w:style>
  <w:style w:type="character" w:customStyle="1" w:styleId="BodyTextChar">
    <w:name w:val="Body Text Char"/>
    <w:uiPriority w:val="99"/>
    <w:semiHidden/>
    <w:rsid w:val="008779ED"/>
    <w:rPr>
      <w:rFonts w:ascii="Arial Unicode MS" w:hAnsi="Arial Unicode MS" w:cs="Arial Unicode MS"/>
      <w:color w:val="000000"/>
      <w:sz w:val="24"/>
      <w:szCs w:val="24"/>
    </w:rPr>
  </w:style>
  <w:style w:type="character" w:customStyle="1" w:styleId="ab">
    <w:name w:val="Основной текст Знак"/>
    <w:link w:val="aa"/>
    <w:uiPriority w:val="99"/>
    <w:locked/>
    <w:rsid w:val="00E1619E"/>
    <w:rPr>
      <w:rFonts w:ascii="Calibri" w:hAnsi="Calibri"/>
      <w:sz w:val="24"/>
      <w:lang w:val="ru-RU" w:eastAsia="ru-RU"/>
    </w:rPr>
  </w:style>
  <w:style w:type="paragraph" w:customStyle="1" w:styleId="Default">
    <w:name w:val="Default"/>
    <w:uiPriority w:val="99"/>
    <w:rsid w:val="00E1619E"/>
    <w:pPr>
      <w:autoSpaceDE w:val="0"/>
      <w:autoSpaceDN w:val="0"/>
      <w:adjustRightInd w:val="0"/>
    </w:pPr>
    <w:rPr>
      <w:rFonts w:ascii="Times New Roman" w:hAnsi="Times New Roman"/>
      <w:color w:val="000000"/>
      <w:sz w:val="24"/>
      <w:szCs w:val="24"/>
    </w:rPr>
  </w:style>
  <w:style w:type="character" w:styleId="ac">
    <w:name w:val="Strong"/>
    <w:uiPriority w:val="99"/>
    <w:qFormat/>
    <w:locked/>
    <w:rsid w:val="00560825"/>
    <w:rPr>
      <w:b/>
    </w:rPr>
  </w:style>
  <w:style w:type="paragraph" w:styleId="ad">
    <w:name w:val="Normal (Web)"/>
    <w:basedOn w:val="a"/>
    <w:uiPriority w:val="99"/>
    <w:rsid w:val="00560253"/>
    <w:pPr>
      <w:spacing w:before="100" w:beforeAutospacing="1" w:after="100" w:afterAutospacing="1"/>
    </w:pPr>
    <w:rPr>
      <w:rFonts w:ascii="Times New Roman" w:hAnsi="Times New Roman" w:cs="Times New Roman"/>
      <w:color w:val="auto"/>
    </w:rPr>
  </w:style>
  <w:style w:type="paragraph" w:customStyle="1" w:styleId="60">
    <w:name w:val="Основной текст (6)"/>
    <w:basedOn w:val="a"/>
    <w:uiPriority w:val="99"/>
    <w:rsid w:val="00560253"/>
    <w:pPr>
      <w:widowControl w:val="0"/>
      <w:shd w:val="clear" w:color="auto" w:fill="FFFFFF"/>
      <w:suppressAutoHyphens/>
      <w:spacing w:line="446" w:lineRule="exact"/>
      <w:jc w:val="center"/>
    </w:pPr>
    <w:rPr>
      <w:rFonts w:ascii="Times New Roman" w:hAnsi="Times New Roman" w:cs="Times New Roman"/>
      <w:b/>
      <w:bCs/>
      <w:color w:val="auto"/>
      <w:sz w:val="28"/>
      <w:szCs w:val="28"/>
      <w:lang w:eastAsia="ar-SA"/>
    </w:rPr>
  </w:style>
  <w:style w:type="paragraph" w:styleId="ae">
    <w:name w:val="List Paragraph"/>
    <w:basedOn w:val="a"/>
    <w:uiPriority w:val="99"/>
    <w:qFormat/>
    <w:rsid w:val="00560253"/>
    <w:pPr>
      <w:spacing w:after="200" w:line="276" w:lineRule="auto"/>
      <w:ind w:left="720"/>
      <w:contextualSpacing/>
    </w:pPr>
    <w:rPr>
      <w:rFonts w:ascii="Calibri" w:hAnsi="Calibri" w:cs="Times New Roman"/>
      <w:color w:val="auto"/>
      <w:sz w:val="22"/>
      <w:szCs w:val="22"/>
    </w:rPr>
  </w:style>
  <w:style w:type="character" w:customStyle="1" w:styleId="apple-converted-space">
    <w:name w:val="apple-converted-space"/>
    <w:uiPriority w:val="99"/>
    <w:rsid w:val="003A6B78"/>
    <w:rPr>
      <w:rFonts w:cs="Times New Roman"/>
    </w:rPr>
  </w:style>
  <w:style w:type="character" w:styleId="af">
    <w:name w:val="Hyperlink"/>
    <w:uiPriority w:val="99"/>
    <w:rsid w:val="00C069DA"/>
    <w:rPr>
      <w:rFonts w:cs="Times New Roman"/>
      <w:color w:val="0000FF"/>
      <w:u w:val="single"/>
    </w:rPr>
  </w:style>
  <w:style w:type="paragraph" w:customStyle="1" w:styleId="p184ft9">
    <w:name w:val="p184 ft9"/>
    <w:basedOn w:val="a"/>
    <w:uiPriority w:val="99"/>
    <w:rsid w:val="00DB6DE4"/>
    <w:pPr>
      <w:spacing w:before="100" w:beforeAutospacing="1" w:after="100" w:afterAutospacing="1"/>
    </w:pPr>
    <w:rPr>
      <w:rFonts w:ascii="Times New Roman" w:hAnsi="Times New Roman" w:cs="Times New Roman"/>
      <w:color w:val="auto"/>
    </w:rPr>
  </w:style>
  <w:style w:type="character" w:styleId="af0">
    <w:name w:val="Emphasis"/>
    <w:uiPriority w:val="99"/>
    <w:qFormat/>
    <w:locked/>
    <w:rsid w:val="00596782"/>
    <w:rPr>
      <w:rFonts w:cs="Times New Roman"/>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https://www.kazedu.kz/images/referats/a40/122096/4.png" TargetMode="External"/><Relationship Id="rId21" Type="http://schemas.openxmlformats.org/officeDocument/2006/relationships/image" Target="media/image6.png"/><Relationship Id="rId42" Type="http://schemas.openxmlformats.org/officeDocument/2006/relationships/image" Target="media/image11.png"/><Relationship Id="rId47" Type="http://schemas.openxmlformats.org/officeDocument/2006/relationships/image" Target="media/image12.png"/><Relationship Id="rId63" Type="http://schemas.openxmlformats.org/officeDocument/2006/relationships/image" Target="media/image20.png"/><Relationship Id="rId68" Type="http://schemas.openxmlformats.org/officeDocument/2006/relationships/image" Target="http://kurs.znate.ru/pars_docs/refs/130/129788/129788_html_6d6f8e85.gif" TargetMode="External"/><Relationship Id="rId84" Type="http://schemas.openxmlformats.org/officeDocument/2006/relationships/image" Target="http://znaydelo.ru/wp-content/uploads/2016/04/vnutrennyaya-norma-dohodnosti2.jpg" TargetMode="External"/><Relationship Id="rId89" Type="http://schemas.openxmlformats.org/officeDocument/2006/relationships/fontTable" Target="fontTable.xml"/><Relationship Id="rId16" Type="http://schemas.openxmlformats.org/officeDocument/2006/relationships/hyperlink" Target="https://urait.ru/bcode/494995" TargetMode="External"/><Relationship Id="rId11" Type="http://schemas.openxmlformats.org/officeDocument/2006/relationships/image" Target="media/image2.png"/><Relationship Id="rId32" Type="http://schemas.openxmlformats.org/officeDocument/2006/relationships/hyperlink" Target="https://urait.ru/bcode/494995" TargetMode="External"/><Relationship Id="rId37" Type="http://schemas.openxmlformats.org/officeDocument/2006/relationships/hyperlink" Target="http://www.pandia.ru/text/category/gorodskie_kommunalmznie_platezhi/" TargetMode="External"/><Relationship Id="rId53" Type="http://schemas.openxmlformats.org/officeDocument/2006/relationships/image" Target="media/image15.png"/><Relationship Id="rId58" Type="http://schemas.openxmlformats.org/officeDocument/2006/relationships/image" Target="http://kurs.znate.ru/pars_docs/refs/130/129788/129788_html_m35a08afa.gif" TargetMode="External"/><Relationship Id="rId74" Type="http://schemas.openxmlformats.org/officeDocument/2006/relationships/image" Target="media/image25.png"/><Relationship Id="rId79" Type="http://schemas.openxmlformats.org/officeDocument/2006/relationships/image" Target="media/image27.wmf"/><Relationship Id="rId5" Type="http://schemas.openxmlformats.org/officeDocument/2006/relationships/webSettings" Target="webSettings.xml"/><Relationship Id="rId90" Type="http://schemas.openxmlformats.org/officeDocument/2006/relationships/theme" Target="theme/theme1.xml"/><Relationship Id="rId14" Type="http://schemas.openxmlformats.org/officeDocument/2006/relationships/image" Target="http://xreferat.com/image/53/1307115618_2.gif" TargetMode="External"/><Relationship Id="rId22" Type="http://schemas.openxmlformats.org/officeDocument/2006/relationships/image" Target="https://www.kazedu.kz/images/referats/a40/122096/2.png" TargetMode="External"/><Relationship Id="rId27" Type="http://schemas.openxmlformats.org/officeDocument/2006/relationships/image" Target="media/image9.png"/><Relationship Id="rId30" Type="http://schemas.openxmlformats.org/officeDocument/2006/relationships/hyperlink" Target="http://topuch.ru/test-potrebnosti-i-resursi-krivaya-proizvodstvennih-vozmojnost/index.html" TargetMode="External"/><Relationship Id="rId35" Type="http://schemas.openxmlformats.org/officeDocument/2006/relationships/hyperlink" Target="http://www.pandia.ru/text/category/zatrati_postoyannie/" TargetMode="External"/><Relationship Id="rId43" Type="http://schemas.openxmlformats.org/officeDocument/2006/relationships/image" Target="http://www.pandia.ru/text/77/210/images/image002_322.gif" TargetMode="External"/><Relationship Id="rId48" Type="http://schemas.openxmlformats.org/officeDocument/2006/relationships/image" Target="http://kurs.znate.ru/pars_docs/refs/130/129788/129788_html_m2d597668.gif" TargetMode="External"/><Relationship Id="rId56" Type="http://schemas.openxmlformats.org/officeDocument/2006/relationships/image" Target="http://kurs.znate.ru/pars_docs/refs/130/129788/129788_html_182d03aa.gif" TargetMode="External"/><Relationship Id="rId64" Type="http://schemas.openxmlformats.org/officeDocument/2006/relationships/image" Target="http://kurs.znate.ru/pars_docs/refs/130/129788/129788_html_m4ec96f25.gif" TargetMode="External"/><Relationship Id="rId69" Type="http://schemas.openxmlformats.org/officeDocument/2006/relationships/image" Target="media/image23.png"/><Relationship Id="rId77" Type="http://schemas.openxmlformats.org/officeDocument/2006/relationships/image" Target="media/image26.png"/><Relationship Id="rId8" Type="http://schemas.openxmlformats.org/officeDocument/2006/relationships/image" Target="media/image1.jpeg"/><Relationship Id="rId51" Type="http://schemas.openxmlformats.org/officeDocument/2006/relationships/image" Target="media/image14.png"/><Relationship Id="rId72" Type="http://schemas.openxmlformats.org/officeDocument/2006/relationships/image" Target="http://kurs.znate.ru/pars_docs/refs/130/129788/129788_html_m18ffc990.gif" TargetMode="External"/><Relationship Id="rId80" Type="http://schemas.openxmlformats.org/officeDocument/2006/relationships/image" Target="media/image28.wmf"/><Relationship Id="rId85" Type="http://schemas.openxmlformats.org/officeDocument/2006/relationships/image" Target="media/image31.png"/><Relationship Id="rId3" Type="http://schemas.microsoft.com/office/2007/relationships/stylesWithEffects" Target="stylesWithEffects.xml"/><Relationship Id="rId12" Type="http://schemas.openxmlformats.org/officeDocument/2006/relationships/image" Target="http://xreferat.com/image/53/1307115618_1.gif" TargetMode="External"/><Relationship Id="rId17" Type="http://schemas.openxmlformats.org/officeDocument/2006/relationships/image" Target="media/image4.png"/><Relationship Id="rId25" Type="http://schemas.openxmlformats.org/officeDocument/2006/relationships/image" Target="media/image8.png"/><Relationship Id="rId33" Type="http://schemas.openxmlformats.org/officeDocument/2006/relationships/hyperlink" Target="https://urait.ru/bcode/494995" TargetMode="External"/><Relationship Id="rId38" Type="http://schemas.openxmlformats.org/officeDocument/2006/relationships/hyperlink" Target="http://www.pandia.ru/text/category/oplata_truda/" TargetMode="External"/><Relationship Id="rId46" Type="http://schemas.openxmlformats.org/officeDocument/2006/relationships/hyperlink" Target="https://urait.ru/bcode/494995" TargetMode="External"/><Relationship Id="rId59" Type="http://schemas.openxmlformats.org/officeDocument/2006/relationships/image" Target="media/image18.png"/><Relationship Id="rId67" Type="http://schemas.openxmlformats.org/officeDocument/2006/relationships/image" Target="media/image22.png"/><Relationship Id="rId20" Type="http://schemas.openxmlformats.org/officeDocument/2006/relationships/image" Target="https://www.kazedu.kz/images/referats/a40/122096/1.png" TargetMode="External"/><Relationship Id="rId41" Type="http://schemas.openxmlformats.org/officeDocument/2006/relationships/image" Target="http://www.pandia.ru/text/77/210/images/image001_352.gif" TargetMode="External"/><Relationship Id="rId54" Type="http://schemas.openxmlformats.org/officeDocument/2006/relationships/image" Target="http://kurs.znate.ru/pars_docs/refs/130/129788/129788_html_m25b2d1a6.gif" TargetMode="External"/><Relationship Id="rId62" Type="http://schemas.openxmlformats.org/officeDocument/2006/relationships/image" Target="http://kurs.znate.ru/pars_docs/refs/130/129788/129788_html_m186dc526.gif" TargetMode="External"/><Relationship Id="rId70" Type="http://schemas.openxmlformats.org/officeDocument/2006/relationships/image" Target="http://kurs.znate.ru/pars_docs/refs/130/129788/129788_html_3196af22.gif" TargetMode="External"/><Relationship Id="rId75" Type="http://schemas.openxmlformats.org/officeDocument/2006/relationships/image" Target="http://afdanalyse.ru/StatINEST/Inv1508_5.png" TargetMode="External"/><Relationship Id="rId83" Type="http://schemas.openxmlformats.org/officeDocument/2006/relationships/image" Target="media/image30.jpeg"/><Relationship Id="rId88" Type="http://schemas.openxmlformats.org/officeDocument/2006/relationships/image" Target="http://activeinvestor.pro/wp-content/uploads/2014/09/dohodnost-diskontnyh-obligatsij.png" TargetMode="Externa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hyperlink" Target="https://urait.ru/bcode/494995" TargetMode="External"/><Relationship Id="rId23" Type="http://schemas.openxmlformats.org/officeDocument/2006/relationships/image" Target="media/image7.png"/><Relationship Id="rId28" Type="http://schemas.openxmlformats.org/officeDocument/2006/relationships/image" Target="https://www.kazedu.kz/images/referats/a40/122096/5.png" TargetMode="External"/><Relationship Id="rId36" Type="http://schemas.openxmlformats.org/officeDocument/2006/relationships/hyperlink" Target="http://www.pandia.ru/text/category/dopolnitelmznaya_zarabotnaya_plata/" TargetMode="External"/><Relationship Id="rId49" Type="http://schemas.openxmlformats.org/officeDocument/2006/relationships/image" Target="media/image13.png"/><Relationship Id="rId57" Type="http://schemas.openxmlformats.org/officeDocument/2006/relationships/image" Target="media/image17.png"/><Relationship Id="rId10" Type="http://schemas.openxmlformats.org/officeDocument/2006/relationships/hyperlink" Target="https://urait.ru/bcode/494995" TargetMode="External"/><Relationship Id="rId31" Type="http://schemas.openxmlformats.org/officeDocument/2006/relationships/hyperlink" Target="https://urait.ru/bcode/494995" TargetMode="External"/><Relationship Id="rId44" Type="http://schemas.openxmlformats.org/officeDocument/2006/relationships/hyperlink" Target="http://www.pandia.ru/text/category/zapasi_strahovie/" TargetMode="External"/><Relationship Id="rId52" Type="http://schemas.openxmlformats.org/officeDocument/2006/relationships/image" Target="http://kurs.znate.ru/pars_docs/refs/130/129788/129788_html_m7c6b5ce1.gif" TargetMode="External"/><Relationship Id="rId60" Type="http://schemas.openxmlformats.org/officeDocument/2006/relationships/image" Target="http://kurs.znate.ru/pars_docs/refs/130/129788/129788_html_m5c7a83a4.gif" TargetMode="External"/><Relationship Id="rId65" Type="http://schemas.openxmlformats.org/officeDocument/2006/relationships/image" Target="media/image21.png"/><Relationship Id="rId73" Type="http://schemas.openxmlformats.org/officeDocument/2006/relationships/hyperlink" Target="https://urait.ru/bcode/494995" TargetMode="External"/><Relationship Id="rId78" Type="http://schemas.openxmlformats.org/officeDocument/2006/relationships/image" Target="http://afdanalyse.ru/StatINEST/Inv1309.png" TargetMode="External"/><Relationship Id="rId81" Type="http://schemas.openxmlformats.org/officeDocument/2006/relationships/image" Target="media/image29.png"/><Relationship Id="rId86" Type="http://schemas.openxmlformats.org/officeDocument/2006/relationships/image" Target="http://finzz.ru/wp-content/uploads/2015/03/dpi_1.png" TargetMode="External"/><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image" Target="media/image3.png"/><Relationship Id="rId18" Type="http://schemas.openxmlformats.org/officeDocument/2006/relationships/image" Target="https://bgscience.ru/files_html/35059/image001.png" TargetMode="External"/><Relationship Id="rId39" Type="http://schemas.openxmlformats.org/officeDocument/2006/relationships/hyperlink" Target="http://www.pandia.ru/text/category/estestvennaya_ubilmz/" TargetMode="External"/><Relationship Id="rId34" Type="http://schemas.openxmlformats.org/officeDocument/2006/relationships/hyperlink" Target="http://www.pandia.ru/text/category/zatrati_obshie/" TargetMode="External"/><Relationship Id="rId50" Type="http://schemas.openxmlformats.org/officeDocument/2006/relationships/image" Target="http://kurs.znate.ru/pars_docs/refs/130/129788/129788_html_7ed1aecd.gif" TargetMode="External"/><Relationship Id="rId55" Type="http://schemas.openxmlformats.org/officeDocument/2006/relationships/image" Target="media/image16.png"/><Relationship Id="rId76" Type="http://schemas.openxmlformats.org/officeDocument/2006/relationships/hyperlink" Target="http://ru.wikipedia.org/wiki/%D1%F2%E0%E2%EA%E0_%E4%E8%F1%EA%EE%ED%F2%E8%F0%EE%E2%E0%ED%E8%FF" TargetMode="External"/><Relationship Id="rId7" Type="http://schemas.openxmlformats.org/officeDocument/2006/relationships/endnotes" Target="endnotes.xml"/><Relationship Id="rId71" Type="http://schemas.openxmlformats.org/officeDocument/2006/relationships/image" Target="media/image24.png"/><Relationship Id="rId2" Type="http://schemas.openxmlformats.org/officeDocument/2006/relationships/styles" Target="styles.xml"/><Relationship Id="rId29" Type="http://schemas.openxmlformats.org/officeDocument/2006/relationships/hyperlink" Target="https://urait.ru/bcode/494995" TargetMode="External"/><Relationship Id="rId24" Type="http://schemas.openxmlformats.org/officeDocument/2006/relationships/image" Target="https://www.kazedu.kz/images/referats/a40/122096/3.png" TargetMode="External"/><Relationship Id="rId40" Type="http://schemas.openxmlformats.org/officeDocument/2006/relationships/image" Target="media/image10.png"/><Relationship Id="rId45" Type="http://schemas.openxmlformats.org/officeDocument/2006/relationships/hyperlink" Target="http://www.pandia.ru/text/category/peremennie_zatrati__izderzhki__rashodi/" TargetMode="External"/><Relationship Id="rId66" Type="http://schemas.openxmlformats.org/officeDocument/2006/relationships/image" Target="http://kurs.znate.ru/pars_docs/refs/130/129788/129788_html_m19ceef60.gif" TargetMode="External"/><Relationship Id="rId87" Type="http://schemas.openxmlformats.org/officeDocument/2006/relationships/image" Target="media/image32.png"/><Relationship Id="rId61" Type="http://schemas.openxmlformats.org/officeDocument/2006/relationships/image" Target="media/image19.png"/><Relationship Id="rId82" Type="http://schemas.openxmlformats.org/officeDocument/2006/relationships/image" Target="http://finzz.ru/wp-content/uploads/2015/02/npv_formula.png" TargetMode="External"/><Relationship Id="rId1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182</TotalTime>
  <Pages>1</Pages>
  <Words>37957</Words>
  <Characters>216355</Characters>
  <Application>Microsoft Office Word</Application>
  <DocSecurity>0</DocSecurity>
  <Lines>1802</Lines>
  <Paragraphs>507</Paragraphs>
  <ScaleCrop>false</ScaleCrop>
  <Company/>
  <LinksUpToDate>false</LinksUpToDate>
  <CharactersWithSpaces>253805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root</dc:creator>
  <cp:keywords/>
  <dc:description/>
  <cp:lastModifiedBy>user</cp:lastModifiedBy>
  <cp:revision>37</cp:revision>
  <dcterms:created xsi:type="dcterms:W3CDTF">2021-04-20T04:36:00Z</dcterms:created>
  <dcterms:modified xsi:type="dcterms:W3CDTF">2022-03-14T08:14:00Z</dcterms:modified>
</cp:coreProperties>
</file>